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C6EA3" w14:textId="77777777" w:rsidR="00BB7794" w:rsidRDefault="001052A7">
      <w:pPr>
        <w:spacing w:after="18"/>
        <w:ind w:left="0" w:right="110" w:firstLine="0"/>
        <w:jc w:val="center"/>
        <w:rPr>
          <w:lang w:eastAsia="zh-CN"/>
        </w:rPr>
      </w:pPr>
      <w:r>
        <w:rPr>
          <w:rFonts w:ascii="宋体" w:eastAsia="宋体" w:hAnsi="宋体" w:cs="宋体"/>
          <w:sz w:val="32"/>
          <w:lang w:eastAsia="zh-CN"/>
        </w:rPr>
        <w:t>重要工具和技术的口语化解释</w:t>
      </w:r>
      <w:r>
        <w:rPr>
          <w:rFonts w:ascii="Calibri" w:eastAsia="Calibri" w:hAnsi="Calibri" w:cs="Calibri"/>
          <w:b/>
          <w:sz w:val="32"/>
          <w:lang w:eastAsia="zh-CN"/>
        </w:rPr>
        <w:t xml:space="preserve"> </w:t>
      </w:r>
    </w:p>
    <w:p w14:paraId="234D1CC3" w14:textId="77777777" w:rsidR="00BB7794" w:rsidRDefault="001052A7">
      <w:pPr>
        <w:spacing w:after="3" w:line="266" w:lineRule="auto"/>
        <w:ind w:left="-5"/>
      </w:pPr>
      <w:r>
        <w:rPr>
          <w:rFonts w:ascii="宋体" w:eastAsia="宋体" w:hAnsi="宋体" w:cs="宋体"/>
          <w:lang w:eastAsia="zh-CN"/>
        </w:rPr>
        <w:t>备注：其实在讲课中，我已经对一些比较重要的工具和技术做了重点的讲解。应大家要求，小马老师再次对这些工具和技术进行了说明，希望大家可以快速的看看。</w:t>
      </w:r>
      <w:r>
        <w:rPr>
          <w:rFonts w:ascii="宋体" w:eastAsia="宋体" w:hAnsi="宋体" w:cs="宋体"/>
        </w:rPr>
        <w:t>这些都是很简单，</w:t>
      </w:r>
    </w:p>
    <w:p w14:paraId="60552B7F" w14:textId="77777777" w:rsidR="00BB7794" w:rsidRDefault="001052A7">
      <w:pPr>
        <w:spacing w:after="3" w:line="266" w:lineRule="auto"/>
        <w:ind w:left="-5"/>
      </w:pPr>
      <w:proofErr w:type="spellStart"/>
      <w:r>
        <w:rPr>
          <w:rFonts w:ascii="宋体" w:eastAsia="宋体" w:hAnsi="宋体" w:cs="宋体"/>
        </w:rPr>
        <w:t>也是常见的工具和技术</w:t>
      </w:r>
      <w:proofErr w:type="spellEnd"/>
      <w:r>
        <w:rPr>
          <w:rFonts w:ascii="宋体" w:eastAsia="宋体" w:hAnsi="宋体" w:cs="宋体"/>
        </w:rPr>
        <w:t xml:space="preserve">。 </w:t>
      </w:r>
    </w:p>
    <w:p w14:paraId="3E728BFE" w14:textId="77777777" w:rsidR="00BB7794" w:rsidRDefault="001052A7">
      <w:pPr>
        <w:numPr>
          <w:ilvl w:val="0"/>
          <w:numId w:val="1"/>
        </w:numPr>
        <w:ind w:hanging="408"/>
        <w:rPr>
          <w:lang w:eastAsia="zh-CN"/>
        </w:rPr>
      </w:pPr>
      <w:r>
        <w:rPr>
          <w:lang w:eastAsia="zh-CN"/>
        </w:rPr>
        <w:t xml:space="preserve">模板、表格和标准:就是用之前的项目的模版、表格、标准，结合本项目进行了修改，在编制一些计划、方案的时候就可以采用这个工具和技术。可以拿来就用的，节约时间、提高质量的。 </w:t>
      </w:r>
    </w:p>
    <w:p w14:paraId="4B71557B" w14:textId="77777777" w:rsidR="00BB7794" w:rsidRDefault="001052A7">
      <w:pPr>
        <w:numPr>
          <w:ilvl w:val="0"/>
          <w:numId w:val="1"/>
        </w:numPr>
        <w:ind w:hanging="408"/>
        <w:rPr>
          <w:lang w:eastAsia="zh-CN"/>
        </w:rPr>
      </w:pPr>
      <w:r>
        <w:rPr>
          <w:lang w:eastAsia="zh-CN"/>
        </w:rPr>
        <w:t xml:space="preserve">产品分析：通过一些方法将产品的描述转换为可交付的成果（产品）。这是范围定义里常见的一种方法 </w:t>
      </w:r>
    </w:p>
    <w:p w14:paraId="55E93117" w14:textId="77777777" w:rsidR="00BB7794" w:rsidRDefault="001052A7">
      <w:pPr>
        <w:numPr>
          <w:ilvl w:val="0"/>
          <w:numId w:val="1"/>
        </w:numPr>
        <w:ind w:hanging="408"/>
        <w:rPr>
          <w:lang w:eastAsia="zh-CN"/>
        </w:rPr>
      </w:pPr>
      <w:r>
        <w:rPr>
          <w:lang w:eastAsia="zh-CN"/>
        </w:rPr>
        <w:t>检查：有时候我们说的是狭义的检查，就比如拿一个检查表进行对照，有则√，没有则</w:t>
      </w:r>
    </w:p>
    <w:p w14:paraId="6E0D1E4A" w14:textId="77777777" w:rsidR="00BB7794" w:rsidRDefault="001052A7">
      <w:pPr>
        <w:ind w:left="-5"/>
        <w:rPr>
          <w:lang w:eastAsia="zh-CN"/>
        </w:rPr>
      </w:pPr>
      <w:r>
        <w:rPr>
          <w:lang w:eastAsia="zh-CN"/>
        </w:rPr>
        <w:t xml:space="preserve">X；但是有些时候我们说的是广义的检查，包含走错、产品评审、审计等等工作。 </w:t>
      </w:r>
    </w:p>
    <w:p w14:paraId="084FDC0C" w14:textId="77777777" w:rsidR="00BB7794" w:rsidRDefault="001052A7">
      <w:pPr>
        <w:numPr>
          <w:ilvl w:val="0"/>
          <w:numId w:val="1"/>
        </w:numPr>
        <w:ind w:hanging="408"/>
        <w:rPr>
          <w:lang w:eastAsia="zh-CN"/>
        </w:rPr>
      </w:pPr>
      <w:r>
        <w:rPr>
          <w:lang w:eastAsia="zh-CN"/>
        </w:rPr>
        <w:t xml:space="preserve">出版的估算数据：已经公开的一些数据，可以拿来就用的。 </w:t>
      </w:r>
    </w:p>
    <w:p w14:paraId="7AB95FD8" w14:textId="77777777" w:rsidR="00BB7794" w:rsidRDefault="001052A7">
      <w:pPr>
        <w:numPr>
          <w:ilvl w:val="0"/>
          <w:numId w:val="1"/>
        </w:numPr>
        <w:spacing w:after="34"/>
        <w:ind w:hanging="408"/>
        <w:rPr>
          <w:lang w:eastAsia="zh-CN"/>
        </w:rPr>
      </w:pPr>
      <w:r>
        <w:rPr>
          <w:lang w:eastAsia="zh-CN"/>
        </w:rPr>
        <w:t xml:space="preserve">自下而上：从下往上做汇总 </w:t>
      </w:r>
    </w:p>
    <w:p w14:paraId="349ED71B" w14:textId="77777777" w:rsidR="00BB7794" w:rsidRDefault="001052A7">
      <w:pPr>
        <w:numPr>
          <w:ilvl w:val="0"/>
          <w:numId w:val="1"/>
        </w:numPr>
        <w:spacing w:after="34"/>
        <w:ind w:hanging="408"/>
        <w:rPr>
          <w:lang w:eastAsia="zh-CN"/>
        </w:rPr>
      </w:pPr>
      <w:r>
        <w:rPr>
          <w:lang w:eastAsia="zh-CN"/>
        </w:rPr>
        <w:t xml:space="preserve">自上而下：从上往下做分解 </w:t>
      </w:r>
    </w:p>
    <w:p w14:paraId="4CAF078A" w14:textId="77777777" w:rsidR="00BB7794" w:rsidRDefault="001052A7">
      <w:pPr>
        <w:numPr>
          <w:ilvl w:val="0"/>
          <w:numId w:val="1"/>
        </w:numPr>
        <w:ind w:hanging="408"/>
        <w:rPr>
          <w:lang w:eastAsia="zh-CN"/>
        </w:rPr>
      </w:pPr>
      <w:r>
        <w:rPr>
          <w:lang w:eastAsia="zh-CN"/>
        </w:rPr>
        <w:t xml:space="preserve">类比估算：通过借鉴别的项目（阶段）的一些情况，来估算本项目（阶段）的情况，一般用在对项目了解信息很少的情况下。 </w:t>
      </w:r>
    </w:p>
    <w:p w14:paraId="71C12613" w14:textId="77777777" w:rsidR="00BB7794" w:rsidRDefault="001052A7">
      <w:pPr>
        <w:numPr>
          <w:ilvl w:val="0"/>
          <w:numId w:val="1"/>
        </w:numPr>
        <w:ind w:hanging="408"/>
        <w:rPr>
          <w:lang w:eastAsia="zh-CN"/>
        </w:rPr>
      </w:pPr>
      <w:r>
        <w:rPr>
          <w:lang w:eastAsia="zh-CN"/>
        </w:rPr>
        <w:t xml:space="preserve">参数估算：通过数学建模的方式来进行估算。是一个很抽象的概念。 </w:t>
      </w:r>
    </w:p>
    <w:p w14:paraId="19DEAB27" w14:textId="77777777" w:rsidR="00BB7794" w:rsidRDefault="001052A7">
      <w:pPr>
        <w:numPr>
          <w:ilvl w:val="0"/>
          <w:numId w:val="1"/>
        </w:numPr>
        <w:ind w:hanging="408"/>
        <w:rPr>
          <w:lang w:eastAsia="zh-CN"/>
        </w:rPr>
      </w:pPr>
      <w:r>
        <w:rPr>
          <w:lang w:eastAsia="zh-CN"/>
        </w:rPr>
        <w:t xml:space="preserve">三点估算：我们都非常熟悉的 PERT 技术，通过乐观、悲观、最可能时间的计算来进行。 </w:t>
      </w:r>
    </w:p>
    <w:p w14:paraId="0E58C193" w14:textId="77777777" w:rsidR="00BB7794" w:rsidRDefault="001052A7">
      <w:pPr>
        <w:numPr>
          <w:ilvl w:val="0"/>
          <w:numId w:val="1"/>
        </w:numPr>
        <w:spacing w:after="34"/>
        <w:ind w:hanging="408"/>
        <w:rPr>
          <w:lang w:eastAsia="zh-CN"/>
        </w:rPr>
      </w:pPr>
      <w:r>
        <w:rPr>
          <w:lang w:eastAsia="zh-CN"/>
        </w:rPr>
        <w:t xml:space="preserve">后备分析：考虑到风险，一种冗余、储备的思想。 </w:t>
      </w:r>
    </w:p>
    <w:p w14:paraId="7E06E609" w14:textId="77777777" w:rsidR="00BB7794" w:rsidRDefault="001052A7">
      <w:pPr>
        <w:numPr>
          <w:ilvl w:val="0"/>
          <w:numId w:val="1"/>
        </w:numPr>
        <w:ind w:hanging="408"/>
        <w:rPr>
          <w:lang w:eastAsia="zh-CN"/>
        </w:rPr>
      </w:pPr>
      <w:r>
        <w:rPr>
          <w:lang w:eastAsia="zh-CN"/>
        </w:rPr>
        <w:t xml:space="preserve">滚动波式计划：近期的计划安排的很细，以后的安排的粗一些。比如，我想 2014 年 11 月过软考，这是一个半年计划，我明天做什么做什么，可以做的很细。 </w:t>
      </w:r>
    </w:p>
    <w:p w14:paraId="69B3EBF7" w14:textId="77777777" w:rsidR="00BB7794" w:rsidRDefault="001052A7">
      <w:pPr>
        <w:numPr>
          <w:ilvl w:val="0"/>
          <w:numId w:val="1"/>
        </w:numPr>
        <w:ind w:hanging="408"/>
        <w:rPr>
          <w:lang w:eastAsia="zh-CN"/>
        </w:rPr>
      </w:pPr>
      <w:r>
        <w:rPr>
          <w:lang w:eastAsia="zh-CN"/>
        </w:rPr>
        <w:t xml:space="preserve">关键链法：一种进度网络分析技术，根据有限的资源对项目进度表进行调整，一般来说，需要加一些“缓冲段”，而这一般会延长工期。 </w:t>
      </w:r>
    </w:p>
    <w:p w14:paraId="367056F2" w14:textId="77777777" w:rsidR="00BB7794" w:rsidRDefault="001052A7">
      <w:pPr>
        <w:numPr>
          <w:ilvl w:val="0"/>
          <w:numId w:val="1"/>
        </w:numPr>
        <w:ind w:hanging="408"/>
        <w:rPr>
          <w:lang w:eastAsia="zh-CN"/>
        </w:rPr>
      </w:pPr>
      <w:r>
        <w:rPr>
          <w:lang w:eastAsia="zh-CN"/>
        </w:rPr>
        <w:t xml:space="preserve">甘特图（横道图）：进度管理的一种工具，用 2 个线条进行标示，一个标示计划、一个表示实际，可以百度看看。 </w:t>
      </w:r>
    </w:p>
    <w:p w14:paraId="0EC45131" w14:textId="77777777" w:rsidR="00BB7794" w:rsidRDefault="001052A7">
      <w:pPr>
        <w:numPr>
          <w:ilvl w:val="0"/>
          <w:numId w:val="1"/>
        </w:numPr>
        <w:ind w:hanging="408"/>
        <w:rPr>
          <w:lang w:eastAsia="zh-CN"/>
        </w:rPr>
      </w:pPr>
      <w:r>
        <w:rPr>
          <w:lang w:eastAsia="zh-CN"/>
        </w:rPr>
        <w:t xml:space="preserve">关键路径法：注意和关键链法是不同的，这个是我们都需要会计算的。在网络图中，从起点到重点的最长的路径。 </w:t>
      </w:r>
    </w:p>
    <w:p w14:paraId="1C6B7F06" w14:textId="77777777" w:rsidR="00BB7794" w:rsidRDefault="001052A7">
      <w:pPr>
        <w:numPr>
          <w:ilvl w:val="0"/>
          <w:numId w:val="1"/>
        </w:numPr>
        <w:ind w:hanging="408"/>
        <w:rPr>
          <w:lang w:eastAsia="zh-CN"/>
        </w:rPr>
      </w:pPr>
      <w:r>
        <w:rPr>
          <w:lang w:eastAsia="zh-CN"/>
        </w:rPr>
        <w:t xml:space="preserve">进度压缩：注意不同于缩短工期。这是一种在不改变项目范围等前提下缩短项目进度的一种方法，主要通过赶工和并行工作来实现。 </w:t>
      </w:r>
    </w:p>
    <w:p w14:paraId="62F4C1D3" w14:textId="77777777" w:rsidR="00BB7794" w:rsidRDefault="001052A7">
      <w:pPr>
        <w:numPr>
          <w:ilvl w:val="0"/>
          <w:numId w:val="1"/>
        </w:numPr>
        <w:ind w:hanging="408"/>
        <w:rPr>
          <w:lang w:eastAsia="zh-CN"/>
        </w:rPr>
      </w:pPr>
      <w:r>
        <w:rPr>
          <w:lang w:eastAsia="zh-CN"/>
        </w:rPr>
        <w:t xml:space="preserve">假设情景分析：假设出现了什么状况，我们应该怎么处理，比如下雨了，对项目有多少影响。 </w:t>
      </w:r>
    </w:p>
    <w:p w14:paraId="62BCA1C7" w14:textId="77777777" w:rsidR="00BB7794" w:rsidRDefault="001052A7">
      <w:pPr>
        <w:numPr>
          <w:ilvl w:val="0"/>
          <w:numId w:val="1"/>
        </w:numPr>
        <w:ind w:hanging="408"/>
        <w:rPr>
          <w:lang w:eastAsia="zh-CN"/>
        </w:rPr>
      </w:pPr>
      <w:r>
        <w:rPr>
          <w:lang w:eastAsia="zh-CN"/>
        </w:rPr>
        <w:t xml:space="preserve">确定资源费率：就是知道每一种商品、资源的单价。最后通过数量 X 单价即可有总价。 </w:t>
      </w:r>
    </w:p>
    <w:p w14:paraId="79973F3C" w14:textId="77777777" w:rsidR="00BB7794" w:rsidRDefault="001052A7">
      <w:pPr>
        <w:numPr>
          <w:ilvl w:val="0"/>
          <w:numId w:val="1"/>
        </w:numPr>
        <w:ind w:hanging="408"/>
        <w:rPr>
          <w:lang w:eastAsia="zh-CN"/>
        </w:rPr>
      </w:pPr>
      <w:r>
        <w:rPr>
          <w:lang w:eastAsia="zh-CN"/>
        </w:rPr>
        <w:lastRenderedPageBreak/>
        <w:t xml:space="preserve">供货商投标分析：根据投标商的投标报价，来分析这个商品的可能成本价格。 </w:t>
      </w:r>
    </w:p>
    <w:p w14:paraId="3A61C8DF" w14:textId="77777777" w:rsidR="00BB7794" w:rsidRDefault="001052A7">
      <w:pPr>
        <w:numPr>
          <w:ilvl w:val="0"/>
          <w:numId w:val="1"/>
        </w:numPr>
        <w:ind w:hanging="408"/>
        <w:rPr>
          <w:lang w:eastAsia="zh-CN"/>
        </w:rPr>
      </w:pPr>
      <w:r>
        <w:rPr>
          <w:lang w:eastAsia="zh-CN"/>
        </w:rPr>
        <w:t xml:space="preserve">成本汇总：就是将各活动的成本相加，得到总的。 </w:t>
      </w:r>
    </w:p>
    <w:p w14:paraId="5463F864" w14:textId="77777777" w:rsidR="00BB7794" w:rsidRDefault="001052A7">
      <w:pPr>
        <w:numPr>
          <w:ilvl w:val="0"/>
          <w:numId w:val="1"/>
        </w:numPr>
        <w:spacing w:after="34"/>
        <w:ind w:hanging="408"/>
        <w:rPr>
          <w:lang w:eastAsia="zh-CN"/>
        </w:rPr>
      </w:pPr>
      <w:r>
        <w:rPr>
          <w:lang w:eastAsia="zh-CN"/>
        </w:rPr>
        <w:t xml:space="preserve">资金限制平衡：不希望资金的支出发生很大的起伏，建议比较平稳的花钱。 </w:t>
      </w:r>
    </w:p>
    <w:p w14:paraId="1A3CE4F4" w14:textId="77777777" w:rsidR="00BB7794" w:rsidRDefault="001052A7">
      <w:pPr>
        <w:numPr>
          <w:ilvl w:val="0"/>
          <w:numId w:val="1"/>
        </w:numPr>
        <w:ind w:hanging="408"/>
        <w:rPr>
          <w:lang w:eastAsia="zh-CN"/>
        </w:rPr>
      </w:pPr>
      <w:r>
        <w:rPr>
          <w:lang w:eastAsia="zh-CN"/>
        </w:rPr>
        <w:t xml:space="preserve">应急储备：项目经理可以自由使用，是成本基线的一部分，用于已知的未知事件。 </w:t>
      </w:r>
    </w:p>
    <w:p w14:paraId="2D282934" w14:textId="77777777" w:rsidR="00BB7794" w:rsidRDefault="001052A7">
      <w:pPr>
        <w:numPr>
          <w:ilvl w:val="0"/>
          <w:numId w:val="1"/>
        </w:numPr>
        <w:ind w:hanging="408"/>
        <w:rPr>
          <w:lang w:eastAsia="zh-CN"/>
        </w:rPr>
      </w:pPr>
      <w:r>
        <w:rPr>
          <w:lang w:eastAsia="zh-CN"/>
        </w:rPr>
        <w:t xml:space="preserve">管理储备：项目经理不可以自由使用，不是成本基线的一部分，用于未知的未知事件。 </w:t>
      </w:r>
    </w:p>
    <w:p w14:paraId="78C16B15" w14:textId="77777777" w:rsidR="00BB7794" w:rsidRDefault="001052A7">
      <w:pPr>
        <w:numPr>
          <w:ilvl w:val="0"/>
          <w:numId w:val="1"/>
        </w:numPr>
        <w:ind w:hanging="408"/>
        <w:rPr>
          <w:lang w:eastAsia="zh-CN"/>
        </w:rPr>
      </w:pPr>
      <w:r>
        <w:rPr>
          <w:lang w:eastAsia="zh-CN"/>
        </w:rPr>
        <w:t xml:space="preserve">预测技术：在挣值分析的基础上进行的预测，分为典型和非典型，要会区别。 </w:t>
      </w:r>
    </w:p>
    <w:p w14:paraId="2F35F180" w14:textId="77777777" w:rsidR="00BB7794" w:rsidRDefault="001052A7">
      <w:pPr>
        <w:numPr>
          <w:ilvl w:val="0"/>
          <w:numId w:val="1"/>
        </w:numPr>
        <w:ind w:hanging="408"/>
      </w:pPr>
      <w:r>
        <w:rPr>
          <w:lang w:eastAsia="zh-CN"/>
        </w:rPr>
        <w:t>效益／成本分析：就是考虑成本和产出，要尽力少花钱，做更多的事情。</w:t>
      </w:r>
      <w:proofErr w:type="spellStart"/>
      <w:r>
        <w:t>就是性价比</w:t>
      </w:r>
      <w:proofErr w:type="spellEnd"/>
      <w:r>
        <w:t xml:space="preserve">。 </w:t>
      </w:r>
    </w:p>
    <w:p w14:paraId="437E927E" w14:textId="77777777" w:rsidR="00BB7794" w:rsidRDefault="001052A7">
      <w:pPr>
        <w:numPr>
          <w:ilvl w:val="0"/>
          <w:numId w:val="1"/>
        </w:numPr>
        <w:ind w:hanging="408"/>
        <w:rPr>
          <w:lang w:eastAsia="zh-CN"/>
        </w:rPr>
      </w:pPr>
      <w:r>
        <w:rPr>
          <w:lang w:eastAsia="zh-CN"/>
        </w:rPr>
        <w:t xml:space="preserve">基准比较：将项目的实际做法或计划做法与其他项目的实践相比较，从而产生改进的思路并提出度量绩效的标准 </w:t>
      </w:r>
    </w:p>
    <w:p w14:paraId="69C6C131" w14:textId="77777777" w:rsidR="00BB7794" w:rsidRDefault="001052A7">
      <w:pPr>
        <w:numPr>
          <w:ilvl w:val="0"/>
          <w:numId w:val="1"/>
        </w:numPr>
        <w:ind w:hanging="408"/>
      </w:pPr>
      <w:r>
        <w:rPr>
          <w:lang w:eastAsia="zh-CN"/>
        </w:rPr>
        <w:t>实验设计：就是可能有很多方案，通过实验来判断、来筛选好的。</w:t>
      </w:r>
      <w:proofErr w:type="spellStart"/>
      <w:r>
        <w:t>是一种统计方法</w:t>
      </w:r>
      <w:proofErr w:type="spellEnd"/>
      <w:r>
        <w:t xml:space="preserve">。 </w:t>
      </w:r>
    </w:p>
    <w:p w14:paraId="08EE5157" w14:textId="77777777" w:rsidR="00BB7794" w:rsidRDefault="001052A7">
      <w:pPr>
        <w:numPr>
          <w:ilvl w:val="0"/>
          <w:numId w:val="1"/>
        </w:numPr>
        <w:ind w:hanging="408"/>
        <w:rPr>
          <w:lang w:eastAsia="zh-CN"/>
        </w:rPr>
      </w:pPr>
      <w:r>
        <w:rPr>
          <w:lang w:eastAsia="zh-CN"/>
        </w:rPr>
        <w:t xml:space="preserve">质量成本：高质量高成本。为了达到产品服务的质量要求所付出的全部努力的总成本。 28、预防成本：在预防方面耗费的成本 </w:t>
      </w:r>
    </w:p>
    <w:p w14:paraId="39B33698" w14:textId="77777777" w:rsidR="00BB7794" w:rsidRDefault="001052A7">
      <w:pPr>
        <w:numPr>
          <w:ilvl w:val="0"/>
          <w:numId w:val="2"/>
        </w:numPr>
        <w:ind w:hanging="408"/>
        <w:rPr>
          <w:lang w:eastAsia="zh-CN"/>
        </w:rPr>
      </w:pPr>
      <w:r>
        <w:rPr>
          <w:lang w:eastAsia="zh-CN"/>
        </w:rPr>
        <w:t xml:space="preserve">评估成本：检查、测试、评估资料耗费的成本 </w:t>
      </w:r>
    </w:p>
    <w:p w14:paraId="2B4243B4" w14:textId="77777777" w:rsidR="00BB7794" w:rsidRDefault="001052A7">
      <w:pPr>
        <w:numPr>
          <w:ilvl w:val="0"/>
          <w:numId w:val="2"/>
        </w:numPr>
        <w:spacing w:after="0" w:line="290" w:lineRule="auto"/>
        <w:ind w:hanging="408"/>
        <w:rPr>
          <w:lang w:eastAsia="zh-CN"/>
        </w:rPr>
      </w:pPr>
      <w:r>
        <w:rPr>
          <w:lang w:eastAsia="zh-CN"/>
        </w:rPr>
        <w:t xml:space="preserve">缺陷成本：分为内部的和外部的缺陷成本。内部缺陷成本是指交货前弥补产品故障和失效而发生在公司内的费用。如，产品替换、返工或修理、废料和废品、复测、缺陷诊断、内部故障的纠正等都是内部缺陷成本。外部缺陷成本是指发生在公司外部的费用，通常是由顾客提出的要求。如，产品投诉评估、产品保修期投诉、退货、增加营销费用来弥补丢失的客户、废品召回、产品责任、客户回访解决问题等都是外部缺陷成本。 </w:t>
      </w:r>
    </w:p>
    <w:p w14:paraId="282C2C1B" w14:textId="77777777" w:rsidR="00BB7794" w:rsidRDefault="001052A7">
      <w:pPr>
        <w:numPr>
          <w:ilvl w:val="0"/>
          <w:numId w:val="2"/>
        </w:numPr>
        <w:ind w:hanging="408"/>
        <w:rPr>
          <w:lang w:eastAsia="zh-CN"/>
        </w:rPr>
      </w:pPr>
      <w:r>
        <w:rPr>
          <w:lang w:eastAsia="zh-CN"/>
        </w:rPr>
        <w:t xml:space="preserve">流程图：用来帮助分析问题产生的原因。注意，它表明一个系统的各种要素之间的交互关系，这是与因果图的不同之处。 </w:t>
      </w:r>
    </w:p>
    <w:p w14:paraId="41A4C7DF" w14:textId="77777777" w:rsidR="00BB7794" w:rsidRDefault="001052A7">
      <w:pPr>
        <w:numPr>
          <w:ilvl w:val="0"/>
          <w:numId w:val="2"/>
        </w:numPr>
        <w:ind w:hanging="408"/>
        <w:rPr>
          <w:lang w:eastAsia="zh-CN"/>
        </w:rPr>
      </w:pPr>
      <w:r>
        <w:rPr>
          <w:lang w:eastAsia="zh-CN"/>
        </w:rPr>
        <w:t xml:space="preserve">质量功能展开：一种质量规划的方法，需要先识别客户对质量的要求，主要是功能方面的要求，然后将客户的功能要求与提供的产品或服务的特性对应起来，形成一个矩阵，进而会明确出产品或服务的一些技术参数。 </w:t>
      </w:r>
    </w:p>
    <w:p w14:paraId="69949B76" w14:textId="77777777" w:rsidR="00BB7794" w:rsidRDefault="001052A7">
      <w:pPr>
        <w:numPr>
          <w:ilvl w:val="0"/>
          <w:numId w:val="2"/>
        </w:numPr>
        <w:ind w:hanging="408"/>
        <w:rPr>
          <w:lang w:eastAsia="zh-CN"/>
        </w:rPr>
      </w:pPr>
      <w:r>
        <w:rPr>
          <w:lang w:eastAsia="zh-CN"/>
        </w:rPr>
        <w:t xml:space="preserve">过程决策程序图法：在做计划的时候对实现这个目标的过程进行分析，而且需要考虑种种可能变化的情况，制定出计划和应变措施，然后，在实施的过程中，根据情况的变化进行调整，从而是我们顺利的达到目标。 </w:t>
      </w:r>
    </w:p>
    <w:p w14:paraId="051CFBD3" w14:textId="77777777" w:rsidR="00BB7794" w:rsidRDefault="001052A7">
      <w:pPr>
        <w:numPr>
          <w:ilvl w:val="0"/>
          <w:numId w:val="2"/>
        </w:numPr>
        <w:ind w:hanging="408"/>
        <w:rPr>
          <w:lang w:eastAsia="zh-CN"/>
        </w:rPr>
      </w:pPr>
      <w:r>
        <w:rPr>
          <w:lang w:eastAsia="zh-CN"/>
        </w:rPr>
        <w:t xml:space="preserve">质量审计：一种结构化和独立的评价方法，通过此过程来看看我们的质量保证活动是否正确执行、结果如何，以便后期采取相应措施。既可以事先计划好，也可以随机，既可以由内部的人完成，也可以由第三方来完成。 </w:t>
      </w:r>
    </w:p>
    <w:p w14:paraId="43F58E17" w14:textId="77777777" w:rsidR="00BB7794" w:rsidRDefault="001052A7">
      <w:pPr>
        <w:numPr>
          <w:ilvl w:val="0"/>
          <w:numId w:val="2"/>
        </w:numPr>
        <w:ind w:hanging="408"/>
        <w:rPr>
          <w:lang w:eastAsia="zh-CN"/>
        </w:rPr>
      </w:pPr>
      <w:r>
        <w:rPr>
          <w:lang w:eastAsia="zh-CN"/>
        </w:rPr>
        <w:lastRenderedPageBreak/>
        <w:t xml:space="preserve">因果图：主要是用来查找产生这个问题的原因是什么的一种方法。 </w:t>
      </w:r>
    </w:p>
    <w:p w14:paraId="3E58EA4A" w14:textId="77777777" w:rsidR="00BB7794" w:rsidRDefault="001052A7">
      <w:pPr>
        <w:numPr>
          <w:ilvl w:val="0"/>
          <w:numId w:val="2"/>
        </w:numPr>
        <w:ind w:hanging="408"/>
        <w:rPr>
          <w:lang w:eastAsia="zh-CN"/>
        </w:rPr>
      </w:pPr>
      <w:r>
        <w:rPr>
          <w:lang w:eastAsia="zh-CN"/>
        </w:rPr>
        <w:t xml:space="preserve">排列图：也叫做帕累托图、80/20 原则，主要用来查找产生大多数问题的那些原因。 </w:t>
      </w:r>
    </w:p>
    <w:p w14:paraId="7420DBDE" w14:textId="77777777" w:rsidR="00BB7794" w:rsidRDefault="001052A7">
      <w:pPr>
        <w:numPr>
          <w:ilvl w:val="0"/>
          <w:numId w:val="2"/>
        </w:numPr>
        <w:ind w:hanging="408"/>
        <w:rPr>
          <w:lang w:eastAsia="zh-CN"/>
        </w:rPr>
      </w:pPr>
      <w:r>
        <w:rPr>
          <w:lang w:eastAsia="zh-CN"/>
        </w:rPr>
        <w:t xml:space="preserve">控制图：一种带控制上限和控制下限的图，如果处于这个区间内，则是合格的。 </w:t>
      </w:r>
    </w:p>
    <w:p w14:paraId="2B9FBC53" w14:textId="77777777" w:rsidR="00BB7794" w:rsidRDefault="001052A7">
      <w:pPr>
        <w:ind w:left="-5"/>
        <w:rPr>
          <w:lang w:eastAsia="zh-CN"/>
        </w:rPr>
      </w:pPr>
      <w:r>
        <w:rPr>
          <w:lang w:eastAsia="zh-CN"/>
        </w:rPr>
        <w:t xml:space="preserve">38：非正式的人际网络：就是日常的、非正式的交流。 </w:t>
      </w:r>
    </w:p>
    <w:p w14:paraId="2A088C8D" w14:textId="77777777" w:rsidR="00BB7794" w:rsidRDefault="001052A7">
      <w:pPr>
        <w:ind w:left="-5"/>
      </w:pPr>
      <w:r>
        <w:t xml:space="preserve">39：事先分派：把一些很牛的、很重要的人事先就安排好了。 </w:t>
      </w:r>
    </w:p>
    <w:p w14:paraId="2504D33E" w14:textId="77777777" w:rsidR="00BB7794" w:rsidRDefault="001052A7">
      <w:pPr>
        <w:ind w:left="-5"/>
        <w:rPr>
          <w:lang w:eastAsia="zh-CN"/>
        </w:rPr>
      </w:pPr>
      <w:r>
        <w:rPr>
          <w:lang w:eastAsia="zh-CN"/>
        </w:rPr>
        <w:t xml:space="preserve">40：虚拟团队：比如通过网络把一些人组织起来，大家都不需要面对面，就可以开展工作。 </w:t>
      </w:r>
    </w:p>
    <w:p w14:paraId="4528B914" w14:textId="77777777" w:rsidR="00BB7794" w:rsidRDefault="001052A7">
      <w:pPr>
        <w:numPr>
          <w:ilvl w:val="0"/>
          <w:numId w:val="3"/>
        </w:numPr>
        <w:ind w:hanging="408"/>
        <w:rPr>
          <w:lang w:eastAsia="zh-CN"/>
        </w:rPr>
      </w:pPr>
      <w:r>
        <w:rPr>
          <w:lang w:eastAsia="zh-CN"/>
        </w:rPr>
        <w:t xml:space="preserve">集中办公：大家都在一起办公。便于交流，有助于团队的建设。指挥室、作战室是一个意思。 </w:t>
      </w:r>
    </w:p>
    <w:p w14:paraId="46512003" w14:textId="77777777" w:rsidR="00BB7794" w:rsidRDefault="001052A7">
      <w:pPr>
        <w:numPr>
          <w:ilvl w:val="0"/>
          <w:numId w:val="3"/>
        </w:numPr>
        <w:ind w:hanging="408"/>
        <w:rPr>
          <w:lang w:eastAsia="zh-CN"/>
        </w:rPr>
      </w:pPr>
      <w:r>
        <w:rPr>
          <w:lang w:eastAsia="zh-CN"/>
        </w:rPr>
        <w:t xml:space="preserve">基本规则：一个项目团队、组织的一些基本的规章制度。 </w:t>
      </w:r>
    </w:p>
    <w:p w14:paraId="3145F493" w14:textId="77777777" w:rsidR="00BB7794" w:rsidRDefault="001052A7">
      <w:pPr>
        <w:numPr>
          <w:ilvl w:val="0"/>
          <w:numId w:val="3"/>
        </w:numPr>
        <w:ind w:hanging="408"/>
        <w:rPr>
          <w:lang w:eastAsia="zh-CN"/>
        </w:rPr>
      </w:pPr>
      <w:r>
        <w:rPr>
          <w:lang w:eastAsia="zh-CN"/>
        </w:rPr>
        <w:t xml:space="preserve">问题清单：将出现的问题用文档记录下来，以便于后期的管理活动。 </w:t>
      </w:r>
    </w:p>
    <w:p w14:paraId="63C46AF1" w14:textId="77777777" w:rsidR="00BB7794" w:rsidRDefault="001052A7">
      <w:pPr>
        <w:numPr>
          <w:ilvl w:val="0"/>
          <w:numId w:val="3"/>
        </w:numPr>
        <w:ind w:hanging="408"/>
        <w:rPr>
          <w:lang w:eastAsia="zh-CN"/>
        </w:rPr>
      </w:pPr>
      <w:r>
        <w:rPr>
          <w:lang w:eastAsia="zh-CN"/>
        </w:rPr>
        <w:t xml:space="preserve">自制/外购分析：需要判断下是自己制作还是去采购，谁便宜些，谁便宜就用谁。 </w:t>
      </w:r>
    </w:p>
    <w:p w14:paraId="01477A98" w14:textId="77777777" w:rsidR="00BB7794" w:rsidRDefault="001052A7">
      <w:pPr>
        <w:numPr>
          <w:ilvl w:val="0"/>
          <w:numId w:val="3"/>
        </w:numPr>
        <w:ind w:hanging="408"/>
        <w:rPr>
          <w:lang w:eastAsia="zh-CN"/>
        </w:rPr>
      </w:pPr>
      <w:r>
        <w:rPr>
          <w:lang w:eastAsia="zh-CN"/>
        </w:rPr>
        <w:t xml:space="preserve">投标人会议：把潜在的投标人喊来勘察现场，对招标文件进行答疑解惑，免得那些潜在的投标人有误解，投标文件写的不对。 </w:t>
      </w:r>
    </w:p>
    <w:p w14:paraId="2E36C0EF" w14:textId="77777777" w:rsidR="00BB7794" w:rsidRDefault="001052A7">
      <w:pPr>
        <w:numPr>
          <w:ilvl w:val="0"/>
          <w:numId w:val="3"/>
        </w:numPr>
        <w:ind w:hanging="408"/>
        <w:rPr>
          <w:lang w:eastAsia="zh-CN"/>
        </w:rPr>
      </w:pPr>
      <w:r>
        <w:rPr>
          <w:lang w:eastAsia="zh-CN"/>
        </w:rPr>
        <w:t xml:space="preserve">刊登广告：公开、公告采购的信息，让潜在的投标人看到。 </w:t>
      </w:r>
    </w:p>
    <w:p w14:paraId="05944EA5" w14:textId="77777777" w:rsidR="00BB7794" w:rsidRDefault="001052A7">
      <w:pPr>
        <w:numPr>
          <w:ilvl w:val="0"/>
          <w:numId w:val="3"/>
        </w:numPr>
        <w:ind w:hanging="408"/>
        <w:rPr>
          <w:lang w:eastAsia="zh-CN"/>
        </w:rPr>
      </w:pPr>
      <w:r>
        <w:rPr>
          <w:lang w:eastAsia="zh-CN"/>
        </w:rPr>
        <w:t xml:space="preserve">制订合格卖方清单：记录满足标准、要求的卖方，形成文档， </w:t>
      </w:r>
    </w:p>
    <w:p w14:paraId="2599C94D" w14:textId="77777777" w:rsidR="00BB7794" w:rsidRDefault="001052A7">
      <w:pPr>
        <w:numPr>
          <w:ilvl w:val="0"/>
          <w:numId w:val="3"/>
        </w:numPr>
        <w:ind w:hanging="408"/>
        <w:rPr>
          <w:lang w:eastAsia="zh-CN"/>
        </w:rPr>
      </w:pPr>
      <w:r>
        <w:rPr>
          <w:lang w:eastAsia="zh-CN"/>
        </w:rPr>
        <w:t xml:space="preserve">加权系统:对报价、技术、商务等设置权重，求综合分。 </w:t>
      </w:r>
    </w:p>
    <w:p w14:paraId="17CC5765" w14:textId="77777777" w:rsidR="00BB7794" w:rsidRDefault="001052A7">
      <w:pPr>
        <w:numPr>
          <w:ilvl w:val="0"/>
          <w:numId w:val="3"/>
        </w:numPr>
        <w:ind w:hanging="408"/>
        <w:rPr>
          <w:lang w:eastAsia="zh-CN"/>
        </w:rPr>
      </w:pPr>
      <w:r>
        <w:rPr>
          <w:lang w:eastAsia="zh-CN"/>
        </w:rPr>
        <w:t xml:space="preserve">独立估算：合理费用估算。当投标供应商的报价都与我自己的预算价相差很大的时候，我就要想，是不是他们把我的需求没有完全、真正的理解，或者现在市场上的价格是不是发生了很大的起伏等等。 </w:t>
      </w:r>
    </w:p>
    <w:p w14:paraId="1541734E" w14:textId="77777777" w:rsidR="00BB7794" w:rsidRDefault="001052A7">
      <w:pPr>
        <w:numPr>
          <w:ilvl w:val="0"/>
          <w:numId w:val="3"/>
        </w:numPr>
        <w:ind w:hanging="408"/>
        <w:rPr>
          <w:lang w:eastAsia="zh-CN"/>
        </w:rPr>
      </w:pPr>
      <w:r>
        <w:rPr>
          <w:lang w:eastAsia="zh-CN"/>
        </w:rPr>
        <w:t xml:space="preserve">筛选系统:通过某个特定的条件来去掉一些不满足要求的潜在投标供应商。 </w:t>
      </w:r>
    </w:p>
    <w:p w14:paraId="0AF13C9C" w14:textId="77777777" w:rsidR="00BB7794" w:rsidRDefault="001052A7">
      <w:pPr>
        <w:numPr>
          <w:ilvl w:val="0"/>
          <w:numId w:val="3"/>
        </w:numPr>
        <w:ind w:hanging="408"/>
      </w:pPr>
      <w:r>
        <w:rPr>
          <w:lang w:eastAsia="zh-CN"/>
        </w:rPr>
        <w:t>支付系统：合同里的钱不是一次付的，需要分几次付，每次付多少的比例，多少的金额，需要做一个小系统、小软件或是小账目。</w:t>
      </w:r>
      <w:r>
        <w:t xml:space="preserve">这就是支付系统。 </w:t>
      </w:r>
    </w:p>
    <w:p w14:paraId="63AEF085" w14:textId="77777777" w:rsidR="00BB7794" w:rsidRDefault="001052A7">
      <w:pPr>
        <w:numPr>
          <w:ilvl w:val="0"/>
          <w:numId w:val="3"/>
        </w:numPr>
        <w:ind w:hanging="408"/>
        <w:rPr>
          <w:lang w:eastAsia="zh-CN"/>
        </w:rPr>
      </w:pPr>
      <w:r>
        <w:rPr>
          <w:lang w:eastAsia="zh-CN"/>
        </w:rPr>
        <w:t xml:space="preserve">采购审计：审计采购过程，找出本次采购的成功和失败之处。 </w:t>
      </w:r>
    </w:p>
    <w:p w14:paraId="494DF738" w14:textId="77777777" w:rsidR="00BB7794" w:rsidRDefault="001052A7">
      <w:pPr>
        <w:numPr>
          <w:ilvl w:val="0"/>
          <w:numId w:val="3"/>
        </w:numPr>
        <w:ind w:hanging="408"/>
        <w:rPr>
          <w:lang w:eastAsia="zh-CN"/>
        </w:rPr>
      </w:pPr>
      <w:r>
        <w:rPr>
          <w:lang w:eastAsia="zh-CN"/>
        </w:rPr>
        <w:t>德尔菲技术：专家不在一起，对方案每个人提出自己的观点，然后将观点进行汇总，形成一个方面，再给专家，提出意见，再汇总，经过多次的循环，最后形成一个统一的意见。</w:t>
      </w:r>
    </w:p>
    <w:p w14:paraId="4F11F9DB" w14:textId="77777777" w:rsidR="00BB7794" w:rsidRDefault="001052A7">
      <w:pPr>
        <w:ind w:left="-5"/>
      </w:pPr>
      <w:r>
        <w:rPr>
          <w:lang w:eastAsia="zh-CN"/>
        </w:rPr>
        <w:t xml:space="preserve">注意，可以通过网络的方式进行。 54、头脑风暴：专家在一起，各抒己见，不需要形成一个统一的意见，只是收集建议和意见。 </w:t>
      </w:r>
      <w:r>
        <w:t xml:space="preserve">55、SWOT：是英文 </w:t>
      </w:r>
      <w:proofErr w:type="spellStart"/>
      <w:r>
        <w:t>Strength（优势</w:t>
      </w:r>
      <w:proofErr w:type="spellEnd"/>
      <w:r>
        <w:t>）、</w:t>
      </w:r>
      <w:proofErr w:type="spellStart"/>
      <w:r>
        <w:t>Weakness（劣势</w:t>
      </w:r>
      <w:proofErr w:type="spellEnd"/>
      <w:r>
        <w:t>）、</w:t>
      </w:r>
      <w:proofErr w:type="spellStart"/>
      <w:r>
        <w:t>Opportunity（机遇）和</w:t>
      </w:r>
      <w:proofErr w:type="spellEnd"/>
      <w:r>
        <w:t xml:space="preserve"> </w:t>
      </w:r>
      <w:proofErr w:type="spellStart"/>
      <w:r>
        <w:t>Threat（挑战）的简写</w:t>
      </w:r>
      <w:proofErr w:type="spellEnd"/>
      <w:r>
        <w:t xml:space="preserve">。 </w:t>
      </w:r>
    </w:p>
    <w:p w14:paraId="7FAB3094" w14:textId="77777777" w:rsidR="00BB7794" w:rsidRDefault="001052A7">
      <w:pPr>
        <w:numPr>
          <w:ilvl w:val="0"/>
          <w:numId w:val="4"/>
        </w:numPr>
        <w:ind w:hanging="408"/>
        <w:rPr>
          <w:lang w:eastAsia="zh-CN"/>
        </w:rPr>
      </w:pPr>
      <w:r>
        <w:rPr>
          <w:lang w:eastAsia="zh-CN"/>
        </w:rPr>
        <w:t xml:space="preserve">概率和影响矩阵：用一个表格来描述风险发生的概率和发生后产生的影响。可以根据风险发生的概率和发生后的影响程度将风险分为几类，可以进行排序。 </w:t>
      </w:r>
    </w:p>
    <w:p w14:paraId="65739ECA" w14:textId="77777777" w:rsidR="00BB7794" w:rsidRDefault="001052A7">
      <w:pPr>
        <w:numPr>
          <w:ilvl w:val="0"/>
          <w:numId w:val="4"/>
        </w:numPr>
        <w:ind w:hanging="408"/>
        <w:rPr>
          <w:lang w:eastAsia="zh-CN"/>
        </w:rPr>
      </w:pPr>
      <w:r>
        <w:rPr>
          <w:lang w:eastAsia="zh-CN"/>
        </w:rPr>
        <w:lastRenderedPageBreak/>
        <w:t xml:space="preserve">风险紧迫性评估：评估风险的优先级和紧迫性，既然是“紧迫性评估”，则应该可以联想到是定性的风险分析。 </w:t>
      </w:r>
    </w:p>
    <w:p w14:paraId="1F9FA37F" w14:textId="77777777" w:rsidR="00BB7794" w:rsidRDefault="001052A7">
      <w:pPr>
        <w:numPr>
          <w:ilvl w:val="0"/>
          <w:numId w:val="4"/>
        </w:numPr>
        <w:ind w:hanging="408"/>
      </w:pPr>
      <w:r>
        <w:rPr>
          <w:lang w:eastAsia="zh-CN"/>
        </w:rPr>
        <w:t>蒙特卡洛：一种随机模拟法，建模仿真技术。</w:t>
      </w:r>
      <w:proofErr w:type="spellStart"/>
      <w:r>
        <w:t>不需要专家参与</w:t>
      </w:r>
      <w:proofErr w:type="spellEnd"/>
      <w:r>
        <w:t xml:space="preserve">。 </w:t>
      </w:r>
    </w:p>
    <w:p w14:paraId="4A4FF922" w14:textId="77777777" w:rsidR="00BB7794" w:rsidRDefault="001052A7">
      <w:pPr>
        <w:numPr>
          <w:ilvl w:val="0"/>
          <w:numId w:val="4"/>
        </w:numPr>
        <w:ind w:hanging="408"/>
        <w:rPr>
          <w:lang w:eastAsia="zh-CN"/>
        </w:rPr>
      </w:pPr>
      <w:r>
        <w:rPr>
          <w:lang w:eastAsia="zh-CN"/>
        </w:rPr>
        <w:t xml:space="preserve">计算分析因子：代表各种具体事件的整体风险的数字，我们看到包含“计算”二字，因此这是做定量分析的。 </w:t>
      </w:r>
    </w:p>
    <w:p w14:paraId="79155774" w14:textId="77777777" w:rsidR="00BB7794" w:rsidRDefault="001052A7">
      <w:pPr>
        <w:numPr>
          <w:ilvl w:val="0"/>
          <w:numId w:val="4"/>
        </w:numPr>
        <w:ind w:hanging="408"/>
        <w:rPr>
          <w:lang w:eastAsia="zh-CN"/>
        </w:rPr>
      </w:pPr>
      <w:r>
        <w:rPr>
          <w:lang w:eastAsia="zh-CN"/>
        </w:rPr>
        <w:t xml:space="preserve">风险再评估：在风险监控的过程中，对风险进行再次的评估，体现了风险管理的动态性、全过程性 </w:t>
      </w:r>
    </w:p>
    <w:p w14:paraId="42C8EFA2" w14:textId="77777777" w:rsidR="00BB7794" w:rsidRDefault="001052A7">
      <w:pPr>
        <w:numPr>
          <w:ilvl w:val="0"/>
          <w:numId w:val="4"/>
        </w:numPr>
        <w:spacing w:after="223"/>
        <w:ind w:hanging="408"/>
        <w:rPr>
          <w:lang w:eastAsia="zh-CN"/>
        </w:rPr>
      </w:pPr>
      <w:r>
        <w:rPr>
          <w:lang w:eastAsia="zh-CN"/>
        </w:rPr>
        <w:t xml:space="preserve">风险审计：对风险管理的效力情况进行审计，看是否达到了预期的效果。 </w:t>
      </w:r>
    </w:p>
    <w:p w14:paraId="319DE24F" w14:textId="77777777" w:rsidR="00BB7794" w:rsidRDefault="001052A7">
      <w:pPr>
        <w:spacing w:after="0"/>
        <w:ind w:left="0" w:firstLine="0"/>
        <w:rPr>
          <w:lang w:eastAsia="zh-CN"/>
        </w:rPr>
      </w:pPr>
      <w:r>
        <w:rPr>
          <w:rFonts w:ascii="Calibri" w:eastAsia="Calibri" w:hAnsi="Calibri" w:cs="Calibri"/>
          <w:sz w:val="28"/>
          <w:lang w:eastAsia="zh-CN"/>
        </w:rPr>
        <w:t xml:space="preserve"> </w:t>
      </w:r>
    </w:p>
    <w:sectPr w:rsidR="00BB7794">
      <w:headerReference w:type="even" r:id="rId7"/>
      <w:headerReference w:type="default" r:id="rId8"/>
      <w:footerReference w:type="even" r:id="rId9"/>
      <w:footerReference w:type="default" r:id="rId10"/>
      <w:headerReference w:type="first" r:id="rId11"/>
      <w:footerReference w:type="first" r:id="rId12"/>
      <w:pgSz w:w="11900" w:h="16840"/>
      <w:pgMar w:top="1452" w:right="1686" w:bottom="1697" w:left="1800" w:header="875"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53D8" w14:textId="77777777" w:rsidR="00102C8D" w:rsidRDefault="00102C8D">
      <w:pPr>
        <w:spacing w:after="0" w:line="240" w:lineRule="auto"/>
      </w:pPr>
      <w:r>
        <w:separator/>
      </w:r>
    </w:p>
  </w:endnote>
  <w:endnote w:type="continuationSeparator" w:id="0">
    <w:p w14:paraId="436BB439" w14:textId="77777777" w:rsidR="00102C8D" w:rsidRDefault="0010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6F697" w14:textId="77777777" w:rsidR="00BB7794" w:rsidRDefault="001052A7">
    <w:pPr>
      <w:spacing w:after="0"/>
      <w:ind w:left="0" w:right="110"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14:paraId="15BEC31E" w14:textId="77777777" w:rsidR="00BB7794" w:rsidRDefault="001052A7">
    <w:pPr>
      <w:spacing w:after="0"/>
      <w:ind w:left="0" w:firstLine="0"/>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EFA1E" w14:textId="77777777" w:rsidR="00BB7794" w:rsidRDefault="001052A7">
    <w:pPr>
      <w:spacing w:after="0"/>
      <w:ind w:left="0" w:right="110" w:firstLine="0"/>
      <w:jc w:val="center"/>
    </w:pPr>
    <w:r>
      <w:fldChar w:fldCharType="begin"/>
    </w:r>
    <w:r>
      <w:instrText xml:space="preserve"> PAGE   \* MERGEFORMAT </w:instrText>
    </w:r>
    <w:r>
      <w:fldChar w:fldCharType="separate"/>
    </w:r>
    <w:r w:rsidRPr="001052A7">
      <w:rPr>
        <w:rFonts w:ascii="Calibri" w:eastAsia="Calibri" w:hAnsi="Calibri" w:cs="Calibri"/>
        <w:noProof/>
        <w:sz w:val="18"/>
      </w:rPr>
      <w:t>1</w:t>
    </w:r>
    <w:r>
      <w:rPr>
        <w:rFonts w:ascii="Calibri" w:eastAsia="Calibri" w:hAnsi="Calibri" w:cs="Calibri"/>
        <w:sz w:val="18"/>
      </w:rPr>
      <w:fldChar w:fldCharType="end"/>
    </w:r>
    <w:r>
      <w:rPr>
        <w:rFonts w:ascii="Calibri" w:eastAsia="Calibri" w:hAnsi="Calibri" w:cs="Calibri"/>
        <w:sz w:val="18"/>
      </w:rPr>
      <w:t xml:space="preserve"> </w:t>
    </w:r>
  </w:p>
  <w:p w14:paraId="190E4CAF" w14:textId="77777777" w:rsidR="00BB7794" w:rsidRDefault="001052A7">
    <w:pPr>
      <w:spacing w:after="0"/>
      <w:ind w:left="0" w:firstLine="0"/>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5827" w14:textId="77777777" w:rsidR="00BB7794" w:rsidRDefault="001052A7">
    <w:pPr>
      <w:spacing w:after="0"/>
      <w:ind w:left="0" w:right="110"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14:paraId="1D46B699" w14:textId="77777777" w:rsidR="00BB7794" w:rsidRDefault="001052A7">
    <w:pPr>
      <w:spacing w:after="0"/>
      <w:ind w:left="0" w:firstLine="0"/>
    </w:pP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2D0FE" w14:textId="77777777" w:rsidR="00102C8D" w:rsidRDefault="00102C8D">
      <w:pPr>
        <w:spacing w:after="0" w:line="240" w:lineRule="auto"/>
      </w:pPr>
      <w:r>
        <w:separator/>
      </w:r>
    </w:p>
  </w:footnote>
  <w:footnote w:type="continuationSeparator" w:id="0">
    <w:p w14:paraId="79214A8B" w14:textId="77777777" w:rsidR="00102C8D" w:rsidRDefault="00102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91BCE" w14:textId="77777777" w:rsidR="00BB7794" w:rsidRDefault="001052A7">
    <w:pPr>
      <w:spacing w:after="0"/>
      <w:ind w:left="82"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D612998" wp14:editId="43858E86">
              <wp:simplePos x="0" y="0"/>
              <wp:positionH relativeFrom="page">
                <wp:posOffset>1124712</wp:posOffset>
              </wp:positionH>
              <wp:positionV relativeFrom="page">
                <wp:posOffset>677673</wp:posOffset>
              </wp:positionV>
              <wp:extent cx="5311140" cy="9144"/>
              <wp:effectExtent l="0" t="0" r="0" b="0"/>
              <wp:wrapSquare wrapText="bothSides"/>
              <wp:docPr id="7100" name="Group 7100"/>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7217" name="Shape 7217"/>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00" style="width:418.2pt;height:0.719971pt;position:absolute;mso-position-horizontal-relative:page;mso-position-horizontal:absolute;margin-left:88.56pt;mso-position-vertical-relative:page;margin-top:53.36pt;" coordsize="53111,91">
              <v:shape id="Shape 7218"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5"/>
        <w:lang w:eastAsia="zh-CN"/>
      </w:rPr>
      <w:t>更多资料</w:t>
    </w:r>
    <w:proofErr w:type="gramStart"/>
    <w:r>
      <w:rPr>
        <w:rFonts w:ascii="宋体" w:eastAsia="宋体" w:hAnsi="宋体" w:cs="宋体"/>
        <w:sz w:val="15"/>
        <w:lang w:eastAsia="zh-CN"/>
      </w:rPr>
      <w:t>请访问</w:t>
    </w:r>
    <w:proofErr w:type="gramEnd"/>
    <w:r>
      <w:rPr>
        <w:rFonts w:ascii="宋体" w:eastAsia="宋体" w:hAnsi="宋体" w:cs="宋体"/>
        <w:sz w:val="15"/>
        <w:lang w:eastAsia="zh-CN"/>
      </w:rPr>
      <w:t xml:space="preserve"> </w:t>
    </w:r>
    <w:r>
      <w:rPr>
        <w:rFonts w:ascii="Calibri" w:eastAsia="Calibri" w:hAnsi="Calibri" w:cs="Calibri"/>
        <w:color w:val="0000FF"/>
        <w:sz w:val="15"/>
        <w:u w:val="single" w:color="0000FF"/>
        <w:lang w:eastAsia="zh-CN"/>
      </w:rPr>
      <w:t xml:space="preserve">www.91grk.com </w:t>
    </w:r>
    <w:r>
      <w:rPr>
        <w:rFonts w:ascii="宋体" w:eastAsia="宋体" w:hAnsi="宋体" w:cs="宋体"/>
        <w:color w:val="0000FF"/>
        <w:sz w:val="15"/>
        <w:u w:val="single" w:color="0000FF"/>
        <w:lang w:eastAsia="zh-CN"/>
      </w:rPr>
      <w:t xml:space="preserve">或联系 </w:t>
    </w:r>
    <w:r>
      <w:rPr>
        <w:rFonts w:ascii="Calibri" w:eastAsia="Calibri" w:hAnsi="Calibri" w:cs="Calibri"/>
        <w:color w:val="0000FF"/>
        <w:sz w:val="15"/>
        <w:u w:val="single" w:color="0000FF"/>
        <w:lang w:eastAsia="zh-CN"/>
      </w:rPr>
      <w:t>QQ</w:t>
    </w:r>
    <w:r>
      <w:rPr>
        <w:rFonts w:ascii="宋体" w:eastAsia="宋体" w:hAnsi="宋体" w:cs="宋体"/>
        <w:sz w:val="15"/>
        <w:lang w:eastAsia="zh-CN"/>
      </w:rPr>
      <w:t>：</w:t>
    </w:r>
    <w:r>
      <w:rPr>
        <w:rFonts w:ascii="Calibri" w:eastAsia="Calibri" w:hAnsi="Calibri" w:cs="Calibri"/>
        <w:sz w:val="15"/>
        <w:lang w:eastAsia="zh-CN"/>
      </w:rPr>
      <w:t>858301448</w:t>
    </w:r>
    <w:r>
      <w:rPr>
        <w:rFonts w:ascii="宋体" w:eastAsia="宋体" w:hAnsi="宋体" w:cs="宋体"/>
        <w:sz w:val="15"/>
        <w:lang w:eastAsia="zh-CN"/>
      </w:rPr>
      <w:t>，提供信息系统项目管理师、系统集成项目管理工程师全程辅导培训</w:t>
    </w:r>
    <w:r>
      <w:rPr>
        <w:rFonts w:ascii="Calibri" w:eastAsia="Calibri" w:hAnsi="Calibri" w:cs="Calibri"/>
        <w:sz w:val="15"/>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62D11" w14:textId="2563B6F0" w:rsidR="00BB7794" w:rsidRDefault="001052A7" w:rsidP="00774566">
    <w:pPr>
      <w:spacing w:after="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5B99081" wp14:editId="6AE99F4B">
              <wp:simplePos x="0" y="0"/>
              <wp:positionH relativeFrom="page">
                <wp:posOffset>1124712</wp:posOffset>
              </wp:positionH>
              <wp:positionV relativeFrom="page">
                <wp:posOffset>677673</wp:posOffset>
              </wp:positionV>
              <wp:extent cx="5311140" cy="9144"/>
              <wp:effectExtent l="0" t="0" r="0" b="0"/>
              <wp:wrapSquare wrapText="bothSides"/>
              <wp:docPr id="7071" name="Group 7071"/>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7215" name="Shape 7215"/>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71" style="width:418.2pt;height:0.719971pt;position:absolute;mso-position-horizontal-relative:page;mso-position-horizontal:absolute;margin-left:88.56pt;mso-position-vertical-relative:page;margin-top:53.36pt;" coordsize="53111,91">
              <v:shape id="Shape 7216"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Calibri" w:eastAsia="Calibri" w:hAnsi="Calibri" w:cs="Calibri"/>
        <w:sz w:val="15"/>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04BD" w14:textId="77777777" w:rsidR="00BB7794" w:rsidRDefault="001052A7">
    <w:pPr>
      <w:spacing w:after="0"/>
      <w:ind w:left="82"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F90F8F5" wp14:editId="17AB9A76">
              <wp:simplePos x="0" y="0"/>
              <wp:positionH relativeFrom="page">
                <wp:posOffset>1124712</wp:posOffset>
              </wp:positionH>
              <wp:positionV relativeFrom="page">
                <wp:posOffset>677673</wp:posOffset>
              </wp:positionV>
              <wp:extent cx="5311140" cy="9144"/>
              <wp:effectExtent l="0" t="0" r="0" b="0"/>
              <wp:wrapSquare wrapText="bothSides"/>
              <wp:docPr id="7042" name="Group 7042"/>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7213" name="Shape 7213"/>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42" style="width:418.2pt;height:0.719971pt;position:absolute;mso-position-horizontal-relative:page;mso-position-horizontal:absolute;margin-left:88.56pt;mso-position-vertical-relative:page;margin-top:53.36pt;" coordsize="53111,91">
              <v:shape id="Shape 7214"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5"/>
        <w:lang w:eastAsia="zh-CN"/>
      </w:rPr>
      <w:t>更多资料</w:t>
    </w:r>
    <w:proofErr w:type="gramStart"/>
    <w:r>
      <w:rPr>
        <w:rFonts w:ascii="宋体" w:eastAsia="宋体" w:hAnsi="宋体" w:cs="宋体"/>
        <w:sz w:val="15"/>
        <w:lang w:eastAsia="zh-CN"/>
      </w:rPr>
      <w:t>请访问</w:t>
    </w:r>
    <w:proofErr w:type="gramEnd"/>
    <w:r>
      <w:rPr>
        <w:rFonts w:ascii="宋体" w:eastAsia="宋体" w:hAnsi="宋体" w:cs="宋体"/>
        <w:sz w:val="15"/>
        <w:lang w:eastAsia="zh-CN"/>
      </w:rPr>
      <w:t xml:space="preserve"> </w:t>
    </w:r>
    <w:r>
      <w:rPr>
        <w:rFonts w:ascii="Calibri" w:eastAsia="Calibri" w:hAnsi="Calibri" w:cs="Calibri"/>
        <w:color w:val="0000FF"/>
        <w:sz w:val="15"/>
        <w:u w:val="single" w:color="0000FF"/>
        <w:lang w:eastAsia="zh-CN"/>
      </w:rPr>
      <w:t xml:space="preserve">www.91grk.com </w:t>
    </w:r>
    <w:r>
      <w:rPr>
        <w:rFonts w:ascii="宋体" w:eastAsia="宋体" w:hAnsi="宋体" w:cs="宋体"/>
        <w:color w:val="0000FF"/>
        <w:sz w:val="15"/>
        <w:u w:val="single" w:color="0000FF"/>
        <w:lang w:eastAsia="zh-CN"/>
      </w:rPr>
      <w:t xml:space="preserve">或联系 </w:t>
    </w:r>
    <w:r>
      <w:rPr>
        <w:rFonts w:ascii="Calibri" w:eastAsia="Calibri" w:hAnsi="Calibri" w:cs="Calibri"/>
        <w:color w:val="0000FF"/>
        <w:sz w:val="15"/>
        <w:u w:val="single" w:color="0000FF"/>
        <w:lang w:eastAsia="zh-CN"/>
      </w:rPr>
      <w:t>QQ</w:t>
    </w:r>
    <w:r>
      <w:rPr>
        <w:rFonts w:ascii="宋体" w:eastAsia="宋体" w:hAnsi="宋体" w:cs="宋体"/>
        <w:sz w:val="15"/>
        <w:lang w:eastAsia="zh-CN"/>
      </w:rPr>
      <w:t>：</w:t>
    </w:r>
    <w:r>
      <w:rPr>
        <w:rFonts w:ascii="Calibri" w:eastAsia="Calibri" w:hAnsi="Calibri" w:cs="Calibri"/>
        <w:sz w:val="15"/>
        <w:lang w:eastAsia="zh-CN"/>
      </w:rPr>
      <w:t>858301448</w:t>
    </w:r>
    <w:r>
      <w:rPr>
        <w:rFonts w:ascii="宋体" w:eastAsia="宋体" w:hAnsi="宋体" w:cs="宋体"/>
        <w:sz w:val="15"/>
        <w:lang w:eastAsia="zh-CN"/>
      </w:rPr>
      <w:t>，提供信息系统项目管理师、系统集成项目管理工程师全程辅导培训</w:t>
    </w:r>
    <w:r>
      <w:rPr>
        <w:rFonts w:ascii="Calibri" w:eastAsia="Calibri" w:hAnsi="Calibri" w:cs="Calibri"/>
        <w:sz w:val="15"/>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766A5"/>
    <w:multiLevelType w:val="hybridMultilevel"/>
    <w:tmpl w:val="28464D3C"/>
    <w:lvl w:ilvl="0" w:tplc="80B418C2">
      <w:start w:val="29"/>
      <w:numFmt w:val="decimal"/>
      <w:lvlText w:val="%1、"/>
      <w:lvlJc w:val="left"/>
      <w:pPr>
        <w:ind w:left="4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32C4F94">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56498D6">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DA906FFA">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69D47148">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2F5C2DC8">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D6C6103E">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59FA662A">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FE87D28">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5EE0960"/>
    <w:multiLevelType w:val="hybridMultilevel"/>
    <w:tmpl w:val="A59CDB44"/>
    <w:lvl w:ilvl="0" w:tplc="4766A578">
      <w:start w:val="56"/>
      <w:numFmt w:val="decimal"/>
      <w:lvlText w:val="%1、"/>
      <w:lvlJc w:val="left"/>
      <w:pPr>
        <w:ind w:left="4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6D4DE26">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7962DAC">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F9AB15A">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69AEC1D2">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D66C6B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4BA399A">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34365322">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8EA5AC4">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E0F2014"/>
    <w:multiLevelType w:val="hybridMultilevel"/>
    <w:tmpl w:val="AE2660DE"/>
    <w:lvl w:ilvl="0" w:tplc="7D94F8DC">
      <w:start w:val="1"/>
      <w:numFmt w:val="decimal"/>
      <w:lvlText w:val="%1、"/>
      <w:lvlJc w:val="left"/>
      <w:pPr>
        <w:ind w:left="4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3965412">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86C6322">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3F6D6A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AB9E63C6">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2A22D714">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A78E97E">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7D489A8">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1C28220">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1245260"/>
    <w:multiLevelType w:val="hybridMultilevel"/>
    <w:tmpl w:val="EA1A8FCA"/>
    <w:lvl w:ilvl="0" w:tplc="AF4ECA0A">
      <w:start w:val="41"/>
      <w:numFmt w:val="decimal"/>
      <w:lvlText w:val="%1、"/>
      <w:lvlJc w:val="left"/>
      <w:pPr>
        <w:ind w:left="4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50E2058">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FEE0D34">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C16CF6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72DE4D86">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9A6CA168">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B4EEAFA0">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E74AFC8">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592BE50">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794"/>
    <w:rsid w:val="00102C8D"/>
    <w:rsid w:val="001052A7"/>
    <w:rsid w:val="00774566"/>
    <w:rsid w:val="009B2FC1"/>
    <w:rsid w:val="00BB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C2B76"/>
  <w15:docId w15:val="{0E0F4B62-85E4-4A28-A162-7E1F23E4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1"/>
      <w:ind w:left="10" w:hanging="10"/>
    </w:pPr>
    <w:rPr>
      <w:rFonts w:ascii="微软雅黑" w:eastAsia="微软雅黑" w:hAnsi="微软雅黑" w:cs="微软雅黑"/>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工具口语化</dc:title>
  <dc:subject/>
  <dc:creator>t</dc:creator>
  <cp:keywords/>
  <cp:lastModifiedBy>萌 小肆</cp:lastModifiedBy>
  <cp:revision>3</cp:revision>
  <dcterms:created xsi:type="dcterms:W3CDTF">2021-09-07T02:00:00Z</dcterms:created>
  <dcterms:modified xsi:type="dcterms:W3CDTF">2021-09-07T02:09:00Z</dcterms:modified>
</cp:coreProperties>
</file>