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2E4DA8">
      <w:pPr>
        <w:jc w:val="center"/>
        <w:rPr>
          <w:rFonts w:hint="eastAsia"/>
          <w:b/>
          <w:bCs/>
          <w:sz w:val="36"/>
          <w:szCs w:val="44"/>
          <w:lang w:val="en-US" w:eastAsia="zh-CN"/>
        </w:rPr>
      </w:pPr>
      <w:r>
        <w:rPr>
          <w:rFonts w:hint="eastAsia"/>
          <w:b/>
          <w:bCs/>
          <w:sz w:val="36"/>
          <w:szCs w:val="44"/>
          <w:lang w:val="en-US" w:eastAsia="zh-CN"/>
        </w:rPr>
        <w:t>服务器操作系统部署要求</w:t>
      </w:r>
    </w:p>
    <w:p w14:paraId="0EBA9623">
      <w:pPr>
        <w:jc w:val="both"/>
        <w:rPr>
          <w:rFonts w:hint="eastAsia"/>
          <w:b/>
          <w:bCs/>
          <w:sz w:val="28"/>
          <w:szCs w:val="36"/>
          <w:lang w:val="en-US" w:eastAsia="zh-CN"/>
        </w:rPr>
      </w:pPr>
      <w:r>
        <w:rPr>
          <w:rFonts w:hint="eastAsia"/>
          <w:b/>
          <w:bCs/>
          <w:sz w:val="28"/>
          <w:szCs w:val="36"/>
          <w:lang w:val="en-US" w:eastAsia="zh-CN"/>
        </w:rPr>
        <w:t>部署系统：ubuntu 22.04.4 LTS</w:t>
      </w:r>
    </w:p>
    <w:p w14:paraId="7E6EBBC8">
      <w:pPr>
        <w:jc w:val="both"/>
        <w:rPr>
          <w:rFonts w:hint="eastAsia"/>
          <w:b w:val="0"/>
          <w:bCs w:val="0"/>
          <w:sz w:val="28"/>
          <w:szCs w:val="36"/>
          <w:lang w:val="en-US" w:eastAsia="zh-CN"/>
        </w:rPr>
      </w:pPr>
      <w:r>
        <w:rPr>
          <w:rFonts w:hint="eastAsia"/>
          <w:b w:val="0"/>
          <w:bCs w:val="0"/>
          <w:sz w:val="28"/>
          <w:szCs w:val="36"/>
          <w:lang w:val="en-US" w:eastAsia="zh-CN"/>
        </w:rPr>
        <w:t>am</w:t>
      </w:r>
      <w:bookmarkStart w:id="0" w:name="_GoBack"/>
      <w:bookmarkEnd w:id="0"/>
      <w:r>
        <w:rPr>
          <w:rFonts w:hint="eastAsia"/>
          <w:b w:val="0"/>
          <w:bCs w:val="0"/>
          <w:sz w:val="28"/>
          <w:szCs w:val="36"/>
          <w:lang w:val="en-US" w:eastAsia="zh-CN"/>
        </w:rPr>
        <w:t>d下载链接：</w:t>
      </w:r>
    </w:p>
    <w:p w14:paraId="693B5D13">
      <w:pPr>
        <w:jc w:val="both"/>
        <w:rPr>
          <w:rFonts w:hint="default"/>
          <w:b w:val="0"/>
          <w:bCs w:val="0"/>
          <w:sz w:val="28"/>
          <w:szCs w:val="36"/>
          <w:lang w:val="en-US" w:eastAsia="zh-CN"/>
        </w:rPr>
      </w:pPr>
      <w:r>
        <w:rPr>
          <w:rFonts w:hint="default"/>
          <w:b w:val="0"/>
          <w:bCs w:val="0"/>
          <w:sz w:val="28"/>
          <w:szCs w:val="36"/>
          <w:lang w:val="en-US" w:eastAsia="zh-CN"/>
        </w:rPr>
        <w:fldChar w:fldCharType="begin"/>
      </w:r>
      <w:r>
        <w:rPr>
          <w:rFonts w:hint="default"/>
          <w:b w:val="0"/>
          <w:bCs w:val="0"/>
          <w:sz w:val="28"/>
          <w:szCs w:val="36"/>
          <w:lang w:val="en-US" w:eastAsia="zh-CN"/>
        </w:rPr>
        <w:instrText xml:space="preserve"> HYPERLINK "https://old-releases.ubuntu.com/releases/jammy/ubuntu-22.04.4-live-server-amd64.iso" </w:instrText>
      </w:r>
      <w:r>
        <w:rPr>
          <w:rFonts w:hint="default"/>
          <w:b w:val="0"/>
          <w:bCs w:val="0"/>
          <w:sz w:val="28"/>
          <w:szCs w:val="36"/>
          <w:lang w:val="en-US" w:eastAsia="zh-CN"/>
        </w:rPr>
        <w:fldChar w:fldCharType="separate"/>
      </w:r>
      <w:r>
        <w:rPr>
          <w:rStyle w:val="4"/>
          <w:rFonts w:hint="default"/>
          <w:b w:val="0"/>
          <w:bCs w:val="0"/>
          <w:sz w:val="28"/>
          <w:szCs w:val="36"/>
          <w:lang w:val="en-US" w:eastAsia="zh-CN"/>
        </w:rPr>
        <w:t>https://old-releases.ubuntu.com/releases/jammy/ubuntu-22.04.4-live-server-amd64.iso</w:t>
      </w:r>
      <w:r>
        <w:rPr>
          <w:rFonts w:hint="default"/>
          <w:b w:val="0"/>
          <w:bCs w:val="0"/>
          <w:sz w:val="28"/>
          <w:szCs w:val="36"/>
          <w:lang w:val="en-US" w:eastAsia="zh-CN"/>
        </w:rPr>
        <w:fldChar w:fldCharType="end"/>
      </w:r>
    </w:p>
    <w:p w14:paraId="137F194B">
      <w:pPr>
        <w:jc w:val="both"/>
        <w:rPr>
          <w:rFonts w:hint="eastAsia"/>
          <w:b w:val="0"/>
          <w:bCs w:val="0"/>
          <w:sz w:val="28"/>
          <w:szCs w:val="36"/>
          <w:lang w:val="en-US" w:eastAsia="zh-CN"/>
        </w:rPr>
      </w:pPr>
      <w:r>
        <w:rPr>
          <w:rFonts w:hint="eastAsia"/>
          <w:b w:val="0"/>
          <w:bCs w:val="0"/>
          <w:sz w:val="28"/>
          <w:szCs w:val="36"/>
          <w:lang w:val="en-US" w:eastAsia="zh-CN"/>
        </w:rPr>
        <w:t>arm下载链接：</w:t>
      </w:r>
    </w:p>
    <w:p w14:paraId="3951AA84">
      <w:pPr>
        <w:jc w:val="both"/>
        <w:rPr>
          <w:rFonts w:hint="default"/>
          <w:b w:val="0"/>
          <w:bCs w:val="0"/>
          <w:sz w:val="28"/>
          <w:szCs w:val="36"/>
          <w:lang w:val="en-US" w:eastAsia="zh-CN"/>
        </w:rPr>
      </w:pPr>
      <w:r>
        <w:rPr>
          <w:rFonts w:hint="default"/>
          <w:b w:val="0"/>
          <w:bCs w:val="0"/>
          <w:sz w:val="28"/>
          <w:szCs w:val="36"/>
          <w:lang w:val="en-US" w:eastAsia="zh-CN"/>
        </w:rPr>
        <w:fldChar w:fldCharType="begin"/>
      </w:r>
      <w:r>
        <w:rPr>
          <w:rFonts w:hint="default"/>
          <w:b w:val="0"/>
          <w:bCs w:val="0"/>
          <w:sz w:val="28"/>
          <w:szCs w:val="36"/>
          <w:lang w:val="en-US" w:eastAsia="zh-CN"/>
        </w:rPr>
        <w:instrText xml:space="preserve"> HYPERLINK "https://old-releases.ubuntu.com/releases/jammy/ubuntu-22.04.4-live-server-arm64.iso" </w:instrText>
      </w:r>
      <w:r>
        <w:rPr>
          <w:rFonts w:hint="default"/>
          <w:b w:val="0"/>
          <w:bCs w:val="0"/>
          <w:sz w:val="28"/>
          <w:szCs w:val="36"/>
          <w:lang w:val="en-US" w:eastAsia="zh-CN"/>
        </w:rPr>
        <w:fldChar w:fldCharType="separate"/>
      </w:r>
      <w:r>
        <w:rPr>
          <w:rStyle w:val="4"/>
          <w:rFonts w:hint="default"/>
          <w:b w:val="0"/>
          <w:bCs w:val="0"/>
          <w:sz w:val="28"/>
          <w:szCs w:val="36"/>
          <w:lang w:val="en-US" w:eastAsia="zh-CN"/>
        </w:rPr>
        <w:t>https://old-releases.ubuntu.com/releases/jammy/ubuntu-22.04.4-live-server-arm64.iso</w:t>
      </w:r>
      <w:r>
        <w:rPr>
          <w:rFonts w:hint="default"/>
          <w:b w:val="0"/>
          <w:bCs w:val="0"/>
          <w:sz w:val="28"/>
          <w:szCs w:val="36"/>
          <w:lang w:val="en-US" w:eastAsia="zh-CN"/>
        </w:rPr>
        <w:fldChar w:fldCharType="end"/>
      </w:r>
    </w:p>
    <w:p w14:paraId="7EA0DBB4">
      <w:pPr>
        <w:jc w:val="both"/>
        <w:rPr>
          <w:rFonts w:hint="default"/>
          <w:b w:val="0"/>
          <w:bCs w:val="0"/>
          <w:sz w:val="28"/>
          <w:szCs w:val="36"/>
          <w:lang w:val="en-US" w:eastAsia="zh-CN"/>
        </w:rPr>
      </w:pPr>
    </w:p>
    <w:p w14:paraId="04604B32">
      <w:pPr>
        <w:jc w:val="both"/>
        <w:rPr>
          <w:rFonts w:hint="eastAsia"/>
          <w:b/>
          <w:bCs/>
          <w:sz w:val="28"/>
          <w:szCs w:val="36"/>
          <w:lang w:val="en-US" w:eastAsia="zh-CN"/>
        </w:rPr>
      </w:pPr>
      <w:r>
        <w:rPr>
          <w:rFonts w:hint="eastAsia"/>
          <w:b/>
          <w:bCs/>
          <w:sz w:val="28"/>
          <w:szCs w:val="36"/>
          <w:lang w:val="en-US" w:eastAsia="zh-CN"/>
        </w:rPr>
        <w:t>部署要求：</w:t>
      </w:r>
    </w:p>
    <w:p w14:paraId="2545BAD1">
      <w:pPr>
        <w:numPr>
          <w:ilvl w:val="0"/>
          <w:numId w:val="1"/>
        </w:numPr>
        <w:ind w:left="0" w:leftChars="0" w:firstLine="0" w:firstLineChars="0"/>
        <w:jc w:val="both"/>
        <w:rPr>
          <w:rFonts w:hint="eastAsia"/>
          <w:b w:val="0"/>
          <w:bCs w:val="0"/>
          <w:sz w:val="28"/>
          <w:szCs w:val="36"/>
          <w:lang w:val="en-US" w:eastAsia="zh-CN"/>
        </w:rPr>
      </w:pPr>
      <w:r>
        <w:rPr>
          <w:rFonts w:hint="eastAsia"/>
          <w:b w:val="0"/>
          <w:bCs w:val="0"/>
          <w:sz w:val="28"/>
          <w:szCs w:val="36"/>
          <w:lang w:val="en-US" w:eastAsia="zh-CN"/>
        </w:rPr>
        <w:t>系统盘（一般为960 SSD*2，做RAID1）LVM全部空间挂载到” / “根目录下，文件系统格式xfs；数据盘（一般为2-4T SSD*2，做RAID1，若大于等于3块则做RAID5）后做LVM全部空间挂载到/var/lib/docker目录下，文件系统格式xfs，</w:t>
      </w:r>
      <w:r>
        <w:rPr>
          <w:rFonts w:hint="eastAsia"/>
          <w:b/>
          <w:bCs/>
          <w:color w:val="C00000"/>
          <w:sz w:val="28"/>
          <w:szCs w:val="36"/>
          <w:lang w:val="en-US" w:eastAsia="zh-CN"/>
        </w:rPr>
        <w:t>并且不分配swap分区</w:t>
      </w:r>
      <w:r>
        <w:rPr>
          <w:rFonts w:hint="eastAsia"/>
          <w:b w:val="0"/>
          <w:bCs w:val="0"/>
          <w:sz w:val="28"/>
          <w:szCs w:val="36"/>
          <w:lang w:val="en-US" w:eastAsia="zh-CN"/>
        </w:rPr>
        <w:t>，效果如下图所示</w:t>
      </w:r>
    </w:p>
    <w:p w14:paraId="41215263">
      <w:pPr>
        <w:numPr>
          <w:ilvl w:val="0"/>
          <w:numId w:val="0"/>
        </w:numPr>
        <w:ind w:leftChars="0"/>
        <w:jc w:val="both"/>
      </w:pPr>
      <w:r>
        <w:drawing>
          <wp:inline distT="0" distB="0" distL="114300" distR="114300">
            <wp:extent cx="4648835" cy="4358640"/>
            <wp:effectExtent l="0" t="0" r="381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648835" cy="4358640"/>
                    </a:xfrm>
                    <a:prstGeom prst="rect">
                      <a:avLst/>
                    </a:prstGeom>
                    <a:noFill/>
                    <a:ln>
                      <a:noFill/>
                    </a:ln>
                  </pic:spPr>
                </pic:pic>
              </a:graphicData>
            </a:graphic>
          </wp:inline>
        </w:drawing>
      </w:r>
    </w:p>
    <w:p w14:paraId="60EF8B3C">
      <w:pPr>
        <w:numPr>
          <w:ilvl w:val="0"/>
          <w:numId w:val="0"/>
        </w:numPr>
        <w:ind w:leftChars="0"/>
        <w:jc w:val="both"/>
      </w:pPr>
      <w:r>
        <w:drawing>
          <wp:inline distT="0" distB="0" distL="114300" distR="114300">
            <wp:extent cx="5274310" cy="1848485"/>
            <wp:effectExtent l="0" t="0" r="4445"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stretch>
                      <a:fillRect/>
                    </a:stretch>
                  </pic:blipFill>
                  <pic:spPr>
                    <a:xfrm>
                      <a:off x="0" y="0"/>
                      <a:ext cx="5274310" cy="1848485"/>
                    </a:xfrm>
                    <a:prstGeom prst="rect">
                      <a:avLst/>
                    </a:prstGeom>
                    <a:noFill/>
                    <a:ln>
                      <a:noFill/>
                    </a:ln>
                  </pic:spPr>
                </pic:pic>
              </a:graphicData>
            </a:graphic>
          </wp:inline>
        </w:drawing>
      </w:r>
    </w:p>
    <w:p w14:paraId="7A362327">
      <w:pPr>
        <w:numPr>
          <w:ilvl w:val="0"/>
          <w:numId w:val="0"/>
        </w:numPr>
        <w:ind w:leftChars="0"/>
        <w:jc w:val="both"/>
      </w:pPr>
      <w:r>
        <w:drawing>
          <wp:inline distT="0" distB="0" distL="114300" distR="114300">
            <wp:extent cx="5267325" cy="440690"/>
            <wp:effectExtent l="0" t="0" r="63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325" cy="440690"/>
                    </a:xfrm>
                    <a:prstGeom prst="rect">
                      <a:avLst/>
                    </a:prstGeom>
                    <a:noFill/>
                    <a:ln>
                      <a:noFill/>
                    </a:ln>
                  </pic:spPr>
                </pic:pic>
              </a:graphicData>
            </a:graphic>
          </wp:inline>
        </w:drawing>
      </w:r>
    </w:p>
    <w:p w14:paraId="607B3CA6">
      <w:pPr>
        <w:numPr>
          <w:ilvl w:val="0"/>
          <w:numId w:val="0"/>
        </w:numPr>
        <w:ind w:leftChars="0"/>
        <w:jc w:val="both"/>
        <w:rPr>
          <w:rFonts w:hint="eastAsia"/>
          <w:lang w:val="en-US" w:eastAsia="zh-CN"/>
        </w:rPr>
      </w:pPr>
      <w:r>
        <w:drawing>
          <wp:inline distT="0" distB="0" distL="114300" distR="114300">
            <wp:extent cx="5269230" cy="531495"/>
            <wp:effectExtent l="0" t="0" r="952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9230" cy="531495"/>
                    </a:xfrm>
                    <a:prstGeom prst="rect">
                      <a:avLst/>
                    </a:prstGeom>
                    <a:noFill/>
                    <a:ln>
                      <a:noFill/>
                    </a:ln>
                  </pic:spPr>
                </pic:pic>
              </a:graphicData>
            </a:graphic>
          </wp:inline>
        </w:drawing>
      </w:r>
    </w:p>
    <w:p w14:paraId="58B3B034">
      <w:pPr>
        <w:numPr>
          <w:ilvl w:val="0"/>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在网络规划后业务口网卡和存储连接网卡（一般为10-25G光纤卡）做Bond4模式上联，服务器配置好主机名和对应业务（网卡名称为bond0）和存储（网卡名称为bond1）的后的IP地址，通过ethtool命令可以看到线路聚合带卡*2，效果如下图所示</w:t>
      </w:r>
    </w:p>
    <w:p w14:paraId="2F211462">
      <w:pPr>
        <w:numPr>
          <w:ilvl w:val="0"/>
          <w:numId w:val="0"/>
        </w:numPr>
        <w:ind w:leftChars="0"/>
        <w:jc w:val="both"/>
        <w:rPr>
          <w:rFonts w:hint="default"/>
          <w:b w:val="0"/>
          <w:bCs w:val="0"/>
          <w:sz w:val="28"/>
          <w:szCs w:val="36"/>
          <w:lang w:val="en-US" w:eastAsia="zh-CN"/>
        </w:rPr>
      </w:pPr>
      <w:r>
        <w:drawing>
          <wp:inline distT="0" distB="0" distL="114300" distR="114300">
            <wp:extent cx="4408805" cy="3445510"/>
            <wp:effectExtent l="0" t="0" r="635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408805" cy="3445510"/>
                    </a:xfrm>
                    <a:prstGeom prst="rect">
                      <a:avLst/>
                    </a:prstGeom>
                    <a:noFill/>
                    <a:ln>
                      <a:noFill/>
                    </a:ln>
                  </pic:spPr>
                </pic:pic>
              </a:graphicData>
            </a:graphic>
          </wp:inline>
        </w:drawing>
      </w:r>
    </w:p>
    <w:p w14:paraId="29BA898B">
      <w:pPr>
        <w:numPr>
          <w:ilvl w:val="0"/>
          <w:numId w:val="0"/>
        </w:numPr>
        <w:ind w:leftChars="0"/>
        <w:jc w:val="both"/>
        <w:rPr>
          <w:rFonts w:hint="default"/>
          <w:b w:val="0"/>
          <w:bCs w:val="0"/>
          <w:sz w:val="28"/>
          <w:szCs w:val="36"/>
          <w:lang w:val="en-US" w:eastAsia="zh-CN"/>
        </w:rPr>
      </w:pPr>
    </w:p>
    <w:p w14:paraId="4BA9F73A">
      <w:pPr>
        <w:numPr>
          <w:ilvl w:val="0"/>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在网络规划后确保可以通过每台服务器分配的管理地址进入带外管理口，带外时间配置正确，若带外口可以访问公网则配置NTP服务</w:t>
      </w:r>
    </w:p>
    <w:p w14:paraId="3EEBEF2A">
      <w:pPr>
        <w:numPr>
          <w:ilvl w:val="0"/>
          <w:numId w:val="1"/>
        </w:numPr>
        <w:ind w:left="0" w:leftChars="0" w:firstLine="0" w:firstLineChars="0"/>
        <w:jc w:val="both"/>
        <w:rPr>
          <w:rFonts w:hint="default"/>
          <w:b w:val="0"/>
          <w:bCs w:val="0"/>
          <w:sz w:val="28"/>
          <w:szCs w:val="36"/>
          <w:lang w:val="en-US" w:eastAsia="zh-CN"/>
        </w:rPr>
      </w:pPr>
      <w:r>
        <w:rPr>
          <w:rFonts w:hint="eastAsia"/>
          <w:b w:val="0"/>
          <w:bCs w:val="0"/>
          <w:sz w:val="28"/>
          <w:szCs w:val="36"/>
          <w:lang w:val="en-US" w:eastAsia="zh-CN"/>
        </w:rPr>
        <w:t>服务器若配置了GPU、NPU和IB卡在</w:t>
      </w:r>
      <w:r>
        <w:rPr>
          <w:rFonts w:hint="eastAsia"/>
          <w:b/>
          <w:bCs/>
          <w:color w:val="C00000"/>
          <w:sz w:val="28"/>
          <w:szCs w:val="36"/>
          <w:lang w:val="en-US" w:eastAsia="zh-CN"/>
        </w:rPr>
        <w:t>保持操作系统原版内核和内核套件的情况下（不升级内核）</w:t>
      </w:r>
      <w:r>
        <w:rPr>
          <w:rFonts w:hint="eastAsia"/>
          <w:b w:val="0"/>
          <w:bCs w:val="0"/>
          <w:sz w:val="28"/>
          <w:szCs w:val="36"/>
          <w:lang w:val="en-US" w:eastAsia="zh-CN"/>
        </w:rPr>
        <w:t>安装好官方最新版驱动和对应固件，若GPU卡使用SXM互联需要安装对应驱动版本的nvidia-fabricmanager</w:t>
      </w:r>
    </w:p>
    <w:p w14:paraId="495434A3">
      <w:pPr>
        <w:numPr>
          <w:ilvl w:val="0"/>
          <w:numId w:val="1"/>
        </w:numPr>
        <w:ind w:left="0" w:leftChars="0" w:firstLine="0" w:firstLineChars="0"/>
        <w:jc w:val="both"/>
        <w:rPr>
          <w:rFonts w:ascii="宋体" w:hAnsi="宋体" w:eastAsia="宋体" w:cs="宋体"/>
          <w:sz w:val="24"/>
          <w:szCs w:val="24"/>
        </w:rPr>
      </w:pPr>
      <w:r>
        <w:rPr>
          <w:rFonts w:hint="eastAsia"/>
          <w:b w:val="0"/>
          <w:bCs w:val="0"/>
          <w:sz w:val="28"/>
          <w:szCs w:val="36"/>
          <w:lang w:val="en-US" w:eastAsia="zh-CN"/>
        </w:rPr>
        <w:t>操作系统安装时，</w:t>
      </w:r>
      <w:r>
        <w:rPr>
          <w:rFonts w:hint="eastAsia"/>
          <w:b/>
          <w:bCs/>
          <w:color w:val="C00000"/>
          <w:sz w:val="28"/>
          <w:szCs w:val="36"/>
          <w:lang w:val="en-US" w:eastAsia="zh-CN"/>
        </w:rPr>
        <w:t>安装语言选择英语，时区设置为上海/亚洲</w:t>
      </w:r>
      <w:r>
        <w:rPr>
          <w:rFonts w:hint="eastAsia"/>
          <w:b w:val="0"/>
          <w:bCs w:val="0"/>
          <w:sz w:val="28"/>
          <w:szCs w:val="36"/>
          <w:lang w:val="en-US" w:eastAsia="zh-CN"/>
        </w:rPr>
        <w:t>，ubunru默认是不允许root用户登录，安装完成系统后，需要配置root用户密码，默认密码为Euler@323。</w:t>
      </w:r>
    </w:p>
    <w:p w14:paraId="30EAF018">
      <w:pPr>
        <w:numPr>
          <w:ilvl w:val="0"/>
          <w:numId w:val="1"/>
        </w:numPr>
        <w:ind w:left="0" w:leftChars="0" w:firstLine="0" w:firstLineChars="0"/>
        <w:jc w:val="both"/>
        <w:rPr>
          <w:rFonts w:ascii="宋体" w:hAnsi="宋体" w:eastAsia="宋体" w:cs="宋体"/>
          <w:sz w:val="24"/>
          <w:szCs w:val="24"/>
        </w:rPr>
      </w:pPr>
      <w:r>
        <w:rPr>
          <w:rFonts w:hint="eastAsia"/>
          <w:b w:val="0"/>
          <w:bCs w:val="0"/>
          <w:sz w:val="28"/>
          <w:szCs w:val="36"/>
          <w:lang w:val="en-US" w:eastAsia="zh-CN"/>
        </w:rPr>
        <w:t>配置/etc/ssh/sshd_config文件，添加PermitRootLogin yes 这个配置项，重新启动ssh服务。</w:t>
      </w:r>
      <w:r>
        <w:rPr>
          <w:rFonts w:hint="eastAsia"/>
          <w:b/>
          <w:bCs/>
          <w:color w:val="C00000"/>
          <w:sz w:val="28"/>
          <w:szCs w:val="36"/>
          <w:lang w:val="en-US" w:eastAsia="zh-CN"/>
        </w:rPr>
        <w:t>确保root用户可以ssh远程登录。</w:t>
      </w:r>
    </w:p>
    <w:p w14:paraId="2F33F86F">
      <w:pPr>
        <w:numPr>
          <w:ilvl w:val="0"/>
          <w:numId w:val="1"/>
        </w:numPr>
        <w:ind w:left="0" w:leftChars="0" w:firstLine="0" w:firstLineChars="0"/>
        <w:jc w:val="both"/>
        <w:rPr>
          <w:rFonts w:hint="default" w:ascii="宋体" w:hAnsi="宋体" w:eastAsia="宋体" w:cs="宋体"/>
          <w:sz w:val="24"/>
          <w:szCs w:val="24"/>
          <w:lang w:val="en-US" w:eastAsia="zh-CN"/>
        </w:rPr>
      </w:pPr>
      <w:r>
        <w:rPr>
          <w:rFonts w:hint="eastAsia"/>
          <w:b w:val="0"/>
          <w:bCs w:val="0"/>
          <w:sz w:val="28"/>
          <w:szCs w:val="36"/>
          <w:lang w:val="en-US" w:eastAsia="zh-CN"/>
        </w:rPr>
        <w:t xml:space="preserve">显卡驱动 555(基于555的驱动版本，所有GPU服务器驱动统一)，cuda版本12.4 </w:t>
      </w:r>
      <w:r>
        <w:rPr>
          <w:rFonts w:hint="eastAsia" w:ascii="宋体" w:hAnsi="宋体" w:eastAsia="宋体" w:cs="宋体"/>
          <w:sz w:val="24"/>
          <w:szCs w:val="24"/>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6FB4B2"/>
    <w:multiLevelType w:val="singleLevel"/>
    <w:tmpl w:val="8B6FB4B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3MzcwMGYyNTI5ZjhlOTE5ODU3M2ZmZTBlNWJiODMifQ=="/>
  </w:docVars>
  <w:rsids>
    <w:rsidRoot w:val="00000000"/>
    <w:rsid w:val="00A978DF"/>
    <w:rsid w:val="02AB3D4B"/>
    <w:rsid w:val="02F766AD"/>
    <w:rsid w:val="043D09D3"/>
    <w:rsid w:val="06277B8D"/>
    <w:rsid w:val="06DA26DB"/>
    <w:rsid w:val="07F67816"/>
    <w:rsid w:val="09F2400E"/>
    <w:rsid w:val="0B5E04B4"/>
    <w:rsid w:val="0CC779D3"/>
    <w:rsid w:val="0F860884"/>
    <w:rsid w:val="106C2D6C"/>
    <w:rsid w:val="11B85B3D"/>
    <w:rsid w:val="19A90B8D"/>
    <w:rsid w:val="1A002777"/>
    <w:rsid w:val="1AAC031D"/>
    <w:rsid w:val="1B073464"/>
    <w:rsid w:val="1C362480"/>
    <w:rsid w:val="1C60574F"/>
    <w:rsid w:val="20B10327"/>
    <w:rsid w:val="23E46C65"/>
    <w:rsid w:val="241C1F5B"/>
    <w:rsid w:val="2604539D"/>
    <w:rsid w:val="29CE3CF8"/>
    <w:rsid w:val="2C923702"/>
    <w:rsid w:val="2D564730"/>
    <w:rsid w:val="2EF10C23"/>
    <w:rsid w:val="2FC84F63"/>
    <w:rsid w:val="30FD4EC2"/>
    <w:rsid w:val="31271F3F"/>
    <w:rsid w:val="32764534"/>
    <w:rsid w:val="344D10D1"/>
    <w:rsid w:val="36D44917"/>
    <w:rsid w:val="39CE564E"/>
    <w:rsid w:val="3A4F2C33"/>
    <w:rsid w:val="3E1C72D0"/>
    <w:rsid w:val="43FA3C0F"/>
    <w:rsid w:val="45886FF9"/>
    <w:rsid w:val="464B69A4"/>
    <w:rsid w:val="47BC567F"/>
    <w:rsid w:val="4B1343F1"/>
    <w:rsid w:val="4C853291"/>
    <w:rsid w:val="4CD34FFD"/>
    <w:rsid w:val="4DA34F8D"/>
    <w:rsid w:val="4DCB3F26"/>
    <w:rsid w:val="4E8F31A6"/>
    <w:rsid w:val="54B2440D"/>
    <w:rsid w:val="55E77D6B"/>
    <w:rsid w:val="5967369D"/>
    <w:rsid w:val="5E761C8C"/>
    <w:rsid w:val="5F904FD0"/>
    <w:rsid w:val="60483AFC"/>
    <w:rsid w:val="620A1069"/>
    <w:rsid w:val="62487DE4"/>
    <w:rsid w:val="674D37A6"/>
    <w:rsid w:val="67CC4578"/>
    <w:rsid w:val="6A3C1FDC"/>
    <w:rsid w:val="6DD54C21"/>
    <w:rsid w:val="7004200E"/>
    <w:rsid w:val="71063344"/>
    <w:rsid w:val="71DB657E"/>
    <w:rsid w:val="752E26DB"/>
    <w:rsid w:val="75D2169D"/>
    <w:rsid w:val="78C57641"/>
    <w:rsid w:val="79AC05CD"/>
    <w:rsid w:val="7AE52708"/>
    <w:rsid w:val="7C127041"/>
    <w:rsid w:val="7CCA791B"/>
    <w:rsid w:val="7EB663A9"/>
    <w:rsid w:val="7FD9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441</Words>
  <Characters>675</Characters>
  <Lines>0</Lines>
  <Paragraphs>0</Paragraphs>
  <TotalTime>36</TotalTime>
  <ScaleCrop>false</ScaleCrop>
  <LinksUpToDate>false</LinksUpToDate>
  <CharactersWithSpaces>686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2024-05-14T05:36:00Z</dcterms:created>
  <dc:creator>42109</dc:creator>
  <cp:lastModifiedBy>lomo</cp:lastModifiedBy>
  <dcterms:modified xsi:type="dcterms:W3CDTF">2025-03-18T09:06:28Z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81CC4896CC0E4F96BAD536AC35237DAE_13</vt:lpwstr>
  </property>
  <property fmtid="{D5CDD505-2E9C-101B-9397-08002B2CF9AE}" pid="4" name="KSOTemplateDocerSaveRecord">
    <vt:lpwstr>eyJoZGlkIjoiYjVlZTI3ODg2Zjc2MjhkNGRhMzk1MTdiMjc4OWMzYWYiLCJ1c2VySWQiOiIyNjkwNDk2NDYifQ==</vt:lpwstr>
  </property>
</Properties>
</file>