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B32E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验收清单</w:t>
      </w:r>
    </w:p>
    <w:p w14:paraId="77616B5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62BC9C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kern w:val="0"/>
          <w:sz w:val="31"/>
          <w:szCs w:val="31"/>
          <w:bdr w:val="none" w:color="auto" w:sz="0" w:space="0"/>
          <w:shd w:val="clear" w:fill="FFFFFF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一、网络部分详细验收要求</w:t>
      </w:r>
    </w:p>
    <w:p w14:paraId="04C5FA7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架构设计文档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61"/>
      </w:tblGrid>
      <w:tr w14:paraId="30A5F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E8BDD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2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22E915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要求</w:t>
            </w:r>
          </w:p>
        </w:tc>
      </w:tr>
      <w:tr w14:paraId="0EE4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A38CB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逻辑拓扑图</w:t>
            </w:r>
          </w:p>
        </w:tc>
        <w:tc>
          <w:tcPr>
            <w:tcW w:w="2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6E1A4B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核心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汇聚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接入三层结构清晰标注</w:t>
            </w:r>
          </w:p>
          <w:p w14:paraId="71675FB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RoCE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网络与业务网络物理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逻辑隔离方案</w:t>
            </w:r>
          </w:p>
          <w:p w14:paraId="0932281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多租户网络隔离架构（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VXLAN/VRF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实现细节）</w:t>
            </w:r>
          </w:p>
          <w:p w14:paraId="10B7855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路由及流量走向标注</w:t>
            </w:r>
          </w:p>
        </w:tc>
      </w:tr>
      <w:tr w14:paraId="0EDF2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C099E7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物理拓扑图</w:t>
            </w:r>
          </w:p>
        </w:tc>
        <w:tc>
          <w:tcPr>
            <w:tcW w:w="2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424F5A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机柜内设备布局图（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位精确到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  <w:p w14:paraId="3C1DF6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光纤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铜缆连接表（含线缆类型、长度、两端端口号）</w:t>
            </w:r>
          </w:p>
        </w:tc>
      </w:tr>
      <w:tr w14:paraId="3F6D9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3BAFFC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地址规划</w:t>
            </w:r>
          </w:p>
        </w:tc>
        <w:tc>
          <w:tcPr>
            <w:tcW w:w="2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D788B1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1.IP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地址分配表（管理网、业务网、存储网、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BMC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网段）</w:t>
            </w:r>
          </w:p>
          <w:p w14:paraId="008050D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2.VLAN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规划表（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、名称、用途、网关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IP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</w:tc>
      </w:tr>
    </w:tbl>
    <w:p w14:paraId="2BE53F2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528E06F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设备配置交付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0476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CF647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CDECAA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要求</w:t>
            </w:r>
          </w:p>
        </w:tc>
      </w:tr>
      <w:tr w14:paraId="3E093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FBFE6F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交换机配置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6263F7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全量配置文件</w:t>
            </w:r>
          </w:p>
        </w:tc>
      </w:tr>
      <w:tr w14:paraId="15844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E1FB6D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路由协议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54196E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BGP/OSPF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邻居表</w:t>
            </w:r>
          </w:p>
          <w:p w14:paraId="61ADCC4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路由策略文档（路由过滤、重分发规则）</w:t>
            </w:r>
          </w:p>
        </w:tc>
      </w:tr>
      <w:tr w14:paraId="437FF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175E1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安全策略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512BDB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ACL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条目清单（源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目的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IP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、端口、动作）</w:t>
            </w:r>
          </w:p>
          <w:p w14:paraId="08D8CF7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端口安全配置（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MAC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地址绑定）</w:t>
            </w:r>
          </w:p>
        </w:tc>
      </w:tr>
    </w:tbl>
    <w:p w14:paraId="337A29E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497837A0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功能验证测试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5F4A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3169E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056327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要求</w:t>
            </w:r>
          </w:p>
        </w:tc>
      </w:tr>
      <w:tr w14:paraId="502B1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4D4567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基础连通性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04480C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跨机柜服务器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ping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测试，网络设备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ping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</w:t>
            </w:r>
          </w:p>
          <w:p w14:paraId="43B8669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区域互通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Traceroute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路径验证</w:t>
            </w:r>
          </w:p>
        </w:tc>
      </w:tr>
      <w:tr w14:paraId="6EBB8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A77F65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高可用测试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75BC7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MLAG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故障切换（链路断开恢复时间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&lt;200ms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  <w:p w14:paraId="4BAC843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全网各区域主备设备切换（业务中断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&lt;1s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28264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E2FCC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租户隔离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29426B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隔离、打通策略验证</w:t>
            </w:r>
          </w:p>
        </w:tc>
      </w:tr>
    </w:tbl>
    <w:p w14:paraId="4AC729D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4250D9C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性能测试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7A55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A7BEA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34EC01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要求</w:t>
            </w:r>
          </w:p>
        </w:tc>
      </w:tr>
      <w:tr w14:paraId="1AE7C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8C82D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网络性能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C27C91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单流带宽测试（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ib_write_bw ≥23Gbps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  <w:p w14:paraId="2E06F1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多流稳定性测试（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线程持续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小时）</w:t>
            </w:r>
          </w:p>
          <w:p w14:paraId="5CC752B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  <w:tr w14:paraId="1170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A8B06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压力测试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08B21C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网络满载时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RoCE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性能（背景流量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≥20Gbps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  <w:p w14:paraId="275109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PFC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反压触发验证（流量突发时无丢包）</w:t>
            </w:r>
          </w:p>
        </w:tc>
      </w:tr>
    </w:tbl>
    <w:p w14:paraId="204A9F9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16EC866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76521CC9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计算部分详细验收要求</w:t>
      </w:r>
    </w:p>
    <w:p w14:paraId="645630F9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基础硬件配置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3B54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69151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7CDDF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要求</w:t>
            </w:r>
          </w:p>
        </w:tc>
      </w:tr>
      <w:tr w14:paraId="53EF4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BE6880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服务器型号验证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195AEC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制造商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型号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序列号</w:t>
            </w:r>
          </w:p>
        </w:tc>
      </w:tr>
      <w:tr w14:paraId="3A2E0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87710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电源系统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04B17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冗余电源测试（单电源故障切换时间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&lt;1s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  <w:p w14:paraId="4FCFE9E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功率容量验证（满载功率≤机柜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PDU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容量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80%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64583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5F08E4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散热系统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A0D712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风扇转速</w:t>
            </w:r>
          </w:p>
          <w:p w14:paraId="2E019B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高温降频测试（环境温度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35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℃时无降频）</w:t>
            </w:r>
          </w:p>
        </w:tc>
      </w:tr>
      <w:tr w14:paraId="323B9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0BE6B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CPU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配置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AB5AE1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型号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核心数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频率</w:t>
            </w:r>
          </w:p>
          <w:p w14:paraId="7CC981C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超频验证</w:t>
            </w:r>
          </w:p>
          <w:p w14:paraId="34F3E47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3.NUMA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拓扑验证</w:t>
            </w:r>
          </w:p>
          <w:p w14:paraId="2E1424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4.CPU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性能测试，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BIOS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相关设置优化</w:t>
            </w:r>
          </w:p>
        </w:tc>
      </w:tr>
      <w:tr w14:paraId="24741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61A821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内存配置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A91DC9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总容量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通道数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频率</w:t>
            </w:r>
          </w:p>
          <w:p w14:paraId="51F1126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内存压力稳定性测试</w:t>
            </w:r>
          </w:p>
          <w:p w14:paraId="78EE6A5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3.ECC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功能验证</w:t>
            </w:r>
          </w:p>
        </w:tc>
      </w:tr>
      <w:tr w14:paraId="0AAE9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00AB2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PCIe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144888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1.PCIe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拓扑检查</w:t>
            </w:r>
          </w:p>
          <w:p w14:paraId="48765C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2.PCIe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速率</w:t>
            </w:r>
          </w:p>
        </w:tc>
      </w:tr>
    </w:tbl>
    <w:p w14:paraId="67A82BE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287F1F56"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GPU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验证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9B9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66CD2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CA679A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要求</w:t>
            </w:r>
          </w:p>
        </w:tc>
      </w:tr>
      <w:tr w14:paraId="52A51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31F572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硬件级验证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8651CB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显卡固件信息，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VBIOS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版本一致性（所有卡同版本</w:t>
            </w:r>
          </w:p>
          <w:p w14:paraId="271D70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电源限制设置解锁</w:t>
            </w:r>
          </w:p>
          <w:p w14:paraId="2035F17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驱动版本、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CUDA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版本</w:t>
            </w:r>
          </w:p>
        </w:tc>
      </w:tr>
      <w:tr w14:paraId="42B15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8F5D6F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性能验证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FFEC99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单卡算力测试、显存带宽测试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</w:p>
          <w:p w14:paraId="577D83B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单机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卡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NCCL-test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</w:t>
            </w:r>
          </w:p>
          <w:p w14:paraId="10735C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3.g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pu-burn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稳定性测试</w:t>
            </w:r>
          </w:p>
          <w:p w14:paraId="36AFE7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模型训练测试</w:t>
            </w:r>
          </w:p>
          <w:p w14:paraId="6F2500D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5.GPU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运行温度压力测试</w:t>
            </w:r>
          </w:p>
        </w:tc>
      </w:tr>
    </w:tbl>
    <w:p w14:paraId="2C3BC00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4205891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338A399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存储</w:t>
      </w: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部分详细验收要求</w:t>
      </w:r>
    </w:p>
    <w:p w14:paraId="2392D6DD"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架构设计验证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29C9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7E4D2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E40BEE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要求</w:t>
            </w:r>
          </w:p>
        </w:tc>
      </w:tr>
      <w:tr w14:paraId="51371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50AFD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多协议架构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F372D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块存储与文件存储共存架构</w:t>
            </w:r>
          </w:p>
          <w:p w14:paraId="6451717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数据流动路径图（客户端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→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缓存层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→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容量层）</w:t>
            </w:r>
          </w:p>
          <w:p w14:paraId="3D23912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存储网络隔离方案（租户间隔离）</w:t>
            </w:r>
          </w:p>
          <w:p w14:paraId="725A3B4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存储池规划表</w:t>
            </w:r>
          </w:p>
        </w:tc>
      </w:tr>
    </w:tbl>
    <w:p w14:paraId="04AB8C8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6684EEEC"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性能验证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73D0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43922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9FC8E9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要求</w:t>
            </w:r>
          </w:p>
        </w:tc>
      </w:tr>
      <w:tr w14:paraId="7B0CB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1B39A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块存储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16EB3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不同参数下读写性能测试</w:t>
            </w:r>
          </w:p>
        </w:tc>
      </w:tr>
      <w:tr w14:paraId="413C3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14C28E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文件存储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1AFAD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同参数下读写性能测试</w:t>
            </w:r>
          </w:p>
          <w:p w14:paraId="69506A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客户端兼容性，多版本操作系统不同内核版本挂载测试</w:t>
            </w:r>
          </w:p>
        </w:tc>
      </w:tr>
      <w:tr w14:paraId="564FF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8BE50F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混合负载压力测试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03C5E0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不同参数下读写性能测试</w:t>
            </w:r>
          </w:p>
        </w:tc>
      </w:tr>
      <w:tr w14:paraId="15237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8EFECA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可靠性测试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13B6D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模拟控制器、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SSD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、网络中断、电源故障等各种故障故障情况下存储可靠性</w:t>
            </w:r>
          </w:p>
        </w:tc>
      </w:tr>
    </w:tbl>
    <w:p w14:paraId="483A921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2B02F16E"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高级功能验证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DE21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3E5CB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C0981D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要求</w:t>
            </w:r>
          </w:p>
        </w:tc>
      </w:tr>
      <w:tr w14:paraId="0538B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ABC1B2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API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或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SDK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验证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B18878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基本管理功能：卷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文件系统的创建、删除、扩容、快照等</w:t>
            </w:r>
          </w:p>
          <w:p w14:paraId="18EB62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性能监控：通过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API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获取存储性能指标</w:t>
            </w:r>
          </w:p>
        </w:tc>
      </w:tr>
      <w:tr w14:paraId="623FA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6DBB2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其他高级功能验证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6694B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</w:tbl>
    <w:p w14:paraId="49E3BCF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7E61E50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068D1F91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安全</w:t>
      </w: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部分详细验收要求</w:t>
      </w:r>
    </w:p>
    <w:p w14:paraId="248CC3E8"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硬件性能功能验证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E617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CD960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B3792A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要求</w:t>
            </w:r>
          </w:p>
        </w:tc>
      </w:tr>
      <w:tr w14:paraId="64097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2A7F61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所有安全设备性能指标验证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D0454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吞吐量、并发连接数、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IPSec VPN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吞吐等各项既定要求性能指标验证</w:t>
            </w:r>
          </w:p>
          <w:p w14:paraId="4B28B80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授权验证</w:t>
            </w:r>
          </w:p>
        </w:tc>
      </w:tr>
      <w:tr w14:paraId="76C10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890BF1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所有安全设备功能验证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07495B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1.L2-L7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全协议识别</w:t>
            </w:r>
          </w:p>
          <w:p w14:paraId="2500344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2.HTTP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走私攻击识别</w:t>
            </w:r>
          </w:p>
          <w:p w14:paraId="21003D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与防火墙联动阻断</w:t>
            </w:r>
          </w:p>
          <w:p w14:paraId="04076F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4.XDR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自动告警</w:t>
            </w:r>
          </w:p>
          <w:p w14:paraId="70815EE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5.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流量分析、日志审计功能验证</w:t>
            </w:r>
          </w:p>
          <w:p w14:paraId="1FE168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6.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微剧本自动响应验证</w:t>
            </w:r>
          </w:p>
          <w:p w14:paraId="1BD20C8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7.SAAS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工单流程闭环验证</w:t>
            </w:r>
          </w:p>
          <w:p w14:paraId="25EB305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8.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其他</w:t>
            </w:r>
          </w:p>
        </w:tc>
      </w:tr>
    </w:tbl>
    <w:p w14:paraId="2D8F363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78A3CAB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0C9B698B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运维文档</w:t>
      </w:r>
      <w:r>
        <w:rPr>
          <w:rStyle w:val="6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验收要求</w:t>
      </w:r>
    </w:p>
    <w:p w14:paraId="42F7812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各子系统相关供应商需提供各自运维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SOP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文档。覆盖网络、存储、安全、服务器四大系统的全生命周期运维场景（包括日常操作、故障处理、变更管理、灾难恢复），提供步骤精准、命令可执行、风险可控的标准化操作指南，所有操作需经测试环境或沙箱验证通过</w:t>
      </w:r>
    </w:p>
    <w:p w14:paraId="6B7AE75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3FCB5"/>
    <w:multiLevelType w:val="multilevel"/>
    <w:tmpl w:val="8323FCB5"/>
    <w:lvl w:ilvl="0" w:tentative="0">
      <w:start w:val="2"/>
      <w:numFmt w:val="chineseCounting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A75F4681"/>
    <w:multiLevelType w:val="multilevel"/>
    <w:tmpl w:val="A75F468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EACF1671"/>
    <w:multiLevelType w:val="multilevel"/>
    <w:tmpl w:val="EACF1671"/>
    <w:lvl w:ilvl="0" w:tentative="0">
      <w:start w:val="2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1BCB4914"/>
    <w:multiLevelType w:val="multilevel"/>
    <w:tmpl w:val="1BCB491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697FDB42"/>
    <w:multiLevelType w:val="multilevel"/>
    <w:tmpl w:val="697FDB4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1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 w:val="0"/>
      <w:keepLines w:val="0"/>
      <w:widowControl w:val="0"/>
      <w:suppressLineNumbers w:val="0"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6">
    <w:name w:val="15"/>
    <w:basedOn w:val="5"/>
    <w:uiPriority w:val="0"/>
    <w:rPr>
      <w:rFonts w:hint="default" w:ascii="Times New Roman" w:hAnsi="Times New Roman" w:cs="Times New Roman"/>
      <w:b/>
    </w:rPr>
  </w:style>
  <w:style w:type="character" w:customStyle="1" w:styleId="7">
    <w:name w:val="10"/>
    <w:basedOn w:val="5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2025-07-21T09:38:20Z</dcterms:created>
  <dc:creator>Administrator</dc:creator>
  <cp:lastModifiedBy>lomo</cp:lastModifiedBy>
  <dcterms:modified xsi:type="dcterms:W3CDTF">2025-07-21T09:38:24Z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eyJoZGlkIjoiYjVlZTI3ODg2Zjc2MjhkNGRhMzk1MTdiMjc4OWMzYWYiLCJ1c2VySWQiOiIyNjkwNDk2NDYifQ==</vt:lpwstr>
  </property>
  <property fmtid="{D5CDD505-2E9C-101B-9397-08002B2CF9AE}" pid="4" name="ICV">
    <vt:lpwstr>4632F59C1C30417B907D3FDE75EED581_12</vt:lpwstr>
  </property>
</Properties>
</file>