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E61C0" w:rsidRDefault="5EDD1E29" w:rsidP="5EDD1E29">
      <w:pPr>
        <w:jc w:val="both"/>
        <w:rPr>
          <w:b/>
          <w:bCs/>
          <w:i/>
          <w:iCs/>
        </w:rPr>
      </w:pPr>
      <w:r w:rsidRPr="5EDD1E29">
        <w:rPr>
          <w:b/>
          <w:bCs/>
          <w:i/>
          <w:iCs/>
        </w:rPr>
        <w:t xml:space="preserve">L’intention de ce projet est de réaliser </w:t>
      </w:r>
      <w:r w:rsidR="00961574">
        <w:rPr>
          <w:b/>
          <w:bCs/>
          <w:i/>
          <w:iCs/>
        </w:rPr>
        <w:t xml:space="preserve">le modèle de machine learning </w:t>
      </w:r>
      <w:r w:rsidRPr="5EDD1E29">
        <w:rPr>
          <w:b/>
          <w:bCs/>
          <w:i/>
          <w:iCs/>
        </w:rPr>
        <w:t>de bout en bout jusqu’à sa mise en production.</w:t>
      </w:r>
    </w:p>
    <w:p w:rsidR="00AB137D" w:rsidRPr="000D06C7" w:rsidRDefault="00AB137D" w:rsidP="5EDD1E29">
      <w:pPr>
        <w:jc w:val="both"/>
        <w:rPr>
          <w:b/>
          <w:bCs/>
          <w:i/>
          <w:iCs/>
        </w:rPr>
      </w:pPr>
    </w:p>
    <w:p w:rsidR="002E61C0" w:rsidRPr="002E61C0" w:rsidRDefault="002E61C0" w:rsidP="005F3073">
      <w:pPr>
        <w:jc w:val="both"/>
        <w:rPr>
          <w:b/>
          <w:i/>
        </w:rPr>
      </w:pPr>
    </w:p>
    <w:p w:rsidR="00AD5B7E" w:rsidRPr="000D06C7" w:rsidRDefault="003C5A15" w:rsidP="005F3073">
      <w:pPr>
        <w:pStyle w:val="Titre1"/>
        <w:keepNext w:val="0"/>
        <w:keepLines w:val="0"/>
        <w:spacing w:before="0" w:line="240" w:lineRule="auto"/>
        <w:ind w:left="360" w:hanging="360"/>
        <w:contextualSpacing/>
        <w:jc w:val="both"/>
        <w:rPr>
          <w:b/>
          <w:color w:val="0070C0"/>
          <w:sz w:val="34"/>
          <w:szCs w:val="34"/>
        </w:rPr>
      </w:pPr>
      <w:r w:rsidRPr="000D06C7">
        <w:rPr>
          <w:b/>
          <w:color w:val="0070C0"/>
          <w:sz w:val="34"/>
          <w:szCs w:val="34"/>
        </w:rPr>
        <w:t>Mise en situation</w:t>
      </w:r>
    </w:p>
    <w:p w:rsidR="001A155F" w:rsidRPr="001A155F" w:rsidRDefault="001A155F" w:rsidP="005F3073">
      <w:pPr>
        <w:jc w:val="both"/>
      </w:pPr>
    </w:p>
    <w:p w:rsidR="00AD5B7E" w:rsidRPr="00AA4526" w:rsidRDefault="00EB369A" w:rsidP="005F3073">
      <w:pPr>
        <w:spacing w:after="220"/>
        <w:ind w:firstLine="720"/>
        <w:jc w:val="both"/>
      </w:pPr>
      <w:r w:rsidRPr="00AA4526">
        <w:t xml:space="preserve">Vous êtes </w:t>
      </w:r>
      <w:r w:rsidRPr="00AA4526">
        <w:rPr>
          <w:i/>
        </w:rPr>
        <w:t>Consultant Data</w:t>
      </w:r>
      <w:r w:rsidRPr="00AA4526">
        <w:t xml:space="preserve"> au sein d'une société financière, nommée "</w:t>
      </w:r>
      <w:hyperlink r:id="rId7" w:history="1">
        <w:r w:rsidR="003C5A15" w:rsidRPr="00AA4526">
          <w:rPr>
            <w:rStyle w:val="Lienhypertexte"/>
            <w:b/>
          </w:rPr>
          <w:t>home Credit</w:t>
        </w:r>
      </w:hyperlink>
      <w:r w:rsidRPr="00AA4526">
        <w:t xml:space="preserve">", qui propose des </w:t>
      </w:r>
      <w:r w:rsidRPr="00961574">
        <w:rPr>
          <w:i/>
          <w:iCs/>
        </w:rPr>
        <w:t>crédits à la consommation</w:t>
      </w:r>
      <w:r w:rsidRPr="00AA4526">
        <w:t xml:space="preserve"> pour des personnes ayant peu ou pas du tout d'historique de prêt.</w:t>
      </w:r>
    </w:p>
    <w:p w:rsidR="000F5CF1" w:rsidRDefault="000F5CF1" w:rsidP="000F5CF1">
      <w:pPr>
        <w:spacing w:after="220"/>
      </w:pPr>
      <w:r>
        <w:rPr>
          <w:noProof/>
        </w:rPr>
        <w:drawing>
          <wp:inline distT="0" distB="0" distL="0" distR="0">
            <wp:extent cx="5886000" cy="53532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000" cy="5353200"/>
                    </a:xfrm>
                    <a:prstGeom prst="rect">
                      <a:avLst/>
                    </a:prstGeom>
                  </pic:spPr>
                </pic:pic>
              </a:graphicData>
            </a:graphic>
          </wp:inline>
        </w:drawing>
      </w:r>
    </w:p>
    <w:p w:rsidR="000F5CF1" w:rsidRDefault="000F5CF1" w:rsidP="005F3073">
      <w:pPr>
        <w:spacing w:after="220"/>
        <w:ind w:firstLine="720"/>
        <w:jc w:val="both"/>
      </w:pPr>
    </w:p>
    <w:p w:rsidR="000003A5" w:rsidRPr="00AA4526" w:rsidRDefault="00EB369A" w:rsidP="00AB137D">
      <w:pPr>
        <w:spacing w:after="220"/>
        <w:ind w:firstLine="720"/>
        <w:jc w:val="both"/>
      </w:pPr>
      <w:r w:rsidRPr="00AA4526">
        <w:t>Fraîchement embauché depuis une semaine</w:t>
      </w:r>
      <w:r w:rsidR="003C5A15" w:rsidRPr="00AA4526">
        <w:t xml:space="preserve"> avec </w:t>
      </w:r>
      <w:hyperlink r:id="rId9" w:history="1">
        <w:r w:rsidR="003C5A15" w:rsidRPr="00AA4526">
          <w:rPr>
            <w:rStyle w:val="Lienhypertexte"/>
          </w:rPr>
          <w:t>ce salaire annuel</w:t>
        </w:r>
      </w:hyperlink>
      <w:r w:rsidR="001A155F" w:rsidRPr="00AA4526">
        <w:t>, v</w:t>
      </w:r>
      <w:r w:rsidRPr="00AA4526">
        <w:t>ous avez fait connaissance avec vos collègues</w:t>
      </w:r>
      <w:r w:rsidR="000D06C7">
        <w:t xml:space="preserve"> et</w:t>
      </w:r>
      <w:r w:rsidRPr="00AA4526">
        <w:t xml:space="preserve"> votre nouveau bureau</w:t>
      </w:r>
      <w:r w:rsidR="000D06C7">
        <w:t>.</w:t>
      </w:r>
      <w:r w:rsidR="00444541">
        <w:t xml:space="preserve"> </w:t>
      </w:r>
      <w:r w:rsidR="003C5A15" w:rsidRPr="00AA4526">
        <w:t xml:space="preserve">Mais revenons à vos missions : il est temps de mettre les mains dans le cambouis ! Le </w:t>
      </w:r>
      <w:r w:rsidR="000003A5" w:rsidRPr="00AA4526">
        <w:rPr>
          <w:b/>
        </w:rPr>
        <w:t>DSI</w:t>
      </w:r>
      <w:r w:rsidR="003C5A15" w:rsidRPr="00AA4526">
        <w:t xml:space="preserve"> vous a donné l’accès à </w:t>
      </w:r>
      <w:hyperlink r:id="rId10" w:history="1">
        <w:r w:rsidR="003C5A15" w:rsidRPr="00AA4526">
          <w:rPr>
            <w:rStyle w:val="Lienhypertexte"/>
          </w:rPr>
          <w:t>la base de données</w:t>
        </w:r>
      </w:hyperlink>
      <w:r w:rsidR="003C5A15" w:rsidRPr="00AA4526">
        <w:t xml:space="preserve">. </w:t>
      </w:r>
      <w:r w:rsidR="000003A5" w:rsidRPr="00AA4526">
        <w:t xml:space="preserve">L’entreprise souhaite </w:t>
      </w:r>
      <w:r w:rsidR="000003A5" w:rsidRPr="00AA4526">
        <w:rPr>
          <w:b/>
        </w:rPr>
        <w:t>développer un modèle de scoring de la probabilité de défaut de paiement du client</w:t>
      </w:r>
      <w:r w:rsidR="00327E34">
        <w:rPr>
          <w:b/>
        </w:rPr>
        <w:t xml:space="preserve"> </w:t>
      </w:r>
      <w:r w:rsidR="003C5A15" w:rsidRPr="00AA4526">
        <w:t xml:space="preserve">et de le </w:t>
      </w:r>
      <w:r w:rsidR="003C5A15" w:rsidRPr="00AA4526">
        <w:rPr>
          <w:b/>
        </w:rPr>
        <w:t>mettre en production</w:t>
      </w:r>
      <w:r w:rsidR="003C5A15" w:rsidRPr="00AA4526">
        <w:t xml:space="preserve">. Les données à disposition sont variées : </w:t>
      </w:r>
      <w:r w:rsidR="003C5A15" w:rsidRPr="00AA4526">
        <w:rPr>
          <w:i/>
        </w:rPr>
        <w:t>données comportementales</w:t>
      </w:r>
      <w:r w:rsidR="003C5A15" w:rsidRPr="00AA4526">
        <w:t xml:space="preserve">, </w:t>
      </w:r>
      <w:r w:rsidR="003C5A15" w:rsidRPr="00AA4526">
        <w:rPr>
          <w:i/>
        </w:rPr>
        <w:t>données provenant d'autres institutions financières</w:t>
      </w:r>
      <w:r w:rsidR="003C5A15" w:rsidRPr="00AA4526">
        <w:t>, etc. (</w:t>
      </w:r>
      <w:r w:rsidR="003C5A15" w:rsidRPr="00AB137D">
        <w:rPr>
          <w:b/>
          <w:bCs/>
        </w:rPr>
        <w:t xml:space="preserve">à vous de vous familiariser avec </w:t>
      </w:r>
      <w:r w:rsidR="002E61C0" w:rsidRPr="00AB137D">
        <w:rPr>
          <w:b/>
          <w:bCs/>
        </w:rPr>
        <w:t>cette</w:t>
      </w:r>
      <w:r w:rsidR="003C5A15" w:rsidRPr="00AB137D">
        <w:rPr>
          <w:b/>
          <w:bCs/>
        </w:rPr>
        <w:t xml:space="preserve"> data</w:t>
      </w:r>
      <w:r w:rsidR="00AB137D">
        <w:rPr>
          <w:b/>
          <w:bCs/>
        </w:rPr>
        <w:t> </w:t>
      </w:r>
      <w:r w:rsidR="00AB137D">
        <w:t>!!!</w:t>
      </w:r>
      <w:r w:rsidR="003C5A15" w:rsidRPr="00AA4526">
        <w:t>).</w:t>
      </w:r>
    </w:p>
    <w:p w:rsidR="000931F1" w:rsidRDefault="00C81311" w:rsidP="00AB137D">
      <w:pPr>
        <w:spacing w:after="220"/>
        <w:ind w:firstLine="720"/>
        <w:jc w:val="both"/>
      </w:pPr>
      <w:r w:rsidRPr="00AA4526">
        <w:lastRenderedPageBreak/>
        <w:t xml:space="preserve">De plus, les </w:t>
      </w:r>
      <w:r w:rsidRPr="00AA4526">
        <w:rPr>
          <w:b/>
        </w:rPr>
        <w:t>chargés de relation client</w:t>
      </w:r>
      <w:r w:rsidRPr="00AA4526">
        <w:t xml:space="preserve"> ont fait remonter le fait que les clients sont de plus en plus demandeurs de transparence vis-à-vis des décisions d’octroi de crédit. Cette demande de transparence des clients va tout à fait dans le sens des valeurs que l’entreprise veut incarner. </w:t>
      </w:r>
      <w:r w:rsidR="003C5A15" w:rsidRPr="00AA4526">
        <w:t xml:space="preserve">Votre </w:t>
      </w:r>
      <w:r w:rsidR="003C5A15" w:rsidRPr="00AA4526">
        <w:rPr>
          <w:b/>
        </w:rPr>
        <w:t>manager</w:t>
      </w:r>
      <w:r w:rsidR="00F3515B">
        <w:rPr>
          <w:b/>
        </w:rPr>
        <w:t xml:space="preserve"> </w:t>
      </w:r>
      <w:r w:rsidRPr="00AA4526">
        <w:t xml:space="preserve">décide donc de </w:t>
      </w:r>
      <w:r w:rsidRPr="00AA4526">
        <w:rPr>
          <w:b/>
        </w:rPr>
        <w:t>développer un dashboard interactif</w:t>
      </w:r>
      <w:r w:rsidRPr="00AA4526">
        <w:t xml:space="preserve"> pour que les chargés de relation client puissent expliquer de façon la plus transparente possible les décisions d’octroi de crédit</w:t>
      </w:r>
      <w:r w:rsidR="00AB137D">
        <w:t>.</w:t>
      </w:r>
    </w:p>
    <w:p w:rsidR="00C81311" w:rsidRDefault="00C81311" w:rsidP="00AB137D">
      <w:pPr>
        <w:spacing w:after="220"/>
        <w:ind w:firstLine="720"/>
        <w:jc w:val="both"/>
      </w:pPr>
    </w:p>
    <w:p w:rsidR="00AB137D" w:rsidRDefault="000931F1" w:rsidP="000931F1">
      <w:pPr>
        <w:spacing w:after="220"/>
        <w:jc w:val="center"/>
      </w:pPr>
      <w:r>
        <w:rPr>
          <w:noProof/>
        </w:rPr>
        <w:drawing>
          <wp:inline distT="0" distB="0" distL="0" distR="0">
            <wp:extent cx="3024000" cy="4226400"/>
            <wp:effectExtent l="0" t="0" r="508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4000" cy="4226400"/>
                    </a:xfrm>
                    <a:prstGeom prst="rect">
                      <a:avLst/>
                    </a:prstGeom>
                  </pic:spPr>
                </pic:pic>
              </a:graphicData>
            </a:graphic>
          </wp:inline>
        </w:drawing>
      </w:r>
    </w:p>
    <w:p w:rsidR="00AB137D" w:rsidRDefault="00AB137D" w:rsidP="005F3073">
      <w:pPr>
        <w:spacing w:after="220"/>
        <w:ind w:firstLine="720"/>
        <w:jc w:val="both"/>
        <w:rPr>
          <w:b/>
          <w:sz w:val="24"/>
          <w:szCs w:val="24"/>
        </w:rPr>
      </w:pPr>
    </w:p>
    <w:p w:rsidR="002E61C0" w:rsidRPr="000D06C7" w:rsidRDefault="002E61C0" w:rsidP="005F3073">
      <w:pPr>
        <w:pStyle w:val="Titre1"/>
        <w:keepNext w:val="0"/>
        <w:keepLines w:val="0"/>
        <w:spacing w:before="0" w:line="240" w:lineRule="auto"/>
        <w:ind w:left="360" w:hanging="360"/>
        <w:contextualSpacing/>
        <w:jc w:val="both"/>
        <w:rPr>
          <w:b/>
          <w:color w:val="0070C0"/>
          <w:sz w:val="34"/>
          <w:szCs w:val="34"/>
        </w:rPr>
      </w:pPr>
      <w:r w:rsidRPr="000D06C7">
        <w:rPr>
          <w:b/>
          <w:color w:val="0070C0"/>
          <w:sz w:val="34"/>
          <w:szCs w:val="34"/>
        </w:rPr>
        <w:t>Vos missions</w:t>
      </w:r>
    </w:p>
    <w:p w:rsidR="000D06C7" w:rsidRDefault="000D06C7" w:rsidP="005F3073">
      <w:pPr>
        <w:jc w:val="both"/>
      </w:pPr>
      <w:bookmarkStart w:id="0" w:name="_kliiglr96kpp" w:colFirst="0" w:colLast="0"/>
      <w:bookmarkEnd w:id="0"/>
    </w:p>
    <w:p w:rsidR="00AB137D" w:rsidRPr="000D06C7" w:rsidRDefault="00AB137D" w:rsidP="005F3073">
      <w:pPr>
        <w:jc w:val="both"/>
      </w:pPr>
    </w:p>
    <w:p w:rsidR="000D06C7" w:rsidRPr="000D06C7" w:rsidRDefault="000D06C7" w:rsidP="005F3073">
      <w:pPr>
        <w:pStyle w:val="Titre2"/>
        <w:keepNext w:val="0"/>
        <w:keepLines w:val="0"/>
        <w:spacing w:before="0" w:line="240" w:lineRule="auto"/>
        <w:ind w:left="737" w:hanging="567"/>
        <w:contextualSpacing/>
        <w:jc w:val="both"/>
        <w:rPr>
          <w:b/>
          <w:color w:val="0070C0"/>
          <w:sz w:val="30"/>
          <w:szCs w:val="30"/>
        </w:rPr>
      </w:pPr>
      <w:r>
        <w:rPr>
          <w:b/>
          <w:color w:val="0070C0"/>
          <w:sz w:val="30"/>
          <w:szCs w:val="30"/>
        </w:rPr>
        <w:t>Créer la base de données de la Banque</w:t>
      </w:r>
    </w:p>
    <w:p w:rsidR="000D06C7" w:rsidRDefault="000D06C7" w:rsidP="005F3073">
      <w:pPr>
        <w:jc w:val="both"/>
      </w:pPr>
    </w:p>
    <w:p w:rsidR="000D06C7" w:rsidRDefault="00A44180" w:rsidP="005F3073">
      <w:pPr>
        <w:pStyle w:val="Paragraphedeliste"/>
        <w:numPr>
          <w:ilvl w:val="0"/>
          <w:numId w:val="13"/>
        </w:numPr>
        <w:jc w:val="both"/>
      </w:pPr>
      <w:r w:rsidRPr="0080710C">
        <w:t>MCD</w:t>
      </w:r>
      <w:r>
        <w:t>, t</w:t>
      </w:r>
      <w:r w:rsidR="0080710C" w:rsidRPr="0080710C">
        <w:t xml:space="preserve">ables, jointures, PK, FK, connexion sécurisée, ..., </w:t>
      </w:r>
      <w:r w:rsidR="0080710C">
        <w:t>backup</w:t>
      </w:r>
      <w:r w:rsidR="0080710C" w:rsidRPr="0080710C">
        <w:t xml:space="preserve"> (création dans l’art</w:t>
      </w:r>
      <w:r>
        <w:t xml:space="preserve"> en respectant les compétences à valider</w:t>
      </w:r>
      <w:r w:rsidR="00AB137D">
        <w:t xml:space="preserve"> : voir la section </w:t>
      </w:r>
      <w:r w:rsidR="00AB137D" w:rsidRPr="00AB137D">
        <w:rPr>
          <w:b/>
          <w:color w:val="0070C0"/>
        </w:rPr>
        <w:t>Compétences RNCP à valider</w:t>
      </w:r>
      <w:r w:rsidR="0080710C" w:rsidRPr="0080710C">
        <w:t>).</w:t>
      </w:r>
    </w:p>
    <w:p w:rsidR="00AB137D" w:rsidRDefault="00AB137D" w:rsidP="00AB137D">
      <w:pPr>
        <w:pStyle w:val="Paragraphedeliste"/>
        <w:ind w:left="1080"/>
        <w:jc w:val="both"/>
      </w:pPr>
    </w:p>
    <w:p w:rsidR="00AB137D" w:rsidRPr="0080710C" w:rsidRDefault="00AB137D" w:rsidP="00AB137D">
      <w:pPr>
        <w:pStyle w:val="Paragraphedeliste"/>
        <w:ind w:left="1080"/>
        <w:jc w:val="both"/>
      </w:pPr>
    </w:p>
    <w:p w:rsidR="002E61C0" w:rsidRPr="000D06C7" w:rsidRDefault="000D06C7" w:rsidP="005F3073">
      <w:pPr>
        <w:pStyle w:val="Titre2"/>
        <w:keepNext w:val="0"/>
        <w:keepLines w:val="0"/>
        <w:spacing w:before="0" w:line="240" w:lineRule="auto"/>
        <w:ind w:left="737" w:hanging="567"/>
        <w:contextualSpacing/>
        <w:jc w:val="both"/>
        <w:rPr>
          <w:b/>
          <w:color w:val="0070C0"/>
          <w:sz w:val="30"/>
          <w:szCs w:val="30"/>
        </w:rPr>
      </w:pPr>
      <w:r>
        <w:rPr>
          <w:b/>
          <w:color w:val="0070C0"/>
          <w:sz w:val="30"/>
          <w:szCs w:val="30"/>
        </w:rPr>
        <w:t>Créer le modèle de scoring et le mettre en prod</w:t>
      </w:r>
    </w:p>
    <w:p w:rsidR="000D06C7" w:rsidRDefault="000D06C7" w:rsidP="005F3073">
      <w:pPr>
        <w:spacing w:after="220"/>
        <w:ind w:firstLine="720"/>
        <w:jc w:val="both"/>
      </w:pPr>
    </w:p>
    <w:p w:rsidR="002E61C0" w:rsidRDefault="4657C9C3" w:rsidP="005F3073">
      <w:pPr>
        <w:spacing w:after="220"/>
        <w:ind w:firstLine="720"/>
        <w:jc w:val="both"/>
      </w:pPr>
      <w:r>
        <w:t xml:space="preserve">Construire un modèle de scoring qui donnera une prédiction sur la probabilité de solvabilité d'un client de façon automatique et le déployer via une API sur le Web (Flask, Django par exemple) via un outil gratuit et disponible plusieurs mois (en vue de vos entretiens techniques, </w:t>
      </w:r>
      <w:r>
        <w:lastRenderedPageBreak/>
        <w:t>jury,…). Cette API renvoie bien la prédiction correspondante à un client en réponse à un identifiant client.</w:t>
      </w:r>
    </w:p>
    <w:p w:rsidR="00AB137D" w:rsidRPr="00AA4526" w:rsidRDefault="00AB137D" w:rsidP="005F3073">
      <w:pPr>
        <w:spacing w:after="220"/>
        <w:ind w:firstLine="720"/>
        <w:jc w:val="both"/>
      </w:pPr>
      <w:r w:rsidRPr="00AB137D">
        <w:rPr>
          <w:b/>
          <w:bCs/>
          <w:u w:val="single"/>
        </w:rPr>
        <w:t>Conseil</w:t>
      </w:r>
      <w:r>
        <w:t xml:space="preserve"> : </w:t>
      </w:r>
      <w:r w:rsidRPr="0080710C">
        <w:t>Pour déployer le modèle via une API dans le Web</w:t>
      </w:r>
      <w:r>
        <w:t>, penser à utiliser par exemple un fichier de format pickle contenant le modèle de machine learning sérialisé (et tester que son chargement fonctionne).</w:t>
      </w:r>
    </w:p>
    <w:p w:rsidR="002E61C0" w:rsidRPr="00AB137D" w:rsidRDefault="002E61C0" w:rsidP="005F3073">
      <w:pPr>
        <w:spacing w:after="220"/>
        <w:ind w:firstLine="720"/>
        <w:jc w:val="both"/>
        <w:rPr>
          <w:b/>
          <w:bCs/>
        </w:rPr>
      </w:pPr>
      <w:r w:rsidRPr="00AB137D">
        <w:rPr>
          <w:b/>
          <w:bCs/>
        </w:rPr>
        <w:t xml:space="preserve">Le focus </w:t>
      </w:r>
      <w:r w:rsidR="00AB137D" w:rsidRPr="00AB137D">
        <w:rPr>
          <w:b/>
          <w:bCs/>
        </w:rPr>
        <w:t xml:space="preserve">pour le modèle de machine learning </w:t>
      </w:r>
      <w:r w:rsidRPr="00AB137D">
        <w:rPr>
          <w:b/>
          <w:bCs/>
        </w:rPr>
        <w:t xml:space="preserve">sera mis sur : </w:t>
      </w:r>
    </w:p>
    <w:p w:rsidR="002E61C0" w:rsidRPr="00AA4526" w:rsidRDefault="002E61C0" w:rsidP="005F3073">
      <w:pPr>
        <w:pStyle w:val="Paragraphedeliste"/>
        <w:numPr>
          <w:ilvl w:val="0"/>
          <w:numId w:val="11"/>
        </w:numPr>
        <w:ind w:left="1134"/>
        <w:jc w:val="both"/>
      </w:pPr>
      <w:r w:rsidRPr="00AA4526">
        <w:t>La conception du modèle, son évaluation et son interprétation compréhensible pour les métiers</w:t>
      </w:r>
    </w:p>
    <w:p w:rsidR="00DB13F8" w:rsidRPr="00AA4526" w:rsidRDefault="00DB13F8" w:rsidP="005F3073">
      <w:pPr>
        <w:pStyle w:val="Paragraphedeliste"/>
        <w:ind w:left="1800"/>
        <w:jc w:val="both"/>
      </w:pPr>
    </w:p>
    <w:p w:rsidR="00DB13F8" w:rsidRPr="00AA4526" w:rsidRDefault="002E61C0" w:rsidP="005F3073">
      <w:pPr>
        <w:pStyle w:val="Paragraphedeliste"/>
        <w:numPr>
          <w:ilvl w:val="0"/>
          <w:numId w:val="11"/>
        </w:numPr>
        <w:ind w:left="1134"/>
        <w:jc w:val="both"/>
      </w:pPr>
      <w:r w:rsidRPr="00AA4526">
        <w:t>La systématisation de la création de features, via les fonctions min, max, mean ou via la combinaison de features (rapport de 2 features, notamment montants, ...)</w:t>
      </w:r>
    </w:p>
    <w:p w:rsidR="00DB13F8" w:rsidRPr="00AA4526" w:rsidRDefault="00DB13F8" w:rsidP="005F3073">
      <w:pPr>
        <w:pStyle w:val="Paragraphedeliste"/>
        <w:ind w:left="1800"/>
        <w:jc w:val="both"/>
      </w:pPr>
    </w:p>
    <w:p w:rsidR="002E61C0" w:rsidRPr="00AB137D" w:rsidRDefault="002E61C0" w:rsidP="005F3073">
      <w:pPr>
        <w:pStyle w:val="Paragraphedeliste"/>
        <w:numPr>
          <w:ilvl w:val="1"/>
          <w:numId w:val="11"/>
        </w:numPr>
        <w:ind w:left="1843"/>
        <w:jc w:val="both"/>
        <w:rPr>
          <w:i/>
          <w:iCs/>
        </w:rPr>
      </w:pPr>
      <w:r w:rsidRPr="00AB137D">
        <w:rPr>
          <w:i/>
          <w:iCs/>
        </w:rPr>
        <w:t>Vous pouvez chercher un kernel sur kaagle qui propose le codage, la préparation et la transformation des donnée</w:t>
      </w:r>
      <w:r w:rsidR="00DB13F8" w:rsidRPr="00AB137D">
        <w:rPr>
          <w:i/>
          <w:iCs/>
        </w:rPr>
        <w:t xml:space="preserve">s (jointures, groupby, labelEncoder, oneHotEncoder,…). Surtout adapter ce kernel avec votre façon de coder. </w:t>
      </w:r>
    </w:p>
    <w:p w:rsidR="00DB13F8" w:rsidRPr="00AA4526" w:rsidRDefault="00DB13F8" w:rsidP="005F3073">
      <w:pPr>
        <w:pStyle w:val="Paragraphedeliste"/>
        <w:jc w:val="both"/>
      </w:pPr>
    </w:p>
    <w:p w:rsidR="00DB13F8" w:rsidRPr="00AA4526" w:rsidRDefault="00DB13F8" w:rsidP="005F3073">
      <w:pPr>
        <w:pStyle w:val="Paragraphedeliste"/>
        <w:numPr>
          <w:ilvl w:val="0"/>
          <w:numId w:val="11"/>
        </w:numPr>
        <w:ind w:left="1134"/>
        <w:jc w:val="both"/>
      </w:pPr>
      <w:r w:rsidRPr="00AA4526">
        <w:t xml:space="preserve">Dans le cadre de l’optimisation du modèle, penser à utiliser </w:t>
      </w:r>
      <w:r w:rsidRPr="00AA4526">
        <w:rPr>
          <w:b/>
        </w:rPr>
        <w:t>SMOTE</w:t>
      </w:r>
      <w:r w:rsidRPr="00AA4526">
        <w:t xml:space="preserve"> (génération de lignes pour ré-équilibrer le nombre de valeur cible à 1 par rapport à 0) et </w:t>
      </w:r>
      <w:r w:rsidRPr="00AA4526">
        <w:rPr>
          <w:b/>
        </w:rPr>
        <w:t xml:space="preserve">Hyperopt </w:t>
      </w:r>
      <w:r w:rsidRPr="00AA4526">
        <w:t xml:space="preserve">(optimisation des hyperparamètres). </w:t>
      </w:r>
    </w:p>
    <w:p w:rsidR="00DB13F8" w:rsidRPr="00AA4526" w:rsidRDefault="00DB13F8" w:rsidP="005F3073">
      <w:pPr>
        <w:pStyle w:val="Paragraphedeliste"/>
        <w:jc w:val="both"/>
      </w:pPr>
    </w:p>
    <w:p w:rsidR="00DB13F8" w:rsidRPr="00AA4526" w:rsidRDefault="00DB13F8" w:rsidP="005F3073">
      <w:pPr>
        <w:pStyle w:val="Paragraphedeliste"/>
        <w:numPr>
          <w:ilvl w:val="0"/>
          <w:numId w:val="11"/>
        </w:numPr>
        <w:ind w:left="1134"/>
        <w:jc w:val="both"/>
      </w:pPr>
      <w:r w:rsidRPr="00AA4526">
        <w:t xml:space="preserve">N’oublier pas de mettre en œuvre une </w:t>
      </w:r>
      <w:r w:rsidR="006145BD">
        <w:rPr>
          <w:b/>
        </w:rPr>
        <w:t>matrice</w:t>
      </w:r>
      <w:r w:rsidRPr="00AA4526">
        <w:rPr>
          <w:b/>
        </w:rPr>
        <w:t xml:space="preserve"> de coût </w:t>
      </w:r>
      <w:r w:rsidRPr="00AA4526">
        <w:t>adaptée au contexte de crédit afin de proposer une optimisation orientée métier et non pas technique</w:t>
      </w:r>
      <w:r w:rsidR="00AB137D">
        <w:t xml:space="preserve"> : </w:t>
      </w:r>
    </w:p>
    <w:p w:rsidR="00DB13F8" w:rsidRPr="00AA4526" w:rsidRDefault="00DB13F8" w:rsidP="005F3073">
      <w:pPr>
        <w:pStyle w:val="Paragraphedeliste"/>
        <w:jc w:val="both"/>
      </w:pPr>
    </w:p>
    <w:p w:rsidR="00AA4526" w:rsidRPr="0080710C" w:rsidRDefault="00DB13F8" w:rsidP="00AB137D">
      <w:pPr>
        <w:pStyle w:val="Paragraphedeliste"/>
        <w:numPr>
          <w:ilvl w:val="1"/>
          <w:numId w:val="11"/>
        </w:numPr>
        <w:ind w:left="1843"/>
        <w:jc w:val="both"/>
      </w:pPr>
      <w:r w:rsidRPr="00AA4526">
        <w:t>Par exemple</w:t>
      </w:r>
      <w:r w:rsidR="00AB137D">
        <w:t xml:space="preserve"> : </w:t>
      </w:r>
      <w:r w:rsidRPr="00AA4526">
        <w:t xml:space="preserve">le coût d’un </w:t>
      </w:r>
      <w:r w:rsidRPr="00AB137D">
        <w:rPr>
          <w:i/>
          <w:iCs/>
        </w:rPr>
        <w:t>faux positif</w:t>
      </w:r>
      <w:r w:rsidRPr="00AA4526">
        <w:t xml:space="preserve"> (bon crédit considéré comme mauvais  constitue un manque à gagner modéré pour la banque, une perte de marge) est différent d’un faux négatif (mauvais crédit considéré comme bon = constitue une perte importante pour la banque, un défaut de paiement et/ou une perte de capital non remboursé). Idéalement</w:t>
      </w:r>
      <w:r w:rsidR="00AA4526" w:rsidRPr="00AA4526">
        <w:t xml:space="preserve">, vous </w:t>
      </w:r>
      <w:r w:rsidRPr="00AA4526">
        <w:t>montr</w:t>
      </w:r>
      <w:r w:rsidR="00AA4526" w:rsidRPr="00AA4526">
        <w:t>ez</w:t>
      </w:r>
      <w:r w:rsidRPr="00AA4526">
        <w:t xml:space="preserve"> que l’optimum « métier » est différent de l’optimum du </w:t>
      </w:r>
      <w:r w:rsidRPr="00AA4526">
        <w:rPr>
          <w:b/>
        </w:rPr>
        <w:t>fscore</w:t>
      </w:r>
      <w:r w:rsidRPr="00AA4526">
        <w:t xml:space="preserve"> ou autres mesures purement « techniques ».</w:t>
      </w:r>
    </w:p>
    <w:p w:rsidR="00AA4526" w:rsidRPr="00AA4526" w:rsidRDefault="00AA4526" w:rsidP="005F3073">
      <w:pPr>
        <w:jc w:val="both"/>
        <w:rPr>
          <w:sz w:val="24"/>
          <w:szCs w:val="24"/>
        </w:rPr>
      </w:pPr>
    </w:p>
    <w:p w:rsidR="002E61C0" w:rsidRPr="000D06C7" w:rsidRDefault="000D06C7" w:rsidP="005F3073">
      <w:pPr>
        <w:pStyle w:val="Titre2"/>
        <w:keepNext w:val="0"/>
        <w:keepLines w:val="0"/>
        <w:spacing w:before="0" w:line="240" w:lineRule="auto"/>
        <w:ind w:left="737" w:hanging="567"/>
        <w:contextualSpacing/>
        <w:jc w:val="both"/>
        <w:rPr>
          <w:b/>
          <w:color w:val="0070C0"/>
          <w:sz w:val="30"/>
          <w:szCs w:val="30"/>
        </w:rPr>
      </w:pPr>
      <w:bookmarkStart w:id="1" w:name="_pb3l7dtxguai" w:colFirst="0" w:colLast="0"/>
      <w:bookmarkEnd w:id="1"/>
      <w:r>
        <w:rPr>
          <w:b/>
          <w:color w:val="0070C0"/>
          <w:sz w:val="30"/>
          <w:szCs w:val="30"/>
        </w:rPr>
        <w:t>Créer un dashbord interactif</w:t>
      </w:r>
    </w:p>
    <w:p w:rsidR="000D06C7" w:rsidRDefault="000D06C7" w:rsidP="005F3073">
      <w:pPr>
        <w:spacing w:after="220"/>
        <w:ind w:firstLine="720"/>
        <w:jc w:val="both"/>
      </w:pPr>
    </w:p>
    <w:p w:rsidR="002E61C0" w:rsidRDefault="002E61C0" w:rsidP="005F3073">
      <w:pPr>
        <w:spacing w:after="220"/>
        <w:ind w:firstLine="720"/>
        <w:jc w:val="both"/>
      </w:pPr>
      <w:r w:rsidRPr="00AA4526">
        <w:t>Construire un dashboard interactif à destination des gestionnaires de la relation client permettant d’interpréter les prédictions faites par le modèle et d’améliorer la connaissance client des chargés de relation client.</w:t>
      </w:r>
    </w:p>
    <w:p w:rsidR="00AB137D" w:rsidRPr="00C81311" w:rsidRDefault="00AB137D" w:rsidP="00AB137D">
      <w:pPr>
        <w:spacing w:after="220"/>
        <w:ind w:firstLine="720"/>
        <w:jc w:val="both"/>
        <w:rPr>
          <w:b/>
          <w:sz w:val="24"/>
          <w:szCs w:val="24"/>
        </w:rPr>
      </w:pPr>
      <w:r w:rsidRPr="000A59A6">
        <w:rPr>
          <w:b/>
          <w:sz w:val="24"/>
          <w:szCs w:val="24"/>
        </w:rPr>
        <w:t>Cahier des charges</w:t>
      </w:r>
      <w:r>
        <w:rPr>
          <w:b/>
          <w:sz w:val="24"/>
          <w:szCs w:val="24"/>
        </w:rPr>
        <w:t xml:space="preserve"> rédigé par le manager</w:t>
      </w:r>
      <w:r w:rsidRPr="000A59A6">
        <w:rPr>
          <w:b/>
          <w:sz w:val="24"/>
          <w:szCs w:val="24"/>
        </w:rPr>
        <w:t xml:space="preserve"> pour le dashboard</w:t>
      </w:r>
      <w:r>
        <w:rPr>
          <w:b/>
          <w:sz w:val="24"/>
          <w:szCs w:val="24"/>
        </w:rPr>
        <w:t> :</w:t>
      </w:r>
    </w:p>
    <w:p w:rsidR="00AB137D" w:rsidRPr="00AA4526" w:rsidRDefault="00AB137D" w:rsidP="00AB137D">
      <w:pPr>
        <w:spacing w:after="220"/>
        <w:ind w:firstLine="360"/>
        <w:jc w:val="both"/>
      </w:pPr>
      <w:r>
        <w:t>L</w:t>
      </w:r>
      <w:r w:rsidRPr="00AA4526">
        <w:t xml:space="preserve">es spécifications </w:t>
      </w:r>
      <w:r>
        <w:t xml:space="preserve">du Dashboard </w:t>
      </w:r>
      <w:r w:rsidRPr="00AA4526">
        <w:t xml:space="preserve">devront a minima contenir les fonctionnalités suivantes : </w:t>
      </w:r>
    </w:p>
    <w:p w:rsidR="00AB137D" w:rsidRPr="00AA4526" w:rsidRDefault="00AB137D" w:rsidP="00AB137D">
      <w:pPr>
        <w:numPr>
          <w:ilvl w:val="0"/>
          <w:numId w:val="3"/>
        </w:numPr>
        <w:spacing w:before="240"/>
        <w:jc w:val="both"/>
        <w:rPr>
          <w:i/>
        </w:rPr>
      </w:pPr>
      <w:r w:rsidRPr="00AA4526">
        <w:rPr>
          <w:i/>
        </w:rPr>
        <w:t>Permettre de visualiser des informations descriptives relatives à un client (via un système de filtre).</w:t>
      </w:r>
    </w:p>
    <w:p w:rsidR="00AB137D" w:rsidRPr="00AA4526" w:rsidRDefault="00AB137D" w:rsidP="00AB137D">
      <w:pPr>
        <w:numPr>
          <w:ilvl w:val="0"/>
          <w:numId w:val="3"/>
        </w:numPr>
        <w:spacing w:before="240"/>
        <w:jc w:val="both"/>
        <w:rPr>
          <w:i/>
        </w:rPr>
      </w:pPr>
      <w:r w:rsidRPr="00AA4526">
        <w:rPr>
          <w:i/>
        </w:rPr>
        <w:t xml:space="preserve">Permettre de visualiser le score et l’interprétation de ce score pour chaque client de façon intelligible pour une personne non experte en data science. </w:t>
      </w:r>
    </w:p>
    <w:p w:rsidR="00AB137D" w:rsidRDefault="00AB137D" w:rsidP="00AB137D">
      <w:pPr>
        <w:numPr>
          <w:ilvl w:val="0"/>
          <w:numId w:val="3"/>
        </w:numPr>
        <w:spacing w:before="240"/>
        <w:jc w:val="both"/>
        <w:rPr>
          <w:i/>
          <w:sz w:val="24"/>
          <w:szCs w:val="24"/>
        </w:rPr>
      </w:pPr>
      <w:r w:rsidRPr="00AA4526">
        <w:rPr>
          <w:i/>
        </w:rPr>
        <w:lastRenderedPageBreak/>
        <w:t>Permettre de comparer les informations descriptives relatives à un client à l’ensemble des</w:t>
      </w:r>
      <w:r w:rsidR="00725BE3">
        <w:rPr>
          <w:i/>
        </w:rPr>
        <w:t xml:space="preserve"> </w:t>
      </w:r>
      <w:r w:rsidRPr="00AA4526">
        <w:rPr>
          <w:i/>
        </w:rPr>
        <w:t>clients ou à un groupe de clients similaires.</w:t>
      </w:r>
    </w:p>
    <w:p w:rsidR="00AB137D" w:rsidRPr="00AA4526" w:rsidRDefault="00AB137D" w:rsidP="005F3073">
      <w:pPr>
        <w:spacing w:after="220"/>
        <w:ind w:firstLine="720"/>
        <w:jc w:val="both"/>
      </w:pPr>
    </w:p>
    <w:p w:rsidR="002E61C0" w:rsidRPr="00AB137D" w:rsidRDefault="002E61C0" w:rsidP="005F3073">
      <w:pPr>
        <w:spacing w:after="220"/>
        <w:ind w:firstLine="720"/>
        <w:jc w:val="both"/>
        <w:rPr>
          <w:b/>
          <w:bCs/>
        </w:rPr>
      </w:pPr>
      <w:r w:rsidRPr="00AB137D">
        <w:rPr>
          <w:b/>
          <w:bCs/>
        </w:rPr>
        <w:t>Le focus sera mis</w:t>
      </w:r>
      <w:r w:rsidR="00AA4526" w:rsidRPr="00AB137D">
        <w:rPr>
          <w:b/>
          <w:bCs/>
        </w:rPr>
        <w:t xml:space="preserve"> : </w:t>
      </w:r>
    </w:p>
    <w:p w:rsidR="00AA4526" w:rsidRDefault="00AA4526" w:rsidP="005F3073">
      <w:pPr>
        <w:pStyle w:val="Paragraphedeliste"/>
        <w:numPr>
          <w:ilvl w:val="0"/>
          <w:numId w:val="11"/>
        </w:numPr>
        <w:ind w:left="1134"/>
        <w:jc w:val="both"/>
      </w:pPr>
      <w:r>
        <w:t>Le dashboard est accessible pour d'autres utilisateurs sur leurs postes de travail (déploiement dans le web)</w:t>
      </w:r>
    </w:p>
    <w:p w:rsidR="00AA4526" w:rsidRDefault="00AA4526" w:rsidP="005F3073">
      <w:pPr>
        <w:pStyle w:val="Paragraphedeliste"/>
        <w:ind w:left="1134"/>
        <w:jc w:val="both"/>
      </w:pPr>
    </w:p>
    <w:p w:rsidR="00AA4526" w:rsidRDefault="00AA4526" w:rsidP="005F3073">
      <w:pPr>
        <w:pStyle w:val="Paragraphedeliste"/>
        <w:numPr>
          <w:ilvl w:val="0"/>
          <w:numId w:val="11"/>
        </w:numPr>
        <w:ind w:left="1134"/>
        <w:jc w:val="both"/>
      </w:pPr>
      <w:r>
        <w:t>Les graphiques réalisés sont pertinents (ils permettent de répondre à la problématique métier) avec aussi au moins deux graphiques interactifs permettant aux utilisateurs d'explorer les données clients ont été développés (l’objectif est de répondre à des questions comme "quel est le client avec le plus de transactions ?")</w:t>
      </w:r>
    </w:p>
    <w:p w:rsidR="00AB137D" w:rsidRDefault="00AB137D" w:rsidP="00AB137D">
      <w:pPr>
        <w:pStyle w:val="Paragraphedeliste"/>
      </w:pPr>
    </w:p>
    <w:p w:rsidR="00984688" w:rsidRDefault="000931F1" w:rsidP="000931F1">
      <w:pPr>
        <w:pStyle w:val="Paragraphedeliste"/>
        <w:ind w:left="0"/>
        <w:jc w:val="center"/>
      </w:pPr>
      <w:r>
        <w:rPr>
          <w:noProof/>
        </w:rPr>
        <w:drawing>
          <wp:inline distT="0" distB="0" distL="0" distR="0">
            <wp:extent cx="586740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7400" cy="3362325"/>
                    </a:xfrm>
                    <a:prstGeom prst="rect">
                      <a:avLst/>
                    </a:prstGeom>
                    <a:noFill/>
                    <a:ln>
                      <a:noFill/>
                    </a:ln>
                  </pic:spPr>
                </pic:pic>
              </a:graphicData>
            </a:graphic>
          </wp:inline>
        </w:drawing>
      </w:r>
    </w:p>
    <w:p w:rsidR="000931F1" w:rsidRDefault="000931F1" w:rsidP="000931F1">
      <w:pPr>
        <w:pStyle w:val="Paragraphedeliste"/>
        <w:ind w:left="0"/>
        <w:jc w:val="center"/>
      </w:pPr>
    </w:p>
    <w:p w:rsidR="000931F1" w:rsidRDefault="000931F1" w:rsidP="000931F1">
      <w:pPr>
        <w:pStyle w:val="Paragraphedeliste"/>
        <w:ind w:left="0"/>
        <w:jc w:val="center"/>
      </w:pPr>
    </w:p>
    <w:p w:rsidR="000B36DA" w:rsidRDefault="000B36DA" w:rsidP="000931F1">
      <w:pPr>
        <w:pStyle w:val="Paragraphedeliste"/>
        <w:ind w:left="0"/>
        <w:jc w:val="center"/>
      </w:pPr>
    </w:p>
    <w:p w:rsidR="002E61C0" w:rsidRPr="0080710C" w:rsidRDefault="002E61C0" w:rsidP="005F3073">
      <w:pPr>
        <w:pStyle w:val="Titre1"/>
        <w:keepNext w:val="0"/>
        <w:keepLines w:val="0"/>
        <w:spacing w:before="0" w:line="240" w:lineRule="auto"/>
        <w:ind w:left="360" w:hanging="360"/>
        <w:contextualSpacing/>
        <w:jc w:val="both"/>
        <w:rPr>
          <w:b/>
          <w:color w:val="0070C0"/>
          <w:sz w:val="34"/>
          <w:szCs w:val="34"/>
        </w:rPr>
      </w:pPr>
      <w:bookmarkStart w:id="2" w:name="_ira19ly0ie7m" w:colFirst="0" w:colLast="0"/>
      <w:bookmarkStart w:id="3" w:name="_1cdhawwrdnbn" w:colFirst="0" w:colLast="0"/>
      <w:bookmarkEnd w:id="2"/>
      <w:bookmarkEnd w:id="3"/>
      <w:r w:rsidRPr="0080710C">
        <w:rPr>
          <w:b/>
          <w:color w:val="0070C0"/>
          <w:sz w:val="34"/>
          <w:szCs w:val="34"/>
        </w:rPr>
        <w:t>Livrables attendus</w:t>
      </w:r>
    </w:p>
    <w:p w:rsidR="0080710C" w:rsidRPr="0080710C" w:rsidRDefault="0080710C" w:rsidP="005F3073">
      <w:pPr>
        <w:jc w:val="both"/>
      </w:pPr>
    </w:p>
    <w:p w:rsidR="002E61C0" w:rsidRDefault="002E61C0" w:rsidP="005F3073">
      <w:pPr>
        <w:spacing w:after="220"/>
        <w:jc w:val="both"/>
        <w:rPr>
          <w:sz w:val="24"/>
          <w:szCs w:val="24"/>
        </w:rPr>
      </w:pPr>
      <w:r>
        <w:rPr>
          <w:sz w:val="24"/>
          <w:szCs w:val="24"/>
        </w:rPr>
        <w:t xml:space="preserve">Un </w:t>
      </w:r>
      <w:r>
        <w:rPr>
          <w:rFonts w:ascii="Courier New" w:eastAsia="Courier New" w:hAnsi="Courier New" w:cs="Courier New"/>
          <w:b/>
          <w:shd w:val="clear" w:color="auto" w:fill="999999"/>
        </w:rPr>
        <w:t xml:space="preserve">repo </w:t>
      </w:r>
      <w:hyperlink r:id="rId13">
        <w:r>
          <w:rPr>
            <w:rFonts w:ascii="Courier New" w:eastAsia="Courier New" w:hAnsi="Courier New" w:cs="Courier New"/>
            <w:b/>
            <w:color w:val="1155CC"/>
            <w:u w:val="single"/>
            <w:shd w:val="clear" w:color="auto" w:fill="999999"/>
          </w:rPr>
          <w:t>Github</w:t>
        </w:r>
      </w:hyperlink>
      <w:r>
        <w:rPr>
          <w:sz w:val="24"/>
          <w:szCs w:val="24"/>
        </w:rPr>
        <w:t xml:space="preserve"> contenant :</w:t>
      </w:r>
    </w:p>
    <w:p w:rsidR="002E61C0" w:rsidRDefault="002E61C0" w:rsidP="005F3073">
      <w:pPr>
        <w:numPr>
          <w:ilvl w:val="0"/>
          <w:numId w:val="5"/>
        </w:numPr>
        <w:jc w:val="both"/>
      </w:pPr>
      <w:r>
        <w:rPr>
          <w:sz w:val="24"/>
          <w:szCs w:val="24"/>
        </w:rPr>
        <w:t>Un court fichier README, contenant les explications pour lancer vos scripts.</w:t>
      </w:r>
    </w:p>
    <w:p w:rsidR="002E61C0" w:rsidRDefault="002E61C0" w:rsidP="009B61D4">
      <w:pPr>
        <w:numPr>
          <w:ilvl w:val="0"/>
          <w:numId w:val="5"/>
        </w:numPr>
        <w:spacing w:before="240" w:after="240"/>
        <w:jc w:val="both"/>
      </w:pPr>
      <w:r>
        <w:rPr>
          <w:sz w:val="24"/>
          <w:szCs w:val="24"/>
        </w:rPr>
        <w:t xml:space="preserve">La liste des problèmes rencontrés sur le jeu de données et les éventuelles stratégies pour les résoudre suivant un </w:t>
      </w:r>
      <w:hyperlink r:id="rId14">
        <w:r>
          <w:rPr>
            <w:rFonts w:ascii="Courier New" w:eastAsia="Courier New" w:hAnsi="Courier New" w:cs="Courier New"/>
            <w:b/>
            <w:color w:val="1155CC"/>
            <w:u w:val="single"/>
            <w:shd w:val="clear" w:color="auto" w:fill="999999"/>
          </w:rPr>
          <w:t>trello</w:t>
        </w:r>
      </w:hyperlink>
      <w:r>
        <w:rPr>
          <w:sz w:val="24"/>
          <w:szCs w:val="24"/>
        </w:rPr>
        <w:t xml:space="preserve"> et en appliquant la méthode </w:t>
      </w:r>
      <w:hyperlink r:id="rId15">
        <w:r>
          <w:rPr>
            <w:rFonts w:ascii="Courier New" w:eastAsia="Courier New" w:hAnsi="Courier New" w:cs="Courier New"/>
            <w:b/>
            <w:color w:val="1155CC"/>
            <w:u w:val="single"/>
            <w:shd w:val="clear" w:color="auto" w:fill="999999"/>
          </w:rPr>
          <w:t>Agile</w:t>
        </w:r>
      </w:hyperlink>
      <w:r>
        <w:rPr>
          <w:sz w:val="24"/>
          <w:szCs w:val="24"/>
        </w:rPr>
        <w:t xml:space="preserve"> ,  </w:t>
      </w:r>
      <w:hyperlink r:id="rId16">
        <w:r>
          <w:rPr>
            <w:rFonts w:ascii="Courier New" w:eastAsia="Courier New" w:hAnsi="Courier New" w:cs="Courier New"/>
            <w:b/>
            <w:color w:val="1155CC"/>
            <w:u w:val="single"/>
            <w:shd w:val="clear" w:color="auto" w:fill="999999"/>
          </w:rPr>
          <w:t>Scrum</w:t>
        </w:r>
      </w:hyperlink>
      <w:r>
        <w:rPr>
          <w:sz w:val="24"/>
          <w:szCs w:val="24"/>
        </w:rPr>
        <w:t xml:space="preserve">, ... </w:t>
      </w:r>
    </w:p>
    <w:p w:rsidR="002E61C0" w:rsidRDefault="002E61C0" w:rsidP="009B61D4">
      <w:pPr>
        <w:numPr>
          <w:ilvl w:val="0"/>
          <w:numId w:val="5"/>
        </w:numPr>
        <w:spacing w:after="240"/>
        <w:jc w:val="both"/>
      </w:pPr>
      <w:r>
        <w:rPr>
          <w:sz w:val="24"/>
          <w:szCs w:val="24"/>
        </w:rPr>
        <w:t>Le script destiné à nettoyer le jeu de données.</w:t>
      </w:r>
    </w:p>
    <w:p w:rsidR="002E61C0" w:rsidRPr="009B61D4" w:rsidRDefault="002E61C0" w:rsidP="009B61D4">
      <w:pPr>
        <w:numPr>
          <w:ilvl w:val="0"/>
          <w:numId w:val="5"/>
        </w:numPr>
        <w:spacing w:after="240"/>
        <w:jc w:val="both"/>
        <w:rPr>
          <w:sz w:val="24"/>
          <w:szCs w:val="24"/>
        </w:rPr>
      </w:pPr>
      <w:r>
        <w:rPr>
          <w:sz w:val="24"/>
          <w:szCs w:val="24"/>
        </w:rPr>
        <w:t>Le script de modélisation (du prétraitement à la prédiction).</w:t>
      </w:r>
    </w:p>
    <w:p w:rsidR="002E61C0" w:rsidRPr="009B61D4" w:rsidRDefault="002E61C0" w:rsidP="009B61D4">
      <w:pPr>
        <w:numPr>
          <w:ilvl w:val="0"/>
          <w:numId w:val="5"/>
        </w:numPr>
        <w:spacing w:after="240"/>
        <w:jc w:val="both"/>
        <w:rPr>
          <w:sz w:val="24"/>
          <w:szCs w:val="24"/>
        </w:rPr>
      </w:pPr>
      <w:r>
        <w:rPr>
          <w:sz w:val="24"/>
          <w:szCs w:val="24"/>
        </w:rPr>
        <w:lastRenderedPageBreak/>
        <w:t>Le code générant le dashboard.</w:t>
      </w:r>
    </w:p>
    <w:p w:rsidR="002E61C0" w:rsidRPr="009B61D4" w:rsidRDefault="002E61C0" w:rsidP="009B61D4">
      <w:pPr>
        <w:numPr>
          <w:ilvl w:val="0"/>
          <w:numId w:val="5"/>
        </w:numPr>
        <w:spacing w:after="240"/>
        <w:jc w:val="both"/>
        <w:rPr>
          <w:sz w:val="24"/>
          <w:szCs w:val="24"/>
        </w:rPr>
      </w:pPr>
      <w:r>
        <w:rPr>
          <w:sz w:val="24"/>
          <w:szCs w:val="24"/>
        </w:rPr>
        <w:t>Le code permettant de déployer le modèle sous forme d’API</w:t>
      </w:r>
    </w:p>
    <w:p w:rsidR="002E61C0" w:rsidRDefault="002E61C0" w:rsidP="005F3073">
      <w:pPr>
        <w:ind w:left="720"/>
        <w:jc w:val="both"/>
      </w:pPr>
    </w:p>
    <w:p w:rsidR="002E61C0" w:rsidRPr="00A25BEA" w:rsidRDefault="002E61C0" w:rsidP="005F3073">
      <w:pPr>
        <w:numPr>
          <w:ilvl w:val="0"/>
          <w:numId w:val="5"/>
        </w:numPr>
        <w:spacing w:after="240"/>
        <w:jc w:val="both"/>
        <w:rPr>
          <w:sz w:val="24"/>
          <w:szCs w:val="24"/>
        </w:rPr>
      </w:pPr>
      <w:r w:rsidRPr="00A25BEA">
        <w:rPr>
          <w:sz w:val="24"/>
          <w:szCs w:val="24"/>
        </w:rPr>
        <w:t xml:space="preserve">Une note méthodologique décrivant : </w:t>
      </w:r>
    </w:p>
    <w:p w:rsidR="002E61C0" w:rsidRDefault="009B445C" w:rsidP="005F3073">
      <w:pPr>
        <w:numPr>
          <w:ilvl w:val="1"/>
          <w:numId w:val="5"/>
        </w:numPr>
        <w:spacing w:after="240"/>
        <w:jc w:val="both"/>
      </w:pPr>
      <w:r>
        <w:t>La démarche de modélisation et l</w:t>
      </w:r>
      <w:r w:rsidR="002E61C0">
        <w:t>a méthodologie d’entraînement du modèle</w:t>
      </w:r>
      <w:r>
        <w:t xml:space="preserve"> est présentée de manière synthétique (2 pages max)</w:t>
      </w:r>
    </w:p>
    <w:p w:rsidR="002E61C0" w:rsidRDefault="002E61C0" w:rsidP="005F3073">
      <w:pPr>
        <w:numPr>
          <w:ilvl w:val="1"/>
          <w:numId w:val="5"/>
        </w:numPr>
        <w:spacing w:after="240"/>
        <w:jc w:val="both"/>
      </w:pPr>
      <w:r>
        <w:t xml:space="preserve">La fonction </w:t>
      </w:r>
      <w:r w:rsidRPr="00A25BEA">
        <w:rPr>
          <w:b/>
        </w:rPr>
        <w:t>coût</w:t>
      </w:r>
      <w:r w:rsidRPr="00A25BEA">
        <w:t xml:space="preserve">, </w:t>
      </w:r>
      <w:r>
        <w:t>l’algorithme d’optimisation et la métrique d’évaluation</w:t>
      </w:r>
      <w:r w:rsidR="009B445C">
        <w:t xml:space="preserve"> (1 page max)</w:t>
      </w:r>
    </w:p>
    <w:p w:rsidR="002E61C0" w:rsidRDefault="002E61C0" w:rsidP="005F3073">
      <w:pPr>
        <w:numPr>
          <w:ilvl w:val="1"/>
          <w:numId w:val="5"/>
        </w:numPr>
        <w:spacing w:after="240"/>
        <w:jc w:val="both"/>
      </w:pPr>
      <w:r>
        <w:t>L’interprétabilité du modèle</w:t>
      </w:r>
      <w:r w:rsidR="009B445C" w:rsidRPr="009B445C">
        <w:t>e</w:t>
      </w:r>
      <w:r w:rsidR="009B445C" w:rsidRPr="009B445C">
        <w:rPr>
          <w:shd w:val="clear" w:color="auto" w:fill="FFFFFF"/>
        </w:rPr>
        <w:t>st explicitée(1 page max)</w:t>
      </w:r>
      <w:r w:rsidR="009B445C">
        <w:rPr>
          <w:shd w:val="clear" w:color="auto" w:fill="FFFFFF"/>
        </w:rPr>
        <w:t xml:space="preserve">. Entre autres, expliquer que la </w:t>
      </w:r>
      <w:r w:rsidR="009B445C" w:rsidRPr="009B445C">
        <w:rPr>
          <w:shd w:val="clear" w:color="auto" w:fill="FFFFFF"/>
        </w:rPr>
        <w:t>façon d'interpréter l'importance des variables n'est pas la même pour une régression logistique que pour un random forest) et les limites éventuelles sont précisées</w:t>
      </w:r>
    </w:p>
    <w:p w:rsidR="002E61C0" w:rsidRPr="00A25BEA" w:rsidRDefault="002E61C0" w:rsidP="005F3073">
      <w:pPr>
        <w:numPr>
          <w:ilvl w:val="1"/>
          <w:numId w:val="5"/>
        </w:numPr>
        <w:spacing w:after="240"/>
        <w:jc w:val="both"/>
      </w:pPr>
      <w:r>
        <w:t>Les limites et les améliorations possibles</w:t>
      </w:r>
      <w:r w:rsidR="009B445C" w:rsidRPr="009B445C">
        <w:rPr>
          <w:shd w:val="clear" w:color="auto" w:fill="FFFFFF"/>
        </w:rPr>
        <w:t xml:space="preserve"> pour gagner en performance et en interprétabilité (1 page max)</w:t>
      </w:r>
    </w:p>
    <w:p w:rsidR="002E61C0" w:rsidRDefault="002E61C0" w:rsidP="005F3073">
      <w:pPr>
        <w:numPr>
          <w:ilvl w:val="0"/>
          <w:numId w:val="5"/>
        </w:numPr>
        <w:spacing w:after="240"/>
        <w:jc w:val="both"/>
      </w:pPr>
      <w:r>
        <w:rPr>
          <w:sz w:val="24"/>
          <w:szCs w:val="24"/>
        </w:rPr>
        <w:t xml:space="preserve">L’application interactive répondant au cahier des charges précisé ci-dessus. </w:t>
      </w:r>
    </w:p>
    <w:p w:rsidR="002E61C0" w:rsidRDefault="002E61C0" w:rsidP="005F3073">
      <w:pPr>
        <w:jc w:val="both"/>
      </w:pPr>
      <w:bookmarkStart w:id="4" w:name="_fmpgwyemr14q" w:colFirst="0" w:colLast="0"/>
      <w:bookmarkEnd w:id="4"/>
    </w:p>
    <w:p w:rsidR="002E61C0" w:rsidRPr="0080710C" w:rsidRDefault="002E61C0" w:rsidP="005F3073">
      <w:pPr>
        <w:pStyle w:val="Titre1"/>
        <w:keepNext w:val="0"/>
        <w:keepLines w:val="0"/>
        <w:spacing w:before="0" w:line="240" w:lineRule="auto"/>
        <w:ind w:left="360" w:hanging="360"/>
        <w:contextualSpacing/>
        <w:jc w:val="both"/>
        <w:rPr>
          <w:b/>
          <w:color w:val="0070C0"/>
          <w:sz w:val="34"/>
          <w:szCs w:val="34"/>
        </w:rPr>
      </w:pPr>
      <w:bookmarkStart w:id="5" w:name="_jikkr9fcmt70" w:colFirst="0" w:colLast="0"/>
      <w:bookmarkStart w:id="6" w:name="_GoBack"/>
      <w:bookmarkEnd w:id="5"/>
      <w:bookmarkEnd w:id="6"/>
      <w:r w:rsidRPr="0080710C">
        <w:rPr>
          <w:b/>
          <w:color w:val="0070C0"/>
          <w:sz w:val="34"/>
          <w:szCs w:val="34"/>
        </w:rPr>
        <w:t>Modalités de présentation du travail</w:t>
      </w:r>
    </w:p>
    <w:p w:rsidR="005F3073" w:rsidRDefault="005F3073" w:rsidP="005F3073">
      <w:pPr>
        <w:spacing w:after="220"/>
        <w:jc w:val="both"/>
        <w:rPr>
          <w:sz w:val="24"/>
          <w:szCs w:val="24"/>
        </w:rPr>
      </w:pPr>
    </w:p>
    <w:p w:rsidR="002E61C0" w:rsidRDefault="002E61C0" w:rsidP="005F3073">
      <w:pPr>
        <w:spacing w:after="220"/>
        <w:jc w:val="both"/>
        <w:rPr>
          <w:sz w:val="24"/>
          <w:szCs w:val="24"/>
        </w:rPr>
      </w:pPr>
      <w:r>
        <w:rPr>
          <w:sz w:val="24"/>
          <w:szCs w:val="24"/>
        </w:rPr>
        <w:t>Votre présentation pourra prendre cette forme :</w:t>
      </w:r>
    </w:p>
    <w:tbl>
      <w:tblPr>
        <w:tblW w:w="9030"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tblPr>
      <w:tblGrid>
        <w:gridCol w:w="981"/>
        <w:gridCol w:w="8049"/>
      </w:tblGrid>
      <w:tr w:rsidR="002E61C0" w:rsidTr="000D06C7">
        <w:trPr>
          <w:trHeight w:val="442"/>
        </w:trPr>
        <w:tc>
          <w:tcPr>
            <w:tcW w:w="981"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5 min.</w:t>
            </w:r>
          </w:p>
        </w:tc>
        <w:tc>
          <w:tcPr>
            <w:tcW w:w="8048"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Rappel de la problématique et présentation du jeu de données</w:t>
            </w:r>
          </w:p>
        </w:tc>
      </w:tr>
      <w:tr w:rsidR="002E61C0" w:rsidTr="000D06C7">
        <w:trPr>
          <w:trHeight w:val="413"/>
        </w:trPr>
        <w:tc>
          <w:tcPr>
            <w:tcW w:w="981"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10 min</w:t>
            </w:r>
          </w:p>
        </w:tc>
        <w:tc>
          <w:tcPr>
            <w:tcW w:w="8048"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sidRPr="00A25BEA">
              <w:rPr>
                <w:sz w:val="24"/>
                <w:szCs w:val="24"/>
              </w:rPr>
              <w:t>Explication de l’approche de modélisation (à l'aide de la note méthodo</w:t>
            </w:r>
            <w:r w:rsidR="000D06C7">
              <w:rPr>
                <w:sz w:val="24"/>
                <w:szCs w:val="24"/>
              </w:rPr>
              <w:t>-</w:t>
            </w:r>
            <w:r w:rsidRPr="00A25BEA">
              <w:rPr>
                <w:sz w:val="24"/>
                <w:szCs w:val="24"/>
              </w:rPr>
              <w:t>logique)</w:t>
            </w:r>
          </w:p>
        </w:tc>
      </w:tr>
      <w:tr w:rsidR="002E61C0" w:rsidTr="000D06C7">
        <w:trPr>
          <w:trHeight w:val="112"/>
        </w:trPr>
        <w:tc>
          <w:tcPr>
            <w:tcW w:w="981"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10 min</w:t>
            </w:r>
          </w:p>
        </w:tc>
        <w:tc>
          <w:tcPr>
            <w:tcW w:w="8048"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Présentation du dashboard</w:t>
            </w:r>
          </w:p>
        </w:tc>
      </w:tr>
      <w:tr w:rsidR="002E61C0" w:rsidTr="000D06C7">
        <w:trPr>
          <w:trHeight w:val="546"/>
        </w:trPr>
        <w:tc>
          <w:tcPr>
            <w:tcW w:w="981"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10 min</w:t>
            </w:r>
          </w:p>
        </w:tc>
        <w:tc>
          <w:tcPr>
            <w:tcW w:w="8048" w:type="dxa"/>
            <w:tcBorders>
              <w:top w:val="nil"/>
              <w:left w:val="nil"/>
              <w:bottom w:val="nil"/>
              <w:right w:val="nil"/>
            </w:tcBorders>
            <w:tcMar>
              <w:top w:w="120" w:type="dxa"/>
              <w:left w:w="120" w:type="dxa"/>
              <w:bottom w:w="120" w:type="dxa"/>
              <w:right w:w="120" w:type="dxa"/>
            </w:tcMar>
          </w:tcPr>
          <w:p w:rsidR="002E61C0" w:rsidRDefault="002E61C0" w:rsidP="005F3073">
            <w:pPr>
              <w:jc w:val="both"/>
              <w:rPr>
                <w:sz w:val="24"/>
                <w:szCs w:val="24"/>
              </w:rPr>
            </w:pPr>
            <w:r>
              <w:rPr>
                <w:sz w:val="24"/>
                <w:szCs w:val="24"/>
              </w:rPr>
              <w:t>Séance de questions-réponses</w:t>
            </w:r>
          </w:p>
        </w:tc>
      </w:tr>
    </w:tbl>
    <w:p w:rsidR="002E61C0" w:rsidRPr="00974669" w:rsidRDefault="002E61C0" w:rsidP="005F3073">
      <w:pPr>
        <w:jc w:val="both"/>
      </w:pPr>
    </w:p>
    <w:p w:rsidR="002E61C0" w:rsidRDefault="002E61C0" w:rsidP="005F3073">
      <w:pPr>
        <w:pStyle w:val="Titre1"/>
        <w:keepNext w:val="0"/>
        <w:keepLines w:val="0"/>
        <w:spacing w:before="0" w:line="240" w:lineRule="auto"/>
        <w:ind w:left="360" w:hanging="360"/>
        <w:contextualSpacing/>
        <w:jc w:val="both"/>
        <w:rPr>
          <w:b/>
          <w:color w:val="0070C0"/>
          <w:sz w:val="34"/>
          <w:szCs w:val="34"/>
        </w:rPr>
      </w:pPr>
      <w:bookmarkStart w:id="7" w:name="_xayjvahvzxt2" w:colFirst="0" w:colLast="0"/>
      <w:bookmarkEnd w:id="7"/>
      <w:r w:rsidRPr="0080710C">
        <w:rPr>
          <w:b/>
          <w:color w:val="0070C0"/>
          <w:sz w:val="34"/>
          <w:szCs w:val="34"/>
        </w:rPr>
        <w:t>Ressources complémentaires</w:t>
      </w:r>
    </w:p>
    <w:p w:rsidR="0080710C" w:rsidRPr="0080710C" w:rsidRDefault="0080710C" w:rsidP="005F3073">
      <w:pPr>
        <w:jc w:val="both"/>
      </w:pPr>
    </w:p>
    <w:p w:rsidR="002E61C0" w:rsidRPr="00A25BEA" w:rsidRDefault="002E61C0" w:rsidP="005F3073">
      <w:pPr>
        <w:numPr>
          <w:ilvl w:val="0"/>
          <w:numId w:val="5"/>
        </w:numPr>
        <w:spacing w:after="240"/>
        <w:jc w:val="both"/>
        <w:rPr>
          <w:sz w:val="24"/>
          <w:szCs w:val="24"/>
        </w:rPr>
      </w:pPr>
      <w:r w:rsidRPr="00A25BEA">
        <w:rPr>
          <w:sz w:val="24"/>
          <w:szCs w:val="24"/>
        </w:rPr>
        <w:t xml:space="preserve">Un </w:t>
      </w:r>
      <w:hyperlink r:id="rId17" w:history="1">
        <w:r w:rsidRPr="000D06C7">
          <w:rPr>
            <w:rStyle w:val="Lienhypertexte"/>
            <w:sz w:val="24"/>
            <w:szCs w:val="24"/>
          </w:rPr>
          <w:t>article</w:t>
        </w:r>
      </w:hyperlink>
      <w:r w:rsidRPr="00A25BEA">
        <w:rPr>
          <w:sz w:val="24"/>
          <w:szCs w:val="24"/>
        </w:rPr>
        <w:t xml:space="preserve"> donnant quelques bonnes pratiques pour le design de dashboard.</w:t>
      </w:r>
    </w:p>
    <w:p w:rsidR="002E61C0" w:rsidRPr="00A25BEA" w:rsidRDefault="002E61C0" w:rsidP="005F3073">
      <w:pPr>
        <w:numPr>
          <w:ilvl w:val="0"/>
          <w:numId w:val="5"/>
        </w:numPr>
        <w:spacing w:after="240"/>
        <w:jc w:val="both"/>
        <w:rPr>
          <w:sz w:val="24"/>
          <w:szCs w:val="24"/>
        </w:rPr>
      </w:pPr>
      <w:r w:rsidRPr="00A25BEA">
        <w:rPr>
          <w:sz w:val="24"/>
          <w:szCs w:val="24"/>
        </w:rPr>
        <w:t xml:space="preserve">Un </w:t>
      </w:r>
      <w:hyperlink r:id="rId18" w:history="1">
        <w:r w:rsidRPr="000D06C7">
          <w:rPr>
            <w:rStyle w:val="Lienhypertexte"/>
            <w:sz w:val="24"/>
            <w:szCs w:val="24"/>
          </w:rPr>
          <w:t>document</w:t>
        </w:r>
      </w:hyperlink>
      <w:r w:rsidRPr="00A25BEA">
        <w:rPr>
          <w:sz w:val="24"/>
          <w:szCs w:val="24"/>
        </w:rPr>
        <w:t xml:space="preserve"> décrivant les bonnes pratiques pour réaliser des graphiques clairs et pertinents. </w:t>
      </w:r>
    </w:p>
    <w:p w:rsidR="002E61C0" w:rsidRPr="00A25BEA" w:rsidRDefault="002E61C0" w:rsidP="005F3073">
      <w:pPr>
        <w:numPr>
          <w:ilvl w:val="0"/>
          <w:numId w:val="5"/>
        </w:numPr>
        <w:spacing w:after="240"/>
        <w:jc w:val="both"/>
        <w:rPr>
          <w:sz w:val="24"/>
          <w:szCs w:val="24"/>
        </w:rPr>
      </w:pPr>
      <w:r w:rsidRPr="00A25BEA">
        <w:rPr>
          <w:sz w:val="24"/>
          <w:szCs w:val="24"/>
        </w:rPr>
        <w:t xml:space="preserve">Des informations sur deux librairies permettant de construire des dashboards interactifs en Python : </w:t>
      </w:r>
      <w:hyperlink r:id="rId19" w:history="1">
        <w:r w:rsidRPr="000D06C7">
          <w:rPr>
            <w:rStyle w:val="Lienhypertexte"/>
            <w:sz w:val="24"/>
            <w:szCs w:val="24"/>
          </w:rPr>
          <w:t>Dash</w:t>
        </w:r>
      </w:hyperlink>
      <w:r w:rsidRPr="00A25BEA">
        <w:rPr>
          <w:sz w:val="24"/>
          <w:szCs w:val="24"/>
        </w:rPr>
        <w:t xml:space="preserve"> et </w:t>
      </w:r>
      <w:hyperlink r:id="rId20" w:history="1">
        <w:r w:rsidRPr="000D06C7">
          <w:rPr>
            <w:rStyle w:val="Lienhypertexte"/>
            <w:sz w:val="24"/>
            <w:szCs w:val="24"/>
          </w:rPr>
          <w:t>Bokeh</w:t>
        </w:r>
      </w:hyperlink>
      <w:r w:rsidRPr="00A25BEA">
        <w:rPr>
          <w:sz w:val="24"/>
          <w:szCs w:val="24"/>
        </w:rPr>
        <w:t xml:space="preserve">. </w:t>
      </w:r>
    </w:p>
    <w:p w:rsidR="002E61C0" w:rsidRDefault="00FD7A11" w:rsidP="005F3073">
      <w:pPr>
        <w:numPr>
          <w:ilvl w:val="0"/>
          <w:numId w:val="5"/>
        </w:numPr>
        <w:spacing w:after="240"/>
        <w:jc w:val="both"/>
        <w:rPr>
          <w:rFonts w:ascii="Verdana" w:eastAsia="Verdana" w:hAnsi="Verdana" w:cs="Verdana"/>
          <w:sz w:val="17"/>
          <w:szCs w:val="17"/>
          <w:shd w:val="clear" w:color="auto" w:fill="FBFBFB"/>
        </w:rPr>
      </w:pPr>
      <w:hyperlink r:id="rId21" w:history="1">
        <w:r w:rsidR="002E61C0" w:rsidRPr="000D06C7">
          <w:rPr>
            <w:rStyle w:val="Lienhypertexte"/>
            <w:sz w:val="24"/>
            <w:szCs w:val="24"/>
          </w:rPr>
          <w:t>Ce lien</w:t>
        </w:r>
      </w:hyperlink>
      <w:r w:rsidR="002E61C0" w:rsidRPr="00A25BEA">
        <w:rPr>
          <w:sz w:val="24"/>
          <w:szCs w:val="24"/>
        </w:rPr>
        <w:t xml:space="preserve">, et </w:t>
      </w:r>
      <w:hyperlink r:id="rId22" w:history="1">
        <w:r w:rsidR="002E61C0" w:rsidRPr="000D06C7">
          <w:rPr>
            <w:rStyle w:val="Lienhypertexte"/>
            <w:sz w:val="24"/>
            <w:szCs w:val="24"/>
          </w:rPr>
          <w:t>celui-ci</w:t>
        </w:r>
      </w:hyperlink>
      <w:r w:rsidR="002E61C0" w:rsidRPr="00A25BEA">
        <w:rPr>
          <w:sz w:val="24"/>
          <w:szCs w:val="24"/>
        </w:rPr>
        <w:t xml:space="preserve"> pour aider à construire l’interprétabilité du modèle.</w:t>
      </w:r>
    </w:p>
    <w:p w:rsidR="00AB137D" w:rsidRDefault="00AB137D" w:rsidP="00AB137D">
      <w:pPr>
        <w:spacing w:after="240"/>
        <w:ind w:left="720"/>
        <w:jc w:val="both"/>
        <w:rPr>
          <w:rFonts w:ascii="Verdana" w:eastAsia="Verdana" w:hAnsi="Verdana" w:cs="Verdana"/>
          <w:sz w:val="17"/>
          <w:szCs w:val="17"/>
          <w:shd w:val="clear" w:color="auto" w:fill="FBFBFB"/>
        </w:rPr>
      </w:pPr>
    </w:p>
    <w:p w:rsidR="0080710C" w:rsidRPr="0080710C" w:rsidRDefault="0080710C" w:rsidP="005F3073">
      <w:pPr>
        <w:pStyle w:val="Titre1"/>
        <w:keepNext w:val="0"/>
        <w:keepLines w:val="0"/>
        <w:spacing w:before="0" w:line="240" w:lineRule="auto"/>
        <w:ind w:left="360" w:hanging="360"/>
        <w:contextualSpacing/>
        <w:jc w:val="both"/>
        <w:rPr>
          <w:b/>
          <w:color w:val="0070C0"/>
          <w:sz w:val="34"/>
          <w:szCs w:val="34"/>
        </w:rPr>
      </w:pPr>
      <w:bookmarkStart w:id="8" w:name="_l0n56oxuwr70" w:colFirst="0" w:colLast="0"/>
      <w:bookmarkEnd w:id="8"/>
      <w:r w:rsidRPr="0080710C">
        <w:rPr>
          <w:b/>
          <w:color w:val="0070C0"/>
          <w:sz w:val="34"/>
          <w:szCs w:val="34"/>
        </w:rPr>
        <w:t>Compétences data à valider</w:t>
      </w:r>
    </w:p>
    <w:p w:rsidR="0080710C" w:rsidRDefault="0080710C" w:rsidP="005F3073">
      <w:pPr>
        <w:jc w:val="both"/>
      </w:pPr>
    </w:p>
    <w:p w:rsidR="0080710C" w:rsidRPr="0080710C" w:rsidRDefault="0080710C" w:rsidP="005F3073">
      <w:pPr>
        <w:numPr>
          <w:ilvl w:val="0"/>
          <w:numId w:val="14"/>
        </w:numPr>
        <w:shd w:val="clear" w:color="auto" w:fill="FFFFFF"/>
        <w:spacing w:after="100" w:afterAutospacing="1"/>
        <w:jc w:val="both"/>
        <w:rPr>
          <w:rFonts w:eastAsia="Times New Roman"/>
          <w:color w:val="000000"/>
          <w:sz w:val="24"/>
          <w:szCs w:val="24"/>
        </w:rPr>
      </w:pPr>
      <w:r w:rsidRPr="0080710C">
        <w:rPr>
          <w:rFonts w:eastAsia="Times New Roman"/>
          <w:color w:val="000000"/>
          <w:sz w:val="24"/>
          <w:szCs w:val="24"/>
        </w:rPr>
        <w:t>Déployer un modèle via une API dans le Web</w:t>
      </w:r>
    </w:p>
    <w:p w:rsidR="0080710C" w:rsidRPr="0080710C" w:rsidRDefault="0080710C" w:rsidP="005F3073">
      <w:pPr>
        <w:numPr>
          <w:ilvl w:val="0"/>
          <w:numId w:val="14"/>
        </w:numPr>
        <w:shd w:val="clear" w:color="auto" w:fill="FFFFFF"/>
        <w:spacing w:before="100" w:beforeAutospacing="1" w:after="100" w:afterAutospacing="1"/>
        <w:jc w:val="both"/>
        <w:rPr>
          <w:rFonts w:eastAsia="Times New Roman"/>
          <w:color w:val="000000"/>
          <w:sz w:val="24"/>
          <w:szCs w:val="24"/>
        </w:rPr>
      </w:pPr>
      <w:r w:rsidRPr="0080710C">
        <w:rPr>
          <w:rFonts w:eastAsia="Times New Roman"/>
          <w:color w:val="000000"/>
          <w:sz w:val="24"/>
          <w:szCs w:val="24"/>
        </w:rPr>
        <w:t>Réaliser un dashboard pour présenter son travail de modélisation</w:t>
      </w:r>
    </w:p>
    <w:p w:rsidR="0080710C" w:rsidRPr="0080710C" w:rsidRDefault="0080710C" w:rsidP="005F3073">
      <w:pPr>
        <w:numPr>
          <w:ilvl w:val="0"/>
          <w:numId w:val="14"/>
        </w:numPr>
        <w:shd w:val="clear" w:color="auto" w:fill="FFFFFF"/>
        <w:spacing w:before="100" w:beforeAutospacing="1" w:after="100" w:afterAutospacing="1"/>
        <w:jc w:val="both"/>
        <w:rPr>
          <w:rFonts w:eastAsia="Times New Roman"/>
          <w:color w:val="000000"/>
          <w:sz w:val="24"/>
          <w:szCs w:val="24"/>
        </w:rPr>
      </w:pPr>
      <w:r w:rsidRPr="0080710C">
        <w:rPr>
          <w:rFonts w:eastAsia="Times New Roman"/>
          <w:color w:val="000000"/>
          <w:sz w:val="24"/>
          <w:szCs w:val="24"/>
        </w:rPr>
        <w:t>Rédiger une note méthodologique afin de communiquer sa démarche de modélisation</w:t>
      </w:r>
    </w:p>
    <w:p w:rsidR="0080710C" w:rsidRPr="0080710C" w:rsidRDefault="0080710C" w:rsidP="005F3073">
      <w:pPr>
        <w:numPr>
          <w:ilvl w:val="0"/>
          <w:numId w:val="14"/>
        </w:numPr>
        <w:shd w:val="clear" w:color="auto" w:fill="FFFFFF"/>
        <w:spacing w:before="100" w:beforeAutospacing="1" w:after="100" w:afterAutospacing="1"/>
        <w:jc w:val="both"/>
        <w:rPr>
          <w:rFonts w:eastAsia="Times New Roman"/>
          <w:color w:val="000000"/>
          <w:sz w:val="24"/>
          <w:szCs w:val="24"/>
        </w:rPr>
      </w:pPr>
      <w:r w:rsidRPr="0080710C">
        <w:rPr>
          <w:rFonts w:eastAsia="Times New Roman"/>
          <w:color w:val="000000"/>
          <w:sz w:val="24"/>
          <w:szCs w:val="24"/>
        </w:rPr>
        <w:t>Utiliser un logiciel de version de code pour assurer l’intégration du modèle</w:t>
      </w:r>
    </w:p>
    <w:p w:rsidR="0080710C" w:rsidRDefault="0080710C" w:rsidP="005F3073">
      <w:pPr>
        <w:numPr>
          <w:ilvl w:val="0"/>
          <w:numId w:val="14"/>
        </w:numPr>
        <w:shd w:val="clear" w:color="auto" w:fill="FFFFFF"/>
        <w:spacing w:before="100" w:beforeAutospacing="1" w:after="100" w:afterAutospacing="1"/>
        <w:jc w:val="both"/>
        <w:rPr>
          <w:rFonts w:eastAsia="Times New Roman"/>
          <w:color w:val="000000"/>
          <w:sz w:val="24"/>
          <w:szCs w:val="24"/>
        </w:rPr>
      </w:pPr>
      <w:r w:rsidRPr="0080710C">
        <w:rPr>
          <w:rFonts w:eastAsia="Times New Roman"/>
          <w:color w:val="000000"/>
          <w:sz w:val="24"/>
          <w:szCs w:val="24"/>
        </w:rPr>
        <w:t>Présenter son travail de modélisation à l'oral</w:t>
      </w:r>
    </w:p>
    <w:p w:rsidR="009B61D4" w:rsidRPr="0080710C" w:rsidRDefault="009B61D4" w:rsidP="009B61D4">
      <w:pPr>
        <w:pStyle w:val="Titre1"/>
        <w:keepNext w:val="0"/>
        <w:keepLines w:val="0"/>
        <w:spacing w:before="0" w:line="240" w:lineRule="auto"/>
        <w:ind w:left="360" w:hanging="360"/>
        <w:contextualSpacing/>
        <w:jc w:val="both"/>
        <w:rPr>
          <w:b/>
          <w:color w:val="0070C0"/>
          <w:sz w:val="34"/>
          <w:szCs w:val="34"/>
        </w:rPr>
      </w:pPr>
      <w:r w:rsidRPr="0080710C">
        <w:rPr>
          <w:b/>
          <w:color w:val="0070C0"/>
          <w:sz w:val="34"/>
          <w:szCs w:val="34"/>
        </w:rPr>
        <w:t>Compétences RNCP à valider</w:t>
      </w:r>
    </w:p>
    <w:p w:rsidR="009B61D4" w:rsidRDefault="009B61D4" w:rsidP="009B61D4">
      <w:pPr>
        <w:numPr>
          <w:ilvl w:val="0"/>
          <w:numId w:val="7"/>
        </w:numPr>
        <w:spacing w:before="240"/>
        <w:jc w:val="both"/>
      </w:pPr>
      <w:r>
        <w:rPr>
          <w:color w:val="0000FF"/>
          <w:sz w:val="24"/>
          <w:szCs w:val="24"/>
        </w:rPr>
        <w:t xml:space="preserve">C2 : </w:t>
      </w:r>
      <w:r>
        <w:rPr>
          <w:i/>
          <w:sz w:val="24"/>
          <w:szCs w:val="24"/>
          <w:u w:val="single"/>
        </w:rPr>
        <w:t>Concevoir et structurer</w:t>
      </w:r>
      <w:r>
        <w:rPr>
          <w:i/>
          <w:sz w:val="24"/>
          <w:szCs w:val="24"/>
        </w:rPr>
        <w:t xml:space="preserve"> physiquement une </w:t>
      </w:r>
      <w:r>
        <w:rPr>
          <w:i/>
          <w:sz w:val="24"/>
          <w:szCs w:val="24"/>
          <w:u w:val="single"/>
        </w:rPr>
        <w:t>BD relationnelle</w:t>
      </w:r>
      <w:r>
        <w:rPr>
          <w:i/>
          <w:sz w:val="24"/>
          <w:szCs w:val="24"/>
        </w:rPr>
        <w:t xml:space="preserve"> ou non, à partir des besoins, contraintes et </w:t>
      </w:r>
      <w:r>
        <w:rPr>
          <w:i/>
          <w:sz w:val="24"/>
          <w:szCs w:val="24"/>
          <w:u w:val="single"/>
        </w:rPr>
        <w:t>données du commanditaire</w:t>
      </w:r>
      <w:r>
        <w:rPr>
          <w:i/>
          <w:sz w:val="24"/>
          <w:szCs w:val="24"/>
        </w:rPr>
        <w:t>.</w:t>
      </w:r>
    </w:p>
    <w:p w:rsidR="009B61D4" w:rsidRDefault="009B61D4" w:rsidP="009B61D4">
      <w:pPr>
        <w:numPr>
          <w:ilvl w:val="0"/>
          <w:numId w:val="7"/>
        </w:numPr>
        <w:jc w:val="both"/>
      </w:pPr>
      <w:r>
        <w:rPr>
          <w:color w:val="0000FF"/>
          <w:sz w:val="24"/>
          <w:szCs w:val="24"/>
        </w:rPr>
        <w:t xml:space="preserve">C3 : </w:t>
      </w:r>
      <w:r>
        <w:rPr>
          <w:i/>
          <w:sz w:val="24"/>
          <w:szCs w:val="24"/>
        </w:rPr>
        <w:t xml:space="preserve">Acquérir des données, les combiner et les </w:t>
      </w:r>
      <w:r>
        <w:rPr>
          <w:i/>
          <w:sz w:val="24"/>
          <w:szCs w:val="24"/>
          <w:u w:val="single"/>
        </w:rPr>
        <w:t xml:space="preserve">structurer en données propres </w:t>
      </w:r>
      <w:r>
        <w:rPr>
          <w:sz w:val="24"/>
          <w:szCs w:val="24"/>
          <w:u w:val="single"/>
        </w:rPr>
        <w:t>(</w:t>
      </w:r>
      <w:r>
        <w:rPr>
          <w:i/>
          <w:sz w:val="24"/>
          <w:szCs w:val="24"/>
        </w:rPr>
        <w:t>en vue de leur intégration dans la BD</w:t>
      </w:r>
      <w:r>
        <w:rPr>
          <w:sz w:val="24"/>
          <w:szCs w:val="24"/>
          <w:u w:val="single"/>
        </w:rPr>
        <w:t>)</w:t>
      </w:r>
      <w:r>
        <w:rPr>
          <w:rFonts w:ascii="Ubuntu Light" w:eastAsia="Ubuntu Light" w:hAnsi="Ubuntu Light" w:cs="Ubuntu Light"/>
          <w:i/>
        </w:rPr>
        <w:t>.</w:t>
      </w:r>
    </w:p>
    <w:p w:rsidR="009B61D4" w:rsidRDefault="009B61D4" w:rsidP="009B61D4">
      <w:pPr>
        <w:numPr>
          <w:ilvl w:val="0"/>
          <w:numId w:val="7"/>
        </w:numPr>
        <w:jc w:val="both"/>
      </w:pPr>
      <w:r>
        <w:rPr>
          <w:color w:val="0000FF"/>
          <w:sz w:val="24"/>
          <w:szCs w:val="24"/>
        </w:rPr>
        <w:t xml:space="preserve">C4 : </w:t>
      </w:r>
      <w:r>
        <w:rPr>
          <w:sz w:val="24"/>
          <w:szCs w:val="24"/>
          <w:u w:val="single"/>
        </w:rPr>
        <w:t>Intégrer</w:t>
      </w:r>
      <w:r>
        <w:rPr>
          <w:sz w:val="24"/>
          <w:szCs w:val="24"/>
        </w:rPr>
        <w:t xml:space="preserve"> les données propres obtenues dans la BD finale (en utilisant des langages informatiques, logiciels ou outils).</w:t>
      </w:r>
    </w:p>
    <w:p w:rsidR="009B61D4" w:rsidRDefault="009B61D4" w:rsidP="009B61D4">
      <w:pPr>
        <w:numPr>
          <w:ilvl w:val="0"/>
          <w:numId w:val="7"/>
        </w:numPr>
        <w:jc w:val="both"/>
      </w:pPr>
      <w:r>
        <w:rPr>
          <w:color w:val="0000FF"/>
          <w:sz w:val="24"/>
          <w:szCs w:val="24"/>
        </w:rPr>
        <w:t xml:space="preserve">C5 : </w:t>
      </w:r>
      <w:r>
        <w:rPr>
          <w:sz w:val="24"/>
          <w:szCs w:val="24"/>
          <w:u w:val="single"/>
        </w:rPr>
        <w:t xml:space="preserve">Optimiser </w:t>
      </w:r>
      <w:r>
        <w:rPr>
          <w:sz w:val="24"/>
          <w:szCs w:val="24"/>
        </w:rPr>
        <w:t xml:space="preserve">une BD afin d’en maintenir la </w:t>
      </w:r>
      <w:r>
        <w:rPr>
          <w:sz w:val="24"/>
          <w:szCs w:val="24"/>
          <w:u w:val="single"/>
        </w:rPr>
        <w:t>fiabilité et la qualité des données</w:t>
      </w:r>
      <w:r>
        <w:rPr>
          <w:sz w:val="24"/>
          <w:szCs w:val="24"/>
        </w:rPr>
        <w:t>.</w:t>
      </w:r>
    </w:p>
    <w:p w:rsidR="009B61D4" w:rsidRDefault="009B61D4" w:rsidP="009B61D4">
      <w:pPr>
        <w:numPr>
          <w:ilvl w:val="0"/>
          <w:numId w:val="7"/>
        </w:numPr>
        <w:jc w:val="both"/>
      </w:pPr>
      <w:r>
        <w:rPr>
          <w:color w:val="0000FF"/>
          <w:sz w:val="24"/>
          <w:szCs w:val="24"/>
        </w:rPr>
        <w:t xml:space="preserve">C6 : </w:t>
      </w:r>
      <w:r>
        <w:rPr>
          <w:sz w:val="24"/>
          <w:szCs w:val="24"/>
        </w:rPr>
        <w:t>Interroger la BD afin de MAJ les données (brutes ou traitées) stockées, provisoirement ou durablement, en fonction du résultat recherché.</w:t>
      </w:r>
    </w:p>
    <w:p w:rsidR="009B61D4" w:rsidRDefault="009B61D4" w:rsidP="009B61D4">
      <w:pPr>
        <w:numPr>
          <w:ilvl w:val="0"/>
          <w:numId w:val="7"/>
        </w:numPr>
        <w:jc w:val="both"/>
      </w:pPr>
      <w:r>
        <w:rPr>
          <w:color w:val="0000FF"/>
          <w:sz w:val="24"/>
          <w:szCs w:val="24"/>
        </w:rPr>
        <w:t xml:space="preserve">C7 : </w:t>
      </w:r>
      <w:r>
        <w:rPr>
          <w:sz w:val="24"/>
          <w:szCs w:val="24"/>
        </w:rPr>
        <w:t>Concevoir et réaliser un rendu visuel des données issues du processus d'extraction, à l’aide d’un (des) support(s) adapté(s) répondant aux attentes du commanditaire.</w:t>
      </w:r>
    </w:p>
    <w:p w:rsidR="009B61D4" w:rsidRDefault="009B61D4" w:rsidP="009B61D4">
      <w:pPr>
        <w:numPr>
          <w:ilvl w:val="0"/>
          <w:numId w:val="7"/>
        </w:numPr>
        <w:jc w:val="both"/>
      </w:pPr>
      <w:r>
        <w:rPr>
          <w:color w:val="0000FF"/>
          <w:sz w:val="24"/>
          <w:szCs w:val="24"/>
        </w:rPr>
        <w:t xml:space="preserve">C8 : </w:t>
      </w:r>
      <w:r>
        <w:rPr>
          <w:sz w:val="24"/>
          <w:szCs w:val="24"/>
        </w:rPr>
        <w:t>Mettre à disposition les rendus visuels et physiques des données, en accès libre ou contrôlé, à l’aide des formats/supports appropriés ou commandés (papier, internet, serveur, mail etc.). Respecter la réglementation associée.</w:t>
      </w:r>
    </w:p>
    <w:p w:rsidR="009B61D4" w:rsidRDefault="009B61D4" w:rsidP="009B61D4">
      <w:pPr>
        <w:numPr>
          <w:ilvl w:val="0"/>
          <w:numId w:val="7"/>
        </w:numPr>
        <w:jc w:val="both"/>
      </w:pPr>
      <w:r>
        <w:rPr>
          <w:color w:val="0000FF"/>
          <w:sz w:val="24"/>
          <w:szCs w:val="24"/>
        </w:rPr>
        <w:t xml:space="preserve">C9 : </w:t>
      </w:r>
      <w:r>
        <w:rPr>
          <w:sz w:val="24"/>
          <w:szCs w:val="24"/>
        </w:rPr>
        <w:t>Autocontrôler, tout au long du processus de développement, la cohérence des données et la conformité à la demande.</w:t>
      </w:r>
    </w:p>
    <w:p w:rsidR="009B61D4" w:rsidRDefault="009B61D4" w:rsidP="009B61D4">
      <w:pPr>
        <w:numPr>
          <w:ilvl w:val="0"/>
          <w:numId w:val="7"/>
        </w:numPr>
        <w:jc w:val="both"/>
      </w:pPr>
      <w:r>
        <w:rPr>
          <w:color w:val="0000FF"/>
          <w:sz w:val="24"/>
          <w:szCs w:val="24"/>
        </w:rPr>
        <w:t xml:space="preserve">C10. </w:t>
      </w:r>
      <w:r>
        <w:rPr>
          <w:sz w:val="24"/>
          <w:szCs w:val="24"/>
        </w:rPr>
        <w:t>Suivre, adapter et rendre compte de la réalisation du projet à partir du planning projet validé.</w:t>
      </w:r>
    </w:p>
    <w:p w:rsidR="009B61D4" w:rsidRDefault="009B61D4" w:rsidP="009B61D4">
      <w:pPr>
        <w:numPr>
          <w:ilvl w:val="0"/>
          <w:numId w:val="7"/>
        </w:numPr>
        <w:jc w:val="both"/>
      </w:pPr>
      <w:r>
        <w:rPr>
          <w:color w:val="0000FF"/>
          <w:sz w:val="24"/>
          <w:szCs w:val="24"/>
        </w:rPr>
        <w:t xml:space="preserve">C11 : </w:t>
      </w:r>
      <w:r>
        <w:rPr>
          <w:sz w:val="24"/>
          <w:szCs w:val="24"/>
        </w:rPr>
        <w:t>Rendre compte de l’avancement du projet.</w:t>
      </w:r>
    </w:p>
    <w:p w:rsidR="009B61D4" w:rsidRPr="0080710C" w:rsidRDefault="009B61D4" w:rsidP="009B61D4">
      <w:pPr>
        <w:numPr>
          <w:ilvl w:val="0"/>
          <w:numId w:val="7"/>
        </w:numPr>
        <w:spacing w:line="240" w:lineRule="auto"/>
        <w:jc w:val="both"/>
      </w:pPr>
      <w:r>
        <w:rPr>
          <w:color w:val="0000FF"/>
          <w:sz w:val="24"/>
          <w:szCs w:val="24"/>
        </w:rPr>
        <w:t xml:space="preserve">C12 : </w:t>
      </w:r>
      <w:r>
        <w:rPr>
          <w:sz w:val="24"/>
          <w:szCs w:val="24"/>
        </w:rPr>
        <w:t>Rechercher des solutions pour la résolution de problèmes techniques rencontrés au moyen des ressources disponibles (documentation, sites Internet, communautés, etc..).</w:t>
      </w:r>
      <w:bookmarkStart w:id="9" w:name="_f729us4x9fr" w:colFirst="0" w:colLast="0"/>
      <w:bookmarkStart w:id="10" w:name="_g1n8cmudvtuo" w:colFirst="0" w:colLast="0"/>
      <w:bookmarkEnd w:id="9"/>
      <w:bookmarkEnd w:id="10"/>
    </w:p>
    <w:sectPr w:rsidR="009B61D4" w:rsidRPr="0080710C" w:rsidSect="004D6137">
      <w:pgSz w:w="11906" w:h="16838"/>
      <w:pgMar w:top="1133" w:right="1133" w:bottom="1133" w:left="1133"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1DC0" w:rsidRDefault="00531DC0" w:rsidP="0082517F">
      <w:pPr>
        <w:spacing w:line="240" w:lineRule="auto"/>
      </w:pPr>
      <w:r>
        <w:separator/>
      </w:r>
    </w:p>
  </w:endnote>
  <w:endnote w:type="continuationSeparator" w:id="1">
    <w:p w:rsidR="00531DC0" w:rsidRDefault="00531DC0" w:rsidP="008251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Ubuntu Light">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1DC0" w:rsidRDefault="00531DC0" w:rsidP="0082517F">
      <w:pPr>
        <w:spacing w:line="240" w:lineRule="auto"/>
      </w:pPr>
      <w:r>
        <w:separator/>
      </w:r>
    </w:p>
  </w:footnote>
  <w:footnote w:type="continuationSeparator" w:id="1">
    <w:p w:rsidR="00531DC0" w:rsidRDefault="00531DC0" w:rsidP="0082517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605B9"/>
    <w:multiLevelType w:val="multilevel"/>
    <w:tmpl w:val="8D1C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26C63"/>
    <w:multiLevelType w:val="multilevel"/>
    <w:tmpl w:val="ACB62E1E"/>
    <w:lvl w:ilvl="0">
      <w:start w:val="1"/>
      <w:numFmt w:val="bullet"/>
      <w:lvlText w:val="●"/>
      <w:lvlJc w:val="left"/>
      <w:pPr>
        <w:ind w:left="720" w:hanging="360"/>
      </w:pPr>
      <w:rPr>
        <w:rFonts w:ascii="Arial" w:eastAsia="Arial" w:hAnsi="Arial" w:cs="Arial"/>
        <w:sz w:val="24"/>
        <w:szCs w:val="24"/>
        <w:u w:val="none"/>
        <w:shd w:val="clear" w:color="auto" w:fill="FDEFE1"/>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A92E5C"/>
    <w:multiLevelType w:val="multilevel"/>
    <w:tmpl w:val="83723278"/>
    <w:lvl w:ilvl="0">
      <w:start w:val="1"/>
      <w:numFmt w:val="decimal"/>
      <w:lvlText w:val="%1."/>
      <w:lvlJc w:val="left"/>
      <w:pPr>
        <w:ind w:left="720" w:hanging="360"/>
      </w:pPr>
      <w:rPr>
        <w:rFonts w:ascii="Arial" w:eastAsia="Arial" w:hAnsi="Arial" w:cs="Arial"/>
        <w:sz w:val="24"/>
        <w:szCs w:val="24"/>
        <w:u w:val="none"/>
      </w:rPr>
    </w:lvl>
    <w:lvl w:ilvl="1">
      <w:start w:val="1"/>
      <w:numFmt w:val="decimal"/>
      <w:lvlText w:val="%2."/>
      <w:lvlJc w:val="left"/>
      <w:pPr>
        <w:ind w:left="1440" w:hanging="360"/>
      </w:pPr>
      <w:rPr>
        <w:rFonts w:ascii="Arial" w:eastAsia="Arial" w:hAnsi="Arial" w:cs="Arial"/>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165035F2"/>
    <w:multiLevelType w:val="multilevel"/>
    <w:tmpl w:val="6598E83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2815F0"/>
    <w:multiLevelType w:val="hybridMultilevel"/>
    <w:tmpl w:val="82CEA812"/>
    <w:lvl w:ilvl="0" w:tplc="AFD2B8C8">
      <w:numFmt w:val="bullet"/>
      <w:lvlText w:val="-"/>
      <w:lvlJc w:val="left"/>
      <w:pPr>
        <w:ind w:left="1800" w:hanging="360"/>
      </w:pPr>
      <w:rPr>
        <w:rFonts w:ascii="Arial" w:eastAsia="Arial" w:hAnsi="Arial" w:cs="Arial"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nsid w:val="1C743317"/>
    <w:multiLevelType w:val="hybridMultilevel"/>
    <w:tmpl w:val="AC8E61B2"/>
    <w:lvl w:ilvl="0" w:tplc="F712F258">
      <w:start w:val="10"/>
      <w:numFmt w:val="bullet"/>
      <w:lvlText w:val="-"/>
      <w:lvlJc w:val="left"/>
      <w:pPr>
        <w:ind w:left="1080" w:hanging="360"/>
      </w:pPr>
      <w:rPr>
        <w:rFonts w:ascii="Arial" w:eastAsia="Arial"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352636C6"/>
    <w:multiLevelType w:val="multilevel"/>
    <w:tmpl w:val="33583ED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7F207E5"/>
    <w:multiLevelType w:val="multilevel"/>
    <w:tmpl w:val="2F949EC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8B532EE"/>
    <w:multiLevelType w:val="multilevel"/>
    <w:tmpl w:val="2C481C0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9EF09EE"/>
    <w:multiLevelType w:val="multilevel"/>
    <w:tmpl w:val="49BAC26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BBC2C37"/>
    <w:multiLevelType w:val="hybridMultilevel"/>
    <w:tmpl w:val="1CB6C0D2"/>
    <w:lvl w:ilvl="0" w:tplc="400ECA6C">
      <w:numFmt w:val="bullet"/>
      <w:lvlText w:val="-"/>
      <w:lvlJc w:val="left"/>
      <w:pPr>
        <w:ind w:left="1080" w:hanging="360"/>
      </w:pPr>
      <w:rPr>
        <w:rFonts w:ascii="Arial" w:eastAsia="Arial"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E22410A"/>
    <w:multiLevelType w:val="multilevel"/>
    <w:tmpl w:val="B3F68188"/>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F8D1144"/>
    <w:multiLevelType w:val="multilevel"/>
    <w:tmpl w:val="3A7AB5A2"/>
    <w:lvl w:ilvl="0">
      <w:start w:val="1"/>
      <w:numFmt w:val="bullet"/>
      <w:lvlText w:val="●"/>
      <w:lvlJc w:val="left"/>
      <w:pPr>
        <w:ind w:left="1080" w:hanging="360"/>
      </w:pPr>
      <w:rPr>
        <w:rFonts w:ascii="Arial" w:eastAsia="Arial" w:hAnsi="Arial" w:cs="Arial"/>
        <w:sz w:val="24"/>
        <w:szCs w:val="24"/>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nsid w:val="5926527A"/>
    <w:multiLevelType w:val="multilevel"/>
    <w:tmpl w:val="A9A0084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12"/>
  </w:num>
  <w:num w:numId="4">
    <w:abstractNumId w:val="11"/>
  </w:num>
  <w:num w:numId="5">
    <w:abstractNumId w:val="13"/>
  </w:num>
  <w:num w:numId="6">
    <w:abstractNumId w:val="9"/>
  </w:num>
  <w:num w:numId="7">
    <w:abstractNumId w:val="8"/>
  </w:num>
  <w:num w:numId="8">
    <w:abstractNumId w:val="6"/>
  </w:num>
  <w:num w:numId="9">
    <w:abstractNumId w:val="3"/>
  </w:num>
  <w:num w:numId="10">
    <w:abstractNumId w:val="1"/>
  </w:num>
  <w:num w:numId="11">
    <w:abstractNumId w:val="4"/>
  </w:num>
  <w:num w:numId="12">
    <w:abstractNumId w:val="10"/>
  </w:num>
  <w:num w:numId="13">
    <w:abstractNumId w:val="5"/>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defaultTabStop w:val="720"/>
  <w:hyphenationZone w:val="425"/>
  <w:characterSpacingControl w:val="doNotCompress"/>
  <w:footnotePr>
    <w:footnote w:id="0"/>
    <w:footnote w:id="1"/>
  </w:footnotePr>
  <w:endnotePr>
    <w:endnote w:id="0"/>
    <w:endnote w:id="1"/>
  </w:endnotePr>
  <w:compat/>
  <w:rsids>
    <w:rsidRoot w:val="00AD5B7E"/>
    <w:rsid w:val="000003A5"/>
    <w:rsid w:val="000773B7"/>
    <w:rsid w:val="000931F1"/>
    <w:rsid w:val="000A59A6"/>
    <w:rsid w:val="000B36DA"/>
    <w:rsid w:val="000C548B"/>
    <w:rsid w:val="000D06C7"/>
    <w:rsid w:val="000E0F9A"/>
    <w:rsid w:val="000F5CF1"/>
    <w:rsid w:val="00187A32"/>
    <w:rsid w:val="001A155F"/>
    <w:rsid w:val="0026262E"/>
    <w:rsid w:val="002C487A"/>
    <w:rsid w:val="002D2364"/>
    <w:rsid w:val="002E61C0"/>
    <w:rsid w:val="00327859"/>
    <w:rsid w:val="00327E34"/>
    <w:rsid w:val="003C5A15"/>
    <w:rsid w:val="00444541"/>
    <w:rsid w:val="00485205"/>
    <w:rsid w:val="004A664A"/>
    <w:rsid w:val="004D6137"/>
    <w:rsid w:val="00531DC0"/>
    <w:rsid w:val="005F3073"/>
    <w:rsid w:val="006145BD"/>
    <w:rsid w:val="00725BE3"/>
    <w:rsid w:val="0080710C"/>
    <w:rsid w:val="0082517F"/>
    <w:rsid w:val="00831319"/>
    <w:rsid w:val="00870B3F"/>
    <w:rsid w:val="00961574"/>
    <w:rsid w:val="00974669"/>
    <w:rsid w:val="00984688"/>
    <w:rsid w:val="00985613"/>
    <w:rsid w:val="009B445C"/>
    <w:rsid w:val="009B61D4"/>
    <w:rsid w:val="00A25BEA"/>
    <w:rsid w:val="00A44180"/>
    <w:rsid w:val="00AA4526"/>
    <w:rsid w:val="00AB137D"/>
    <w:rsid w:val="00AD5B7E"/>
    <w:rsid w:val="00BD6253"/>
    <w:rsid w:val="00C02C5D"/>
    <w:rsid w:val="00C81311"/>
    <w:rsid w:val="00DB13F8"/>
    <w:rsid w:val="00E179EC"/>
    <w:rsid w:val="00EB369A"/>
    <w:rsid w:val="00F3515B"/>
    <w:rsid w:val="00F92FC2"/>
    <w:rsid w:val="00FD7A11"/>
    <w:rsid w:val="00FE0002"/>
    <w:rsid w:val="4657C9C3"/>
    <w:rsid w:val="5EDD1E2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137"/>
  </w:style>
  <w:style w:type="paragraph" w:styleId="Titre1">
    <w:name w:val="heading 1"/>
    <w:basedOn w:val="Normal"/>
    <w:next w:val="Normal"/>
    <w:uiPriority w:val="9"/>
    <w:qFormat/>
    <w:rsid w:val="004D6137"/>
    <w:pPr>
      <w:keepNext/>
      <w:keepLines/>
      <w:spacing w:before="400"/>
      <w:outlineLvl w:val="0"/>
    </w:pPr>
    <w:rPr>
      <w:sz w:val="40"/>
      <w:szCs w:val="40"/>
    </w:rPr>
  </w:style>
  <w:style w:type="paragraph" w:styleId="Titre2">
    <w:name w:val="heading 2"/>
    <w:basedOn w:val="Normal"/>
    <w:next w:val="Normal"/>
    <w:link w:val="Titre2Car"/>
    <w:uiPriority w:val="9"/>
    <w:unhideWhenUsed/>
    <w:qFormat/>
    <w:rsid w:val="004D6137"/>
    <w:pPr>
      <w:keepNext/>
      <w:keepLines/>
      <w:spacing w:before="360"/>
      <w:outlineLvl w:val="1"/>
    </w:pPr>
    <w:rPr>
      <w:sz w:val="32"/>
      <w:szCs w:val="32"/>
    </w:rPr>
  </w:style>
  <w:style w:type="paragraph" w:styleId="Titre3">
    <w:name w:val="heading 3"/>
    <w:basedOn w:val="Normal"/>
    <w:next w:val="Normal"/>
    <w:uiPriority w:val="9"/>
    <w:unhideWhenUsed/>
    <w:qFormat/>
    <w:rsid w:val="004D6137"/>
    <w:pPr>
      <w:keepNext/>
      <w:keepLines/>
      <w:spacing w:before="320" w:after="80"/>
      <w:outlineLvl w:val="2"/>
    </w:pPr>
    <w:rPr>
      <w:color w:val="434343"/>
      <w:sz w:val="28"/>
      <w:szCs w:val="28"/>
    </w:rPr>
  </w:style>
  <w:style w:type="paragraph" w:styleId="Titre4">
    <w:name w:val="heading 4"/>
    <w:basedOn w:val="Normal"/>
    <w:next w:val="Normal"/>
    <w:uiPriority w:val="9"/>
    <w:unhideWhenUsed/>
    <w:qFormat/>
    <w:rsid w:val="004D6137"/>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rsid w:val="004D6137"/>
    <w:pPr>
      <w:keepNext/>
      <w:keepLines/>
      <w:spacing w:before="240" w:after="80"/>
      <w:outlineLvl w:val="4"/>
    </w:pPr>
    <w:rPr>
      <w:color w:val="666666"/>
    </w:rPr>
  </w:style>
  <w:style w:type="paragraph" w:styleId="Titre6">
    <w:name w:val="heading 6"/>
    <w:basedOn w:val="Normal"/>
    <w:next w:val="Normal"/>
    <w:uiPriority w:val="9"/>
    <w:semiHidden/>
    <w:unhideWhenUsed/>
    <w:qFormat/>
    <w:rsid w:val="004D6137"/>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4D6137"/>
    <w:tblPr>
      <w:tblCellMar>
        <w:top w:w="0" w:type="dxa"/>
        <w:left w:w="0" w:type="dxa"/>
        <w:bottom w:w="0" w:type="dxa"/>
        <w:right w:w="0" w:type="dxa"/>
      </w:tblCellMar>
    </w:tblPr>
  </w:style>
  <w:style w:type="paragraph" w:styleId="Titre">
    <w:name w:val="Title"/>
    <w:basedOn w:val="Normal"/>
    <w:next w:val="Normal"/>
    <w:uiPriority w:val="10"/>
    <w:qFormat/>
    <w:rsid w:val="004D6137"/>
    <w:pPr>
      <w:keepNext/>
      <w:keepLines/>
      <w:spacing w:after="60"/>
    </w:pPr>
    <w:rPr>
      <w:sz w:val="52"/>
      <w:szCs w:val="52"/>
    </w:rPr>
  </w:style>
  <w:style w:type="paragraph" w:styleId="Sous-titre">
    <w:name w:val="Subtitle"/>
    <w:basedOn w:val="Normal"/>
    <w:next w:val="Normal"/>
    <w:uiPriority w:val="11"/>
    <w:qFormat/>
    <w:rsid w:val="004D6137"/>
    <w:pPr>
      <w:keepNext/>
      <w:keepLines/>
      <w:spacing w:after="320"/>
    </w:pPr>
    <w:rPr>
      <w:color w:val="666666"/>
      <w:sz w:val="30"/>
      <w:szCs w:val="30"/>
    </w:rPr>
  </w:style>
  <w:style w:type="table" w:customStyle="1" w:styleId="a">
    <w:basedOn w:val="TableNormal"/>
    <w:rsid w:val="004D6137"/>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A25BEA"/>
    <w:pPr>
      <w:ind w:left="720"/>
      <w:contextualSpacing/>
    </w:pPr>
  </w:style>
  <w:style w:type="character" w:styleId="Lienhypertexte">
    <w:name w:val="Hyperlink"/>
    <w:basedOn w:val="Policepardfaut"/>
    <w:uiPriority w:val="99"/>
    <w:unhideWhenUsed/>
    <w:rsid w:val="003C5A15"/>
    <w:rPr>
      <w:color w:val="0000FF" w:themeColor="hyperlink"/>
      <w:u w:val="single"/>
    </w:rPr>
  </w:style>
  <w:style w:type="character" w:customStyle="1" w:styleId="UnresolvedMention">
    <w:name w:val="Unresolved Mention"/>
    <w:basedOn w:val="Policepardfaut"/>
    <w:uiPriority w:val="99"/>
    <w:semiHidden/>
    <w:unhideWhenUsed/>
    <w:rsid w:val="003C5A15"/>
    <w:rPr>
      <w:color w:val="605E5C"/>
      <w:shd w:val="clear" w:color="auto" w:fill="E1DFDD"/>
    </w:rPr>
  </w:style>
  <w:style w:type="character" w:customStyle="1" w:styleId="Titre2Car">
    <w:name w:val="Titre 2 Car"/>
    <w:basedOn w:val="Policepardfaut"/>
    <w:link w:val="Titre2"/>
    <w:uiPriority w:val="9"/>
    <w:rsid w:val="000D06C7"/>
    <w:rPr>
      <w:sz w:val="32"/>
      <w:szCs w:val="32"/>
    </w:rPr>
  </w:style>
  <w:style w:type="character" w:styleId="Lienhypertextesuivivisit">
    <w:name w:val="FollowedHyperlink"/>
    <w:basedOn w:val="Policepardfaut"/>
    <w:uiPriority w:val="99"/>
    <w:semiHidden/>
    <w:unhideWhenUsed/>
    <w:rsid w:val="00F92FC2"/>
    <w:rPr>
      <w:color w:val="800080" w:themeColor="followedHyperlink"/>
      <w:u w:val="single"/>
    </w:rPr>
  </w:style>
  <w:style w:type="paragraph" w:styleId="Textedebulles">
    <w:name w:val="Balloon Text"/>
    <w:basedOn w:val="Normal"/>
    <w:link w:val="TextedebullesCar"/>
    <w:uiPriority w:val="99"/>
    <w:semiHidden/>
    <w:unhideWhenUsed/>
    <w:rsid w:val="0044454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44541"/>
    <w:rPr>
      <w:rFonts w:ascii="Tahoma" w:hAnsi="Tahoma" w:cs="Tahoma"/>
      <w:sz w:val="16"/>
      <w:szCs w:val="16"/>
    </w:rPr>
  </w:style>
  <w:style w:type="paragraph" w:styleId="Explorateurdedocuments">
    <w:name w:val="Document Map"/>
    <w:basedOn w:val="Normal"/>
    <w:link w:val="ExplorateurdedocumentsCar"/>
    <w:uiPriority w:val="99"/>
    <w:semiHidden/>
    <w:unhideWhenUsed/>
    <w:rsid w:val="00F3515B"/>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3515B"/>
    <w:rPr>
      <w:rFonts w:ascii="Tahoma" w:hAnsi="Tahoma" w:cs="Tahoma"/>
      <w:sz w:val="16"/>
      <w:szCs w:val="16"/>
    </w:rPr>
  </w:style>
  <w:style w:type="paragraph" w:styleId="En-tte">
    <w:name w:val="header"/>
    <w:basedOn w:val="Normal"/>
    <w:link w:val="En-tteCar"/>
    <w:uiPriority w:val="99"/>
    <w:semiHidden/>
    <w:unhideWhenUsed/>
    <w:rsid w:val="0082517F"/>
    <w:pPr>
      <w:tabs>
        <w:tab w:val="center" w:pos="4536"/>
        <w:tab w:val="right" w:pos="9072"/>
      </w:tabs>
      <w:spacing w:line="240" w:lineRule="auto"/>
    </w:pPr>
  </w:style>
  <w:style w:type="character" w:customStyle="1" w:styleId="En-tteCar">
    <w:name w:val="En-tête Car"/>
    <w:basedOn w:val="Policepardfaut"/>
    <w:link w:val="En-tte"/>
    <w:uiPriority w:val="99"/>
    <w:semiHidden/>
    <w:rsid w:val="0082517F"/>
  </w:style>
  <w:style w:type="paragraph" w:styleId="Pieddepage">
    <w:name w:val="footer"/>
    <w:basedOn w:val="Normal"/>
    <w:link w:val="PieddepageCar"/>
    <w:uiPriority w:val="99"/>
    <w:semiHidden/>
    <w:unhideWhenUsed/>
    <w:rsid w:val="0082517F"/>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82517F"/>
  </w:style>
</w:styles>
</file>

<file path=word/webSettings.xml><?xml version="1.0" encoding="utf-8"?>
<w:webSettings xmlns:r="http://schemas.openxmlformats.org/officeDocument/2006/relationships" xmlns:w="http://schemas.openxmlformats.org/wordprocessingml/2006/main">
  <w:divs>
    <w:div w:id="375618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www.psiweb.org/docs/default-source/2018-psi-conference-posters/48-julie-jones.pdf" TargetMode="External"/><Relationship Id="rId3" Type="http://schemas.openxmlformats.org/officeDocument/2006/relationships/settings" Target="settings.xml"/><Relationship Id="rId21" Type="http://schemas.openxmlformats.org/officeDocument/2006/relationships/hyperlink" Target="https://towardsdatascience.com/interpretability-in-machine-learning-70c30694a05f" TargetMode="External"/><Relationship Id="rId7" Type="http://schemas.openxmlformats.org/officeDocument/2006/relationships/hyperlink" Target="http://www.homecredit.net/" TargetMode="External"/><Relationship Id="rId12" Type="http://schemas.openxmlformats.org/officeDocument/2006/relationships/image" Target="media/image3.png"/><Relationship Id="rId17" Type="http://schemas.openxmlformats.org/officeDocument/2006/relationships/hyperlink" Target="https://www.sisense.com/blog/4-design-principles-creating-better-dashboards/" TargetMode="External"/><Relationship Id="rId2" Type="http://schemas.openxmlformats.org/officeDocument/2006/relationships/styles" Target="styles.xml"/><Relationship Id="rId16" Type="http://schemas.openxmlformats.org/officeDocument/2006/relationships/hyperlink" Target="https://fr.wikipedia.org/wiki/Scrum_(d%C3%A9veloppement)" TargetMode="External"/><Relationship Id="rId20" Type="http://schemas.openxmlformats.org/officeDocument/2006/relationships/hyperlink" Target="https://bokeh.pydata.org/en/late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r.wikipedia.org/wiki/M%C3%A9thode_agile" TargetMode="External"/><Relationship Id="rId23" Type="http://schemas.openxmlformats.org/officeDocument/2006/relationships/fontTable" Target="fontTable.xml"/><Relationship Id="rId10" Type="http://schemas.openxmlformats.org/officeDocument/2006/relationships/hyperlink" Target="https://www.kaggle.com/c/home-credit-default-risk/data" TargetMode="External"/><Relationship Id="rId19" Type="http://schemas.openxmlformats.org/officeDocument/2006/relationships/hyperlink" Target="https://dash.plot.ly/installation?_ga=2.33133886.1415841438.1542826356-1321721347.1542826356" TargetMode="External"/><Relationship Id="rId4" Type="http://schemas.openxmlformats.org/officeDocument/2006/relationships/webSettings" Target="webSettings.xml"/><Relationship Id="rId9" Type="http://schemas.openxmlformats.org/officeDocument/2006/relationships/hyperlink" Target="https://www.kaggle.com/c/home-credit-default-risk/data" TargetMode="External"/><Relationship Id="rId14" Type="http://schemas.openxmlformats.org/officeDocument/2006/relationships/hyperlink" Target="https://trello.com/" TargetMode="External"/><Relationship Id="rId22" Type="http://schemas.openxmlformats.org/officeDocument/2006/relationships/hyperlink" Target="https://christophm.github.io/interpretable-ml-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1462</Words>
  <Characters>8044</Characters>
  <Application>Microsoft Office Word</Application>
  <DocSecurity>0</DocSecurity>
  <Lines>67</Lines>
  <Paragraphs>18</Paragraphs>
  <ScaleCrop>false</ScaleCrop>
  <Company/>
  <LinksUpToDate>false</LinksUpToDate>
  <CharactersWithSpaces>9488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Sayf B.</dc:creator>
  <cp:lastModifiedBy>Sayf B.</cp:lastModifiedBy>
  <cp:revision>36</cp:revision>
  <dcterms:created xsi:type="dcterms:W3CDTF">2019-04-06T20:51:00Z</dcterms:created>
  <dcterms:modified xsi:type="dcterms:W3CDTF">2020-07-01T14:10:00Z</dcterms:modified>
</cp:coreProperties>
</file>