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21E24D" w14:textId="77777777" w:rsidR="00AB5994" w:rsidRPr="00AB5994" w:rsidRDefault="00AB5994" w:rsidP="00AB5994">
      <w:pPr>
        <w:shd w:val="clear" w:color="auto" w:fill="FFFFFF"/>
        <w:spacing w:after="100" w:afterAutospacing="1" w:line="240" w:lineRule="auto"/>
        <w:outlineLvl w:val="1"/>
        <w:rPr>
          <w:rFonts w:ascii="Arial" w:eastAsia="Times New Roman" w:hAnsi="Arial" w:cs="Arial"/>
          <w:color w:val="1F1F1F"/>
          <w:sz w:val="36"/>
          <w:szCs w:val="36"/>
        </w:rPr>
      </w:pPr>
      <w:r w:rsidRPr="00AB5994">
        <w:rPr>
          <w:rFonts w:ascii="Arial" w:eastAsia="Times New Roman" w:hAnsi="Arial" w:cs="Arial"/>
          <w:color w:val="1F1F1F"/>
          <w:sz w:val="36"/>
          <w:szCs w:val="36"/>
        </w:rPr>
        <w:t>Mini Project 2: Global and Object-Based Isolation</w:t>
      </w:r>
    </w:p>
    <w:p w14:paraId="65F3733F" w14:textId="77777777" w:rsidR="00AB5994" w:rsidRPr="00AB5994" w:rsidRDefault="00AB5994" w:rsidP="00AB5994">
      <w:pPr>
        <w:shd w:val="clear" w:color="auto" w:fill="FFFFFF"/>
        <w:spacing w:after="360" w:line="240" w:lineRule="auto"/>
        <w:rPr>
          <w:rFonts w:ascii="Arial" w:eastAsia="Times New Roman" w:hAnsi="Arial" w:cs="Arial"/>
          <w:color w:val="1F1F1F"/>
          <w:sz w:val="21"/>
          <w:szCs w:val="21"/>
        </w:rPr>
      </w:pPr>
      <w:r w:rsidRPr="00AB5994">
        <w:rPr>
          <w:rFonts w:ascii="Arial" w:eastAsia="Times New Roman" w:hAnsi="Arial" w:cs="Arial"/>
          <w:color w:val="1F1F1F"/>
          <w:sz w:val="21"/>
          <w:szCs w:val="21"/>
        </w:rPr>
        <w:pict w14:anchorId="30E6D90F">
          <v:rect id="_x0000_i1025" style="width:0;height:.75pt" o:hralign="center" o:hrstd="t" o:hr="t" fillcolor="#a0a0a0" stroked="f"/>
        </w:pict>
      </w:r>
    </w:p>
    <w:p w14:paraId="47991878" w14:textId="77777777" w:rsidR="00AB5994" w:rsidRPr="00AB5994" w:rsidRDefault="00AB5994" w:rsidP="00AB5994">
      <w:pPr>
        <w:shd w:val="clear" w:color="auto" w:fill="FFFFFF"/>
        <w:spacing w:after="360" w:line="240" w:lineRule="auto"/>
        <w:rPr>
          <w:rFonts w:ascii="Arial" w:eastAsia="Times New Roman" w:hAnsi="Arial" w:cs="Arial"/>
          <w:color w:val="1F1F1F"/>
          <w:sz w:val="21"/>
          <w:szCs w:val="21"/>
        </w:rPr>
      </w:pPr>
      <w:hyperlink r:id="rId5" w:tgtFrame="_blank" w:history="1">
        <w:r w:rsidRPr="00AB5994">
          <w:rPr>
            <w:rFonts w:ascii="Arial" w:eastAsia="Times New Roman" w:hAnsi="Arial" w:cs="Arial"/>
            <w:color w:val="757575"/>
            <w:sz w:val="21"/>
            <w:szCs w:val="21"/>
            <w:u w:val="single"/>
            <w:bdr w:val="single" w:sz="6" w:space="9" w:color="DDDDDD" w:frame="1"/>
          </w:rPr>
          <w:t>miniproject_2.zip</w:t>
        </w:r>
      </w:hyperlink>
    </w:p>
    <w:p w14:paraId="574C929A" w14:textId="77777777" w:rsidR="00AB5994" w:rsidRPr="00AB5994" w:rsidRDefault="00AB5994" w:rsidP="00AB5994">
      <w:pPr>
        <w:shd w:val="clear" w:color="auto" w:fill="FFFFFF"/>
        <w:spacing w:before="540" w:after="240" w:line="360" w:lineRule="atLeast"/>
        <w:outlineLvl w:val="1"/>
        <w:rPr>
          <w:rFonts w:ascii="Arial" w:eastAsia="Times New Roman" w:hAnsi="Arial" w:cs="Arial"/>
          <w:color w:val="1F1F1F"/>
          <w:sz w:val="33"/>
          <w:szCs w:val="33"/>
        </w:rPr>
      </w:pPr>
      <w:r w:rsidRPr="00AB5994">
        <w:rPr>
          <w:rFonts w:ascii="Arial" w:eastAsia="Times New Roman" w:hAnsi="Arial" w:cs="Arial"/>
          <w:color w:val="1F1F1F"/>
          <w:sz w:val="33"/>
          <w:szCs w:val="33"/>
        </w:rPr>
        <w:t>Project Goals and Outcomes</w:t>
      </w:r>
    </w:p>
    <w:p w14:paraId="2FA10413"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One of the major challenges of writing concurrent applications is the correct protection of data shared by multiple, concurrently executing streams of execution. "Correct" protection of shared data generally has several properties:</w:t>
      </w:r>
    </w:p>
    <w:p w14:paraId="4F26167B" w14:textId="77777777" w:rsidR="00AB5994" w:rsidRPr="00AB5994" w:rsidRDefault="00AB5994" w:rsidP="00AB5994">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AB5994">
        <w:rPr>
          <w:rFonts w:ascii="Arial" w:eastAsia="Times New Roman" w:hAnsi="Arial" w:cs="Arial"/>
          <w:color w:val="1F1F1F"/>
          <w:sz w:val="21"/>
          <w:szCs w:val="21"/>
        </w:rPr>
        <w:t>A deadlock cannot occur (i.e. progress is guaranteed).</w:t>
      </w:r>
    </w:p>
    <w:p w14:paraId="033954C3" w14:textId="77777777" w:rsidR="00AB5994" w:rsidRPr="00AB5994" w:rsidRDefault="00AB5994" w:rsidP="00AB5994">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AB5994">
        <w:rPr>
          <w:rFonts w:ascii="Arial" w:eastAsia="Times New Roman" w:hAnsi="Arial" w:cs="Arial"/>
          <w:color w:val="1F1F1F"/>
          <w:sz w:val="21"/>
          <w:szCs w:val="21"/>
        </w:rPr>
        <w:t>A data race cannot occur.</w:t>
      </w:r>
    </w:p>
    <w:p w14:paraId="49757BC8" w14:textId="77777777" w:rsidR="00AB5994" w:rsidRPr="00AB5994" w:rsidRDefault="00AB5994" w:rsidP="00AB5994">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AB5994">
        <w:rPr>
          <w:rFonts w:ascii="Arial" w:eastAsia="Times New Roman" w:hAnsi="Arial" w:cs="Arial"/>
          <w:color w:val="1F1F1F"/>
          <w:sz w:val="21"/>
          <w:szCs w:val="21"/>
        </w:rPr>
        <w:t>That protection does not cause excessive contention, and hence does not significantly hurt performance.</w:t>
      </w:r>
    </w:p>
    <w:p w14:paraId="3B1A7150"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One of the concurrent programming concepts you learned about this week that helps to prevent all three of the above issues is object-based isolation. In object-based isolation, the objects being accessed are explicitly passed to the synchronization construct being used. The synchronization construct can then use this information on the specific objects being accessed by the critical section to optimize synchronization and improve safety. This is in contrast to global isolation, where a single global lock or construct ensures safety but might experience heavy contention. Two examples of object-based isolation are the Java synchronized statement and the PCDP object-based isolated API.</w:t>
      </w:r>
    </w:p>
    <w:p w14:paraId="0079E9C0"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In this mini-project, you will gain experience writing code that makes use of object-based isolation using PCDP. To motivate this topic, we will implement a concurrent banking system that can accept transactions from many threads of execution at once. We will use object-based isolation to protect bank accounts from concurrent accesses to ensure that all bank balances are correct, and enable more transactions per second than would be possible with global isolation.</w:t>
      </w:r>
    </w:p>
    <w:p w14:paraId="60091C80" w14:textId="77777777" w:rsidR="00AB5994" w:rsidRPr="00AB5994" w:rsidRDefault="00AB5994" w:rsidP="00AB5994">
      <w:pPr>
        <w:shd w:val="clear" w:color="auto" w:fill="FFFFFF"/>
        <w:spacing w:before="540" w:after="240" w:line="360" w:lineRule="atLeast"/>
        <w:outlineLvl w:val="1"/>
        <w:rPr>
          <w:rFonts w:ascii="Arial" w:eastAsia="Times New Roman" w:hAnsi="Arial" w:cs="Arial"/>
          <w:color w:val="1F1F1F"/>
          <w:sz w:val="33"/>
          <w:szCs w:val="33"/>
        </w:rPr>
      </w:pPr>
      <w:r w:rsidRPr="00AB5994">
        <w:rPr>
          <w:rFonts w:ascii="Arial" w:eastAsia="Times New Roman" w:hAnsi="Arial" w:cs="Arial"/>
          <w:color w:val="1F1F1F"/>
          <w:sz w:val="33"/>
          <w:szCs w:val="33"/>
        </w:rPr>
        <w:t>Project Setup</w:t>
      </w:r>
    </w:p>
    <w:p w14:paraId="58974BB7"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Please refer to Mini-Project 0 for a description of the build and testing process used in this course.</w:t>
      </w:r>
    </w:p>
    <w:p w14:paraId="3F40A264"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Once you have downloaded and unzipped the project files using the gray button labeled miniproject_2.zip at the top of this description, you should see the project source code file at</w:t>
      </w:r>
    </w:p>
    <w:p w14:paraId="2DA2BA49"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Times New Roman" w:eastAsia="Times New Roman" w:hAnsi="Times New Roman" w:cs="Times New Roman"/>
          <w:color w:val="1F1F1F"/>
          <w:sz w:val="25"/>
          <w:szCs w:val="25"/>
          <w:bdr w:val="none" w:sz="0" w:space="0" w:color="auto" w:frame="1"/>
        </w:rPr>
        <w:lastRenderedPageBreak/>
        <w:t>\color{red}{\verb|miniproject_2/src/main/java/edu/coursera/concurrent/BankTransactionsUsingObjectIsolation.java|}</w:t>
      </w:r>
      <w:r w:rsidRPr="00AB5994">
        <w:rPr>
          <w:rFonts w:ascii="KaTeX_Typewriter" w:eastAsia="Times New Roman" w:hAnsi="KaTeX_Typewriter" w:cs="Times New Roman"/>
          <w:color w:val="FF0000"/>
          <w:sz w:val="25"/>
          <w:szCs w:val="25"/>
        </w:rPr>
        <w:t>miniproject_2/src/main/java/edu/coursera/concurrent/BankTransactionsUsingObjectIsolation.java</w:t>
      </w:r>
    </w:p>
    <w:p w14:paraId="56D141D5"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and the project tests in</w:t>
      </w:r>
    </w:p>
    <w:p w14:paraId="34D774E0"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Times New Roman" w:eastAsia="Times New Roman" w:hAnsi="Times New Roman" w:cs="Times New Roman"/>
          <w:color w:val="1F1F1F"/>
          <w:sz w:val="25"/>
          <w:szCs w:val="25"/>
          <w:bdr w:val="none" w:sz="0" w:space="0" w:color="auto" w:frame="1"/>
        </w:rPr>
        <w:t>\color{red}{\verb|miniproject_2/src/test/java/edu/coursera/concurrent/BankTransactionsTest.java|}</w:t>
      </w:r>
      <w:r w:rsidRPr="00AB5994">
        <w:rPr>
          <w:rFonts w:ascii="KaTeX_Typewriter" w:eastAsia="Times New Roman" w:hAnsi="KaTeX_Typewriter" w:cs="Times New Roman"/>
          <w:color w:val="FF0000"/>
          <w:sz w:val="25"/>
          <w:szCs w:val="25"/>
        </w:rPr>
        <w:t>miniproject_2/src/test/java/edu/coursera/concurrent/BankTransactionsTest.java</w:t>
      </w:r>
    </w:p>
    <w:p w14:paraId="48AB8FD0"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It is recommended that you review the demo video for this week before starting this assignment, in which Professor Sarkar works through a similar example.</w:t>
      </w:r>
    </w:p>
    <w:p w14:paraId="78B9019D" w14:textId="77777777" w:rsidR="00AB5994" w:rsidRPr="00AB5994" w:rsidRDefault="00AB5994" w:rsidP="00AB5994">
      <w:pPr>
        <w:shd w:val="clear" w:color="auto" w:fill="FFFFFF"/>
        <w:spacing w:before="540" w:after="240" w:line="360" w:lineRule="atLeast"/>
        <w:outlineLvl w:val="1"/>
        <w:rPr>
          <w:rFonts w:ascii="Arial" w:eastAsia="Times New Roman" w:hAnsi="Arial" w:cs="Arial"/>
          <w:color w:val="1F1F1F"/>
          <w:sz w:val="33"/>
          <w:szCs w:val="33"/>
        </w:rPr>
      </w:pPr>
      <w:r w:rsidRPr="00AB5994">
        <w:rPr>
          <w:rFonts w:ascii="Arial" w:eastAsia="Times New Roman" w:hAnsi="Arial" w:cs="Arial"/>
          <w:color w:val="1F1F1F"/>
          <w:sz w:val="33"/>
          <w:szCs w:val="33"/>
        </w:rPr>
        <w:t>Project Instructions</w:t>
      </w:r>
    </w:p>
    <w:p w14:paraId="6C7FE92E"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Your modifications should be made entirely inside of BankTransactionsUsingObjectIsolation.java. You should not change the signatures of any public or protected methods inside of BankTransactionsUsingObjectIsolation.java, but you can edit the method bodies and add any new methods that you choose. We will use our copy of BankTransactionsTest.java in the final grading process, so do not change that file or any other file except BankTransactionsUsingObjectIsolation.java.</w:t>
      </w:r>
    </w:p>
    <w:p w14:paraId="02218160"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Your main goals for this assignment are as follows:</w:t>
      </w:r>
    </w:p>
    <w:p w14:paraId="5A6CF67F" w14:textId="77777777" w:rsidR="00AB5994" w:rsidRPr="00AB5994" w:rsidRDefault="00AB5994" w:rsidP="00AB5994">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AB5994">
        <w:rPr>
          <w:rFonts w:ascii="Arial" w:eastAsia="Times New Roman" w:hAnsi="Arial" w:cs="Arial"/>
          <w:color w:val="1F1F1F"/>
          <w:sz w:val="21"/>
          <w:szCs w:val="21"/>
        </w:rPr>
        <w:t>Inside BankTransactionsUsingObjectIsolation.java, implement the issueTransfer method using object-based isolation to protect against concurrent accesses to the source and destination bank accounts.</w:t>
      </w:r>
    </w:p>
    <w:p w14:paraId="21394FF1"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There are helpful TODOs in BankTransactionsUsingObjectIsolation.java to help guide your implementation.</w:t>
      </w:r>
    </w:p>
    <w:p w14:paraId="2EBC86F3" w14:textId="77777777" w:rsidR="00AB5994" w:rsidRPr="00AB5994" w:rsidRDefault="00AB5994" w:rsidP="00AB5994">
      <w:pPr>
        <w:shd w:val="clear" w:color="auto" w:fill="FFFFFF"/>
        <w:spacing w:before="540" w:after="240" w:line="360" w:lineRule="atLeast"/>
        <w:outlineLvl w:val="1"/>
        <w:rPr>
          <w:rFonts w:ascii="Arial" w:eastAsia="Times New Roman" w:hAnsi="Arial" w:cs="Arial"/>
          <w:color w:val="1F1F1F"/>
          <w:sz w:val="33"/>
          <w:szCs w:val="33"/>
        </w:rPr>
      </w:pPr>
      <w:r w:rsidRPr="00AB5994">
        <w:rPr>
          <w:rFonts w:ascii="Arial" w:eastAsia="Times New Roman" w:hAnsi="Arial" w:cs="Arial"/>
          <w:color w:val="1F1F1F"/>
          <w:sz w:val="33"/>
          <w:szCs w:val="33"/>
        </w:rPr>
        <w:t>Project Evaluation</w:t>
      </w:r>
    </w:p>
    <w:p w14:paraId="1191ED2D" w14:textId="77777777" w:rsidR="00AB5994" w:rsidRPr="00AB5994" w:rsidRDefault="00AB5994" w:rsidP="00AB5994">
      <w:pPr>
        <w:shd w:val="clear" w:color="auto" w:fill="FFFFFF"/>
        <w:spacing w:after="300" w:line="315" w:lineRule="atLeast"/>
        <w:rPr>
          <w:rFonts w:ascii="Arial" w:eastAsia="Times New Roman" w:hAnsi="Arial" w:cs="Arial"/>
          <w:color w:val="1F1F1F"/>
          <w:sz w:val="21"/>
          <w:szCs w:val="21"/>
        </w:rPr>
      </w:pPr>
      <w:r w:rsidRPr="00AB5994">
        <w:rPr>
          <w:rFonts w:ascii="Arial" w:eastAsia="Times New Roman" w:hAnsi="Arial" w:cs="Arial"/>
          <w:color w:val="1F1F1F"/>
          <w:sz w:val="21"/>
          <w:szCs w:val="21"/>
        </w:rPr>
        <w:t xml:space="preserve">Your assignment submission should consist of only the BankTransactionsUsingObjectIsolation.java file that you modified to implement this mini-project. As before, you can upload this file through the assignment page for this mini-project. After that, the Coursera autograder will take over and assess your submission, which includes building your code and running it on one or more tests. Your submission will be evaluated on Coursera’s auto-grading system using 2 and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w:t>
      </w:r>
      <w:r w:rsidRPr="00AB5994">
        <w:rPr>
          <w:rFonts w:ascii="Arial" w:eastAsia="Times New Roman" w:hAnsi="Arial" w:cs="Arial"/>
          <w:color w:val="1F1F1F"/>
          <w:sz w:val="21"/>
          <w:szCs w:val="21"/>
        </w:rPr>
        <w:lastRenderedPageBreak/>
        <w:t>completed, you should see a score appear in the “Score” column of the “My submission” tab based on the following rubric:</w:t>
      </w:r>
    </w:p>
    <w:p w14:paraId="2644831C" w14:textId="77777777" w:rsidR="00AB5994" w:rsidRPr="00AB5994" w:rsidRDefault="00AB5994" w:rsidP="00AB5994">
      <w:pPr>
        <w:numPr>
          <w:ilvl w:val="0"/>
          <w:numId w:val="3"/>
        </w:numPr>
        <w:shd w:val="clear" w:color="auto" w:fill="FFFFFF"/>
        <w:spacing w:before="100" w:beforeAutospacing="1" w:after="150" w:line="240" w:lineRule="auto"/>
        <w:ind w:left="1170"/>
        <w:rPr>
          <w:rFonts w:ascii="Arial" w:eastAsia="Times New Roman" w:hAnsi="Arial" w:cs="Arial"/>
          <w:color w:val="1F1F1F"/>
          <w:sz w:val="21"/>
          <w:szCs w:val="21"/>
        </w:rPr>
      </w:pPr>
      <w:r w:rsidRPr="00AB5994">
        <w:rPr>
          <w:rFonts w:ascii="Arial" w:eastAsia="Times New Roman" w:hAnsi="Arial" w:cs="Arial"/>
          <w:color w:val="1F1F1F"/>
          <w:sz w:val="21"/>
          <w:szCs w:val="21"/>
        </w:rPr>
        <w:t>50% - performance of object-based isolation on two cores</w:t>
      </w:r>
    </w:p>
    <w:p w14:paraId="2D667FA5" w14:textId="77777777" w:rsidR="00AB5994" w:rsidRPr="00AB5994" w:rsidRDefault="00AB5994" w:rsidP="00AB5994">
      <w:pPr>
        <w:numPr>
          <w:ilvl w:val="0"/>
          <w:numId w:val="3"/>
        </w:numPr>
        <w:shd w:val="clear" w:color="auto" w:fill="FFFFFF"/>
        <w:spacing w:before="100" w:beforeAutospacing="1" w:after="150" w:line="240" w:lineRule="auto"/>
        <w:ind w:left="1170"/>
        <w:rPr>
          <w:rFonts w:ascii="Arial" w:eastAsia="Times New Roman" w:hAnsi="Arial" w:cs="Arial"/>
          <w:color w:val="1F1F1F"/>
          <w:sz w:val="21"/>
          <w:szCs w:val="21"/>
        </w:rPr>
      </w:pPr>
      <w:r w:rsidRPr="00AB5994">
        <w:rPr>
          <w:rFonts w:ascii="Arial" w:eastAsia="Times New Roman" w:hAnsi="Arial" w:cs="Arial"/>
          <w:color w:val="1F1F1F"/>
          <w:sz w:val="21"/>
          <w:szCs w:val="21"/>
        </w:rPr>
        <w:t>50% - performance of object-based isolation on four cores</w:t>
      </w:r>
    </w:p>
    <w:p w14:paraId="258DF911" w14:textId="77777777" w:rsidR="00514117" w:rsidRDefault="00514117"/>
    <w:sectPr w:rsidR="0051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E42B7"/>
    <w:multiLevelType w:val="multilevel"/>
    <w:tmpl w:val="2FCA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C4810"/>
    <w:multiLevelType w:val="multilevel"/>
    <w:tmpl w:val="922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705C8D"/>
    <w:multiLevelType w:val="multilevel"/>
    <w:tmpl w:val="A8A0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AA"/>
    <w:rsid w:val="00514117"/>
    <w:rsid w:val="009847AA"/>
    <w:rsid w:val="00AB599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6913E3-48C4-4BCB-BA07-416A287E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59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5994"/>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B5994"/>
    <w:rPr>
      <w:color w:val="0000FF"/>
      <w:u w:val="single"/>
    </w:rPr>
  </w:style>
  <w:style w:type="paragraph" w:styleId="NormalWeb">
    <w:name w:val="Normal (Web)"/>
    <w:basedOn w:val="Normal"/>
    <w:uiPriority w:val="99"/>
    <w:semiHidden/>
    <w:unhideWhenUsed/>
    <w:rsid w:val="00AB59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AB5994"/>
  </w:style>
  <w:style w:type="character" w:customStyle="1" w:styleId="mord">
    <w:name w:val="mord"/>
    <w:basedOn w:val="DefaultParagraphFont"/>
    <w:rsid w:val="00AB5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4851354">
      <w:bodyDiv w:val="1"/>
      <w:marLeft w:val="0"/>
      <w:marRight w:val="0"/>
      <w:marTop w:val="0"/>
      <w:marBottom w:val="0"/>
      <w:divBdr>
        <w:top w:val="none" w:sz="0" w:space="0" w:color="auto"/>
        <w:left w:val="none" w:sz="0" w:space="0" w:color="auto"/>
        <w:bottom w:val="none" w:sz="0" w:space="0" w:color="auto"/>
        <w:right w:val="none" w:sz="0" w:space="0" w:color="auto"/>
      </w:divBdr>
      <w:divsChild>
        <w:div w:id="2101287710">
          <w:marLeft w:val="0"/>
          <w:marRight w:val="0"/>
          <w:marTop w:val="0"/>
          <w:marBottom w:val="0"/>
          <w:divBdr>
            <w:top w:val="none" w:sz="0" w:space="0" w:color="auto"/>
            <w:left w:val="none" w:sz="0" w:space="0" w:color="auto"/>
            <w:bottom w:val="none" w:sz="0" w:space="0" w:color="auto"/>
            <w:right w:val="none" w:sz="0" w:space="0" w:color="auto"/>
          </w:divBdr>
        </w:div>
        <w:div w:id="1948538749">
          <w:marLeft w:val="0"/>
          <w:marRight w:val="0"/>
          <w:marTop w:val="0"/>
          <w:marBottom w:val="0"/>
          <w:divBdr>
            <w:top w:val="none" w:sz="0" w:space="0" w:color="auto"/>
            <w:left w:val="none" w:sz="0" w:space="0" w:color="auto"/>
            <w:bottom w:val="none" w:sz="0" w:space="0" w:color="auto"/>
            <w:right w:val="none" w:sz="0" w:space="0" w:color="auto"/>
          </w:divBdr>
          <w:divsChild>
            <w:div w:id="884754250">
              <w:marLeft w:val="0"/>
              <w:marRight w:val="0"/>
              <w:marTop w:val="0"/>
              <w:marBottom w:val="0"/>
              <w:divBdr>
                <w:top w:val="none" w:sz="0" w:space="0" w:color="auto"/>
                <w:left w:val="none" w:sz="0" w:space="0" w:color="auto"/>
                <w:bottom w:val="none" w:sz="0" w:space="0" w:color="auto"/>
                <w:right w:val="none" w:sz="0" w:space="0" w:color="auto"/>
              </w:divBdr>
              <w:divsChild>
                <w:div w:id="1649895483">
                  <w:marLeft w:val="0"/>
                  <w:marRight w:val="0"/>
                  <w:marTop w:val="0"/>
                  <w:marBottom w:val="0"/>
                  <w:divBdr>
                    <w:top w:val="none" w:sz="0" w:space="0" w:color="auto"/>
                    <w:left w:val="none" w:sz="0" w:space="0" w:color="auto"/>
                    <w:bottom w:val="none" w:sz="0" w:space="0" w:color="auto"/>
                    <w:right w:val="none" w:sz="0" w:space="0" w:color="auto"/>
                  </w:divBdr>
                  <w:divsChild>
                    <w:div w:id="2119175241">
                      <w:marLeft w:val="0"/>
                      <w:marRight w:val="0"/>
                      <w:marTop w:val="0"/>
                      <w:marBottom w:val="0"/>
                      <w:divBdr>
                        <w:top w:val="none" w:sz="0" w:space="0" w:color="auto"/>
                        <w:left w:val="none" w:sz="0" w:space="0" w:color="auto"/>
                        <w:bottom w:val="none" w:sz="0" w:space="0" w:color="auto"/>
                        <w:right w:val="none" w:sz="0" w:space="0" w:color="auto"/>
                      </w:divBdr>
                      <w:divsChild>
                        <w:div w:id="1460760677">
                          <w:marLeft w:val="0"/>
                          <w:marRight w:val="0"/>
                          <w:marTop w:val="0"/>
                          <w:marBottom w:val="0"/>
                          <w:divBdr>
                            <w:top w:val="none" w:sz="0" w:space="0" w:color="auto"/>
                            <w:left w:val="none" w:sz="0" w:space="0" w:color="auto"/>
                            <w:bottom w:val="none" w:sz="0" w:space="0" w:color="auto"/>
                            <w:right w:val="none" w:sz="0" w:space="0" w:color="auto"/>
                          </w:divBdr>
                          <w:divsChild>
                            <w:div w:id="14095026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3c33hcgiwev3.cloudfront.net/_d94b160e025882bb0912efb2df4470aa_miniproject_2.zip?Expires=1601942400&amp;Signature=hmKid-ykOUliugN8x23pxL5cenLmIonF9mSxxa8rQyy7CecEzaQXrMWWJiwJmteyoPEUMsooI7KXKtKAfsnChvtYGSTh~myC6uECa~CxL41PgaTThIDLucegK9KYsoKpXm3Nsl0AQ5MWgEKTPVHj0CyaLF86jI3idRhMOQsowv4_&amp;Key-Pair-Id=APKAJLTNE6QMUY6HBC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2</cp:revision>
  <dcterms:created xsi:type="dcterms:W3CDTF">2020-10-04T07:00:00Z</dcterms:created>
  <dcterms:modified xsi:type="dcterms:W3CDTF">2020-10-04T07:00:00Z</dcterms:modified>
</cp:coreProperties>
</file>