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34E1A" w14:textId="77777777" w:rsidR="00E41BF8" w:rsidRDefault="0089633F">
      <w:pPr>
        <w:pStyle w:val="1"/>
        <w:rPr>
          <w:lang w:eastAsia="zh-TW"/>
        </w:rPr>
      </w:pPr>
      <w:bookmarkStart w:id="0" w:name="量化投資分析期末報告"/>
      <w:r>
        <w:rPr>
          <w:rFonts w:hint="eastAsia"/>
          <w:lang w:eastAsia="zh-TW"/>
        </w:rPr>
        <w:t>量化投資分析期末報告</w:t>
      </w:r>
    </w:p>
    <w:p w14:paraId="692A5485" w14:textId="77777777" w:rsidR="00E41BF8" w:rsidRDefault="0089633F">
      <w:pPr>
        <w:pStyle w:val="2"/>
        <w:rPr>
          <w:lang w:eastAsia="zh-TW"/>
        </w:rPr>
      </w:pPr>
      <w:bookmarkStart w:id="1" w:name="第一部份模型及回測"/>
      <w:r>
        <w:rPr>
          <w:rFonts w:hint="eastAsia"/>
          <w:lang w:eastAsia="zh-TW"/>
        </w:rPr>
        <w:t>第一部份：模型及回測</w:t>
      </w:r>
    </w:p>
    <w:p w14:paraId="17F96855" w14:textId="77777777" w:rsidR="00E41BF8" w:rsidRDefault="0089633F">
      <w:pPr>
        <w:pStyle w:val="3"/>
        <w:rPr>
          <w:lang w:eastAsia="zh-TW"/>
        </w:rPr>
      </w:pPr>
      <w:bookmarkStart w:id="2" w:name="三個量化投資模組設計及回測"/>
      <w:r>
        <w:rPr>
          <w:lang w:eastAsia="zh-TW"/>
        </w:rPr>
        <w:t xml:space="preserve">1. </w:t>
      </w:r>
      <w:r>
        <w:rPr>
          <w:rFonts w:hint="eastAsia"/>
          <w:lang w:eastAsia="zh-TW"/>
        </w:rPr>
        <w:t>三個量化投資模組設計及回測</w:t>
      </w:r>
    </w:p>
    <w:p w14:paraId="56243B93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請依附檔『三個樣本期』中的工作底稿『</w:t>
      </w:r>
      <w:r>
        <w:rPr>
          <w:rFonts w:hint="eastAsia"/>
          <w:lang w:eastAsia="zh-TW"/>
        </w:rPr>
        <w:t>Sample1</w:t>
      </w:r>
      <w:r>
        <w:rPr>
          <w:rFonts w:hint="eastAsia"/>
          <w:lang w:eastAsia="zh-TW"/>
        </w:rPr>
        <w:t>』，設計出三個量化投資模組且進行回測。</w:t>
      </w:r>
    </w:p>
    <w:p w14:paraId="470E672B" w14:textId="77777777" w:rsidR="00E41BF8" w:rsidRDefault="0089633F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甲、本報告回測</w:t>
      </w:r>
      <w:r>
        <w:rPr>
          <w:rFonts w:hint="eastAsia"/>
          <w:b/>
          <w:bCs/>
          <w:lang w:eastAsia="zh-TW"/>
        </w:rPr>
        <w:t>不考量手續費及交易稅</w:t>
      </w:r>
      <w:r>
        <w:rPr>
          <w:lang w:eastAsia="zh-TW"/>
        </w:rPr>
        <w:t>。</w:t>
      </w:r>
    </w:p>
    <w:p w14:paraId="0E98C4A0" w14:textId="77777777" w:rsidR="00E41BF8" w:rsidRDefault="0089633F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乙、量化模組的交易策略需</w:t>
      </w:r>
      <w:r>
        <w:rPr>
          <w:rFonts w:hint="eastAsia"/>
          <w:b/>
          <w:bCs/>
          <w:lang w:eastAsia="zh-TW"/>
        </w:rPr>
        <w:t>清楚及明確，需有嚴格定義</w:t>
      </w:r>
      <w:r>
        <w:rPr>
          <w:lang w:eastAsia="zh-TW"/>
        </w:rPr>
        <w:t>。</w:t>
      </w:r>
    </w:p>
    <w:p w14:paraId="15BBE619" w14:textId="77777777" w:rsidR="00E41BF8" w:rsidRDefault="0089633F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丙、進出場的條件、停損停利、加碼減碼等，均需有</w:t>
      </w:r>
      <w:r>
        <w:rPr>
          <w:rFonts w:hint="eastAsia"/>
          <w:b/>
          <w:bCs/>
          <w:lang w:eastAsia="zh-TW"/>
        </w:rPr>
        <w:t>明確的標準</w:t>
      </w:r>
      <w:r>
        <w:rPr>
          <w:lang w:eastAsia="zh-TW"/>
        </w:rPr>
        <w:t>。</w:t>
      </w:r>
    </w:p>
    <w:p w14:paraId="64771ADB" w14:textId="77777777" w:rsidR="00E41BF8" w:rsidRDefault="0089633F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丁、盡其所能，設計出</w:t>
      </w:r>
      <w:r>
        <w:rPr>
          <w:rFonts w:hint="eastAsia"/>
          <w:b/>
          <w:bCs/>
          <w:lang w:eastAsia="zh-TW"/>
        </w:rPr>
        <w:t>累積報酬率最大的模組</w:t>
      </w:r>
      <w:r>
        <w:rPr>
          <w:lang w:eastAsia="zh-TW"/>
        </w:rPr>
        <w:t>。</w:t>
      </w:r>
    </w:p>
    <w:p w14:paraId="484E323A" w14:textId="77777777" w:rsidR="00E41BF8" w:rsidRDefault="0089633F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戊、</w:t>
      </w:r>
      <w:r>
        <w:rPr>
          <w:rFonts w:hint="eastAsia"/>
          <w:b/>
          <w:bCs/>
          <w:lang w:eastAsia="zh-TW"/>
        </w:rPr>
        <w:t>請勿完全參照教科書的模組，僅調整參數值</w:t>
      </w:r>
      <w:r>
        <w:rPr>
          <w:rFonts w:hint="eastAsia"/>
          <w:lang w:eastAsia="zh-TW"/>
        </w:rPr>
        <w:t>來繳交報告。</w:t>
      </w:r>
    </w:p>
    <w:p w14:paraId="7AE9BFC5" w14:textId="77777777" w:rsidR="00E41BF8" w:rsidRDefault="0089633F">
      <w:pPr>
        <w:pStyle w:val="3"/>
      </w:pPr>
      <w:bookmarkStart w:id="3" w:name="各模組設計的思維"/>
      <w:bookmarkEnd w:id="2"/>
      <w:r>
        <w:t xml:space="preserve">2. </w:t>
      </w:r>
      <w:r>
        <w:rPr>
          <w:rFonts w:hint="eastAsia"/>
        </w:rPr>
        <w:t>各模組設計的思維</w:t>
      </w:r>
    </w:p>
    <w:p w14:paraId="746EED90" w14:textId="77777777" w:rsidR="00E41BF8" w:rsidRDefault="0089633F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甲、模組設立精神為何</w:t>
      </w:r>
      <w:r>
        <w:rPr>
          <w:rFonts w:hint="eastAsia"/>
          <w:lang w:eastAsia="zh-TW"/>
        </w:rPr>
        <w:t>?</w:t>
      </w:r>
    </w:p>
    <w:p w14:paraId="5E9C9709" w14:textId="77777777" w:rsidR="00E41BF8" w:rsidRDefault="0089633F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乙、模組的進出準則為何</w:t>
      </w:r>
      <w:r>
        <w:rPr>
          <w:rFonts w:hint="eastAsia"/>
          <w:lang w:eastAsia="zh-TW"/>
        </w:rPr>
        <w:t>?</w:t>
      </w:r>
    </w:p>
    <w:p w14:paraId="385B1980" w14:textId="77777777" w:rsidR="00E41BF8" w:rsidRDefault="0089633F">
      <w:pPr>
        <w:pStyle w:val="Compact"/>
        <w:numPr>
          <w:ilvl w:val="0"/>
          <w:numId w:val="4"/>
        </w:numPr>
      </w:pPr>
      <w:r>
        <w:rPr>
          <w:rFonts w:hint="eastAsia"/>
        </w:rPr>
        <w:t>丙、為什麼如此設計</w:t>
      </w:r>
      <w:r>
        <w:rPr>
          <w:rFonts w:hint="eastAsia"/>
        </w:rPr>
        <w:t>?</w:t>
      </w:r>
    </w:p>
    <w:p w14:paraId="19EE0630" w14:textId="77777777" w:rsidR="00E41BF8" w:rsidRDefault="0089633F">
      <w:pPr>
        <w:pStyle w:val="3"/>
        <w:rPr>
          <w:lang w:eastAsia="zh-TW"/>
        </w:rPr>
      </w:pPr>
      <w:bookmarkStart w:id="4" w:name="三個模組間比較及第四個模組"/>
      <w:bookmarkEnd w:id="3"/>
      <w:r>
        <w:rPr>
          <w:lang w:eastAsia="zh-TW"/>
        </w:rPr>
        <w:t xml:space="preserve">3. </w:t>
      </w:r>
      <w:r>
        <w:rPr>
          <w:rFonts w:hint="eastAsia"/>
          <w:lang w:eastAsia="zh-TW"/>
        </w:rPr>
        <w:t>三個模組間比較及第四個模組</w:t>
      </w:r>
    </w:p>
    <w:p w14:paraId="5B702C3D" w14:textId="77777777" w:rsidR="00E41BF8" w:rsidRDefault="0089633F">
      <w:pPr>
        <w:pStyle w:val="4"/>
        <w:rPr>
          <w:lang w:eastAsia="zh-TW"/>
        </w:rPr>
      </w:pPr>
      <w:bookmarkStart w:id="5" w:name="匯總各模組資訊"/>
      <w:r>
        <w:rPr>
          <w:lang w:eastAsia="zh-TW"/>
        </w:rPr>
        <w:t xml:space="preserve">3.1 </w:t>
      </w:r>
      <w:r>
        <w:rPr>
          <w:rFonts w:hint="eastAsia"/>
          <w:lang w:eastAsia="zh-TW"/>
        </w:rPr>
        <w:t>匯總各模組資訊</w:t>
      </w:r>
    </w:p>
    <w:p w14:paraId="795E00F7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請用下列表格匯總各模組資訊：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872"/>
        <w:gridCol w:w="872"/>
        <w:gridCol w:w="872"/>
        <w:gridCol w:w="872"/>
      </w:tblGrid>
      <w:tr w:rsidR="00E41BF8" w14:paraId="004B17FC" w14:textId="77777777" w:rsidTr="00E41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57F7A5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項目</w:t>
            </w:r>
          </w:p>
        </w:tc>
        <w:tc>
          <w:tcPr>
            <w:tcW w:w="0" w:type="auto"/>
          </w:tcPr>
          <w:p w14:paraId="17C44EC9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模組</w:t>
            </w:r>
            <w:r>
              <w:t xml:space="preserve"> 1</w:t>
            </w:r>
          </w:p>
        </w:tc>
        <w:tc>
          <w:tcPr>
            <w:tcW w:w="0" w:type="auto"/>
          </w:tcPr>
          <w:p w14:paraId="610F2054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模組</w:t>
            </w:r>
            <w:r>
              <w:t xml:space="preserve"> 2</w:t>
            </w:r>
          </w:p>
        </w:tc>
        <w:tc>
          <w:tcPr>
            <w:tcW w:w="0" w:type="auto"/>
          </w:tcPr>
          <w:p w14:paraId="1C580FE8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模組</w:t>
            </w:r>
            <w:r>
              <w:t xml:space="preserve"> 3</w:t>
            </w:r>
          </w:p>
        </w:tc>
        <w:tc>
          <w:tcPr>
            <w:tcW w:w="0" w:type="auto"/>
          </w:tcPr>
          <w:p w14:paraId="79670581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模組</w:t>
            </w:r>
            <w:r>
              <w:t xml:space="preserve"> 4</w:t>
            </w:r>
          </w:p>
        </w:tc>
      </w:tr>
      <w:tr w:rsidR="00E41BF8" w14:paraId="7351DCB4" w14:textId="77777777">
        <w:tc>
          <w:tcPr>
            <w:tcW w:w="0" w:type="auto"/>
          </w:tcPr>
          <w:p w14:paraId="5BE3C43C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概述模組</w:t>
            </w:r>
          </w:p>
        </w:tc>
        <w:tc>
          <w:tcPr>
            <w:tcW w:w="0" w:type="auto"/>
          </w:tcPr>
          <w:p w14:paraId="4BEC19A6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3BA0D417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23F54794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13C7CEB6" w14:textId="77777777" w:rsidR="00E41BF8" w:rsidRDefault="00E41BF8">
            <w:pPr>
              <w:pStyle w:val="Compact"/>
            </w:pPr>
          </w:p>
        </w:tc>
      </w:tr>
      <w:tr w:rsidR="00E41BF8" w14:paraId="0B46E05D" w14:textId="77777777">
        <w:tc>
          <w:tcPr>
            <w:tcW w:w="0" w:type="auto"/>
          </w:tcPr>
          <w:p w14:paraId="268CD543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淨利或淨損</w:t>
            </w:r>
          </w:p>
        </w:tc>
        <w:tc>
          <w:tcPr>
            <w:tcW w:w="0" w:type="auto"/>
          </w:tcPr>
          <w:p w14:paraId="03DE262A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7C6ABCEC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25DE9542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710D1A0" w14:textId="77777777" w:rsidR="00E41BF8" w:rsidRDefault="00E41BF8">
            <w:pPr>
              <w:pStyle w:val="Compact"/>
            </w:pPr>
          </w:p>
        </w:tc>
      </w:tr>
      <w:tr w:rsidR="00E41BF8" w14:paraId="49CE1115" w14:textId="77777777">
        <w:tc>
          <w:tcPr>
            <w:tcW w:w="0" w:type="auto"/>
          </w:tcPr>
          <w:p w14:paraId="3919FF37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總獲利</w:t>
            </w:r>
          </w:p>
        </w:tc>
        <w:tc>
          <w:tcPr>
            <w:tcW w:w="0" w:type="auto"/>
          </w:tcPr>
          <w:p w14:paraId="3560B9FF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ACC3D62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85BB8F5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21D37F79" w14:textId="77777777" w:rsidR="00E41BF8" w:rsidRDefault="00E41BF8">
            <w:pPr>
              <w:pStyle w:val="Compact"/>
            </w:pPr>
          </w:p>
        </w:tc>
      </w:tr>
      <w:tr w:rsidR="00E41BF8" w14:paraId="0D577C56" w14:textId="77777777">
        <w:tc>
          <w:tcPr>
            <w:tcW w:w="0" w:type="auto"/>
          </w:tcPr>
          <w:p w14:paraId="01724174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總損失</w:t>
            </w:r>
          </w:p>
        </w:tc>
        <w:tc>
          <w:tcPr>
            <w:tcW w:w="0" w:type="auto"/>
          </w:tcPr>
          <w:p w14:paraId="1745A50F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5D9E07A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72859E38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0B13B01A" w14:textId="77777777" w:rsidR="00E41BF8" w:rsidRDefault="00E41BF8">
            <w:pPr>
              <w:pStyle w:val="Compact"/>
            </w:pPr>
          </w:p>
        </w:tc>
      </w:tr>
      <w:tr w:rsidR="00E41BF8" w14:paraId="08E95D8D" w14:textId="77777777">
        <w:tc>
          <w:tcPr>
            <w:tcW w:w="0" w:type="auto"/>
          </w:tcPr>
          <w:p w14:paraId="7049AD21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總交易次數</w:t>
            </w:r>
          </w:p>
        </w:tc>
        <w:tc>
          <w:tcPr>
            <w:tcW w:w="0" w:type="auto"/>
          </w:tcPr>
          <w:p w14:paraId="5583CC8A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3C4AA638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16D79540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7858918" w14:textId="77777777" w:rsidR="00E41BF8" w:rsidRDefault="00E41BF8">
            <w:pPr>
              <w:pStyle w:val="Compact"/>
            </w:pPr>
          </w:p>
        </w:tc>
      </w:tr>
      <w:tr w:rsidR="00E41BF8" w14:paraId="1B213399" w14:textId="77777777">
        <w:tc>
          <w:tcPr>
            <w:tcW w:w="0" w:type="auto"/>
          </w:tcPr>
          <w:p w14:paraId="7BB6990D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賺錢交易次數</w:t>
            </w:r>
          </w:p>
        </w:tc>
        <w:tc>
          <w:tcPr>
            <w:tcW w:w="0" w:type="auto"/>
          </w:tcPr>
          <w:p w14:paraId="271A75B8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3D22E032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7DFFBB85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6C9E9F5" w14:textId="77777777" w:rsidR="00E41BF8" w:rsidRDefault="00E41BF8">
            <w:pPr>
              <w:pStyle w:val="Compact"/>
            </w:pPr>
          </w:p>
        </w:tc>
      </w:tr>
      <w:tr w:rsidR="00E41BF8" w14:paraId="7A9D2593" w14:textId="77777777">
        <w:tc>
          <w:tcPr>
            <w:tcW w:w="0" w:type="auto"/>
          </w:tcPr>
          <w:p w14:paraId="63C53505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虧錢交易次數</w:t>
            </w:r>
          </w:p>
        </w:tc>
        <w:tc>
          <w:tcPr>
            <w:tcW w:w="0" w:type="auto"/>
          </w:tcPr>
          <w:p w14:paraId="1F8FE2C0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DFAA2BC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4341EEF9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37996DB" w14:textId="77777777" w:rsidR="00E41BF8" w:rsidRDefault="00E41BF8">
            <w:pPr>
              <w:pStyle w:val="Compact"/>
            </w:pPr>
          </w:p>
        </w:tc>
      </w:tr>
      <w:tr w:rsidR="00E41BF8" w14:paraId="2597D2E8" w14:textId="77777777">
        <w:tc>
          <w:tcPr>
            <w:tcW w:w="0" w:type="auto"/>
          </w:tcPr>
          <w:p w14:paraId="79B76652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勝率</w:t>
            </w:r>
          </w:p>
        </w:tc>
        <w:tc>
          <w:tcPr>
            <w:tcW w:w="0" w:type="auto"/>
          </w:tcPr>
          <w:p w14:paraId="0BDD439D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4277A032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024986EB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9C9964C" w14:textId="77777777" w:rsidR="00E41BF8" w:rsidRDefault="00E41BF8">
            <w:pPr>
              <w:pStyle w:val="Compact"/>
            </w:pPr>
          </w:p>
        </w:tc>
      </w:tr>
      <w:tr w:rsidR="00E41BF8" w14:paraId="75B1F318" w14:textId="77777777">
        <w:tc>
          <w:tcPr>
            <w:tcW w:w="0" w:type="auto"/>
          </w:tcPr>
          <w:p w14:paraId="4C82CAF9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單次交易最大獲利</w:t>
            </w:r>
          </w:p>
        </w:tc>
        <w:tc>
          <w:tcPr>
            <w:tcW w:w="0" w:type="auto"/>
          </w:tcPr>
          <w:p w14:paraId="50B1913E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471DC8BF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CAB1D54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2B910678" w14:textId="77777777" w:rsidR="00E41BF8" w:rsidRDefault="00E41BF8">
            <w:pPr>
              <w:pStyle w:val="Compact"/>
            </w:pPr>
          </w:p>
        </w:tc>
      </w:tr>
      <w:tr w:rsidR="00E41BF8" w14:paraId="168EA012" w14:textId="77777777">
        <w:tc>
          <w:tcPr>
            <w:tcW w:w="0" w:type="auto"/>
          </w:tcPr>
          <w:p w14:paraId="46C7E730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單次交易最大損失利</w:t>
            </w:r>
          </w:p>
        </w:tc>
        <w:tc>
          <w:tcPr>
            <w:tcW w:w="0" w:type="auto"/>
          </w:tcPr>
          <w:p w14:paraId="7DFD05DC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ED6B890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3E735F07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6B116CFA" w14:textId="77777777" w:rsidR="00E41BF8" w:rsidRDefault="00E41BF8">
            <w:pPr>
              <w:pStyle w:val="Compact"/>
            </w:pPr>
          </w:p>
        </w:tc>
      </w:tr>
      <w:tr w:rsidR="00E41BF8" w14:paraId="0F38A2FA" w14:textId="77777777">
        <w:tc>
          <w:tcPr>
            <w:tcW w:w="0" w:type="auto"/>
          </w:tcPr>
          <w:p w14:paraId="789F7FB8" w14:textId="77777777" w:rsidR="00E41BF8" w:rsidRDefault="0089633F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獲利交易中的平均獲利</w:t>
            </w:r>
          </w:p>
        </w:tc>
        <w:tc>
          <w:tcPr>
            <w:tcW w:w="0" w:type="auto"/>
          </w:tcPr>
          <w:p w14:paraId="19F3A3FE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2E6FB5A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62456863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1BC27CC0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</w:tr>
      <w:tr w:rsidR="00E41BF8" w14:paraId="62E7283A" w14:textId="77777777">
        <w:tc>
          <w:tcPr>
            <w:tcW w:w="0" w:type="auto"/>
          </w:tcPr>
          <w:p w14:paraId="0AD10067" w14:textId="77777777" w:rsidR="00E41BF8" w:rsidRDefault="0089633F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損失交易中的平均損失</w:t>
            </w:r>
          </w:p>
        </w:tc>
        <w:tc>
          <w:tcPr>
            <w:tcW w:w="0" w:type="auto"/>
          </w:tcPr>
          <w:p w14:paraId="0F093002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6E83863B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6C1668A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487A590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</w:tr>
      <w:tr w:rsidR="00E41BF8" w14:paraId="6A93D1D6" w14:textId="77777777">
        <w:tc>
          <w:tcPr>
            <w:tcW w:w="0" w:type="auto"/>
          </w:tcPr>
          <w:p w14:paraId="58FF2BA2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賺賠比</w:t>
            </w:r>
          </w:p>
        </w:tc>
        <w:tc>
          <w:tcPr>
            <w:tcW w:w="0" w:type="auto"/>
          </w:tcPr>
          <w:p w14:paraId="5039DBA3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56ABEABC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1C590511" w14:textId="77777777" w:rsidR="00E41BF8" w:rsidRDefault="00E41BF8">
            <w:pPr>
              <w:pStyle w:val="Compact"/>
            </w:pPr>
          </w:p>
        </w:tc>
        <w:tc>
          <w:tcPr>
            <w:tcW w:w="0" w:type="auto"/>
          </w:tcPr>
          <w:p w14:paraId="1E241DB1" w14:textId="77777777" w:rsidR="00E41BF8" w:rsidRDefault="00E41BF8">
            <w:pPr>
              <w:pStyle w:val="Compact"/>
            </w:pPr>
          </w:p>
        </w:tc>
      </w:tr>
      <w:tr w:rsidR="00E41BF8" w14:paraId="0B309CBB" w14:textId="77777777">
        <w:tc>
          <w:tcPr>
            <w:tcW w:w="0" w:type="auto"/>
          </w:tcPr>
          <w:p w14:paraId="43E5E3F8" w14:textId="77777777" w:rsidR="00E41BF8" w:rsidRDefault="0089633F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最長的連續性獲利的次數</w:t>
            </w:r>
          </w:p>
        </w:tc>
        <w:tc>
          <w:tcPr>
            <w:tcW w:w="0" w:type="auto"/>
          </w:tcPr>
          <w:p w14:paraId="65678A24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02B7A3E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EFD7D55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DBDF36E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</w:tr>
      <w:tr w:rsidR="00E41BF8" w14:paraId="1A65281D" w14:textId="77777777">
        <w:tc>
          <w:tcPr>
            <w:tcW w:w="0" w:type="auto"/>
          </w:tcPr>
          <w:p w14:paraId="62F95646" w14:textId="77777777" w:rsidR="00E41BF8" w:rsidRDefault="0089633F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最長的連續性損失的次數</w:t>
            </w:r>
          </w:p>
        </w:tc>
        <w:tc>
          <w:tcPr>
            <w:tcW w:w="0" w:type="auto"/>
          </w:tcPr>
          <w:p w14:paraId="126F98F1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E4B2366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399F5B2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47367E2" w14:textId="77777777" w:rsidR="00E41BF8" w:rsidRDefault="00E41BF8">
            <w:pPr>
              <w:pStyle w:val="Compact"/>
              <w:rPr>
                <w:lang w:eastAsia="zh-TW"/>
              </w:rPr>
            </w:pPr>
          </w:p>
        </w:tc>
      </w:tr>
    </w:tbl>
    <w:p w14:paraId="35C0A04D" w14:textId="77777777" w:rsidR="00E41BF8" w:rsidRDefault="0089633F">
      <w:pPr>
        <w:pStyle w:val="4"/>
      </w:pPr>
      <w:bookmarkStart w:id="6" w:name="模組分析及優化"/>
      <w:bookmarkEnd w:id="5"/>
      <w:r>
        <w:t xml:space="preserve">3.2 </w:t>
      </w:r>
      <w:r>
        <w:rPr>
          <w:rFonts w:hint="eastAsia"/>
        </w:rPr>
        <w:t>模組分析及優化</w:t>
      </w:r>
    </w:p>
    <w:p w14:paraId="39D2738E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甲、請分析這些數字，並指出模組的特性。</w:t>
      </w:r>
    </w:p>
    <w:p w14:paraId="59A7D04C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>作圖：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請將模組的技術指標、部位存量、模組累積報酬率、買進且持有策略的累積報酬率作圖，</w:t>
      </w:r>
      <w:r>
        <w:rPr>
          <w:rFonts w:hint="eastAsia"/>
          <w:b/>
          <w:bCs/>
          <w:lang w:eastAsia="zh-TW"/>
        </w:rPr>
        <w:t>由圖來分析模組，並解釋之</w:t>
      </w:r>
      <w:r>
        <w:rPr>
          <w:lang w:eastAsia="zh-TW"/>
        </w:rPr>
        <w:t>。</w:t>
      </w:r>
    </w:p>
    <w:p w14:paraId="15EED8EA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丙、請解釋各參數、變數調整下的獲利變化，有什麼發現？</w:t>
      </w:r>
    </w:p>
    <w:p w14:paraId="070452AB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丁、那個模組創造的獲利最高？分析原因為何？</w:t>
      </w:r>
    </w:p>
    <w:p w14:paraId="4BE40C70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戊、那個模組創造的績效最差？分析原因為何？</w:t>
      </w:r>
    </w:p>
    <w:p w14:paraId="06BE05E0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己、請解釋各模組的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 xml:space="preserve">Excel </w:t>
      </w:r>
      <w:r>
        <w:rPr>
          <w:rFonts w:hint="eastAsia"/>
          <w:b/>
          <w:bCs/>
          <w:lang w:eastAsia="zh-TW"/>
        </w:rPr>
        <w:t>架構</w:t>
      </w:r>
      <w:r>
        <w:rPr>
          <w:rFonts w:hint="eastAsia"/>
          <w:lang w:eastAsia="zh-TW"/>
        </w:rPr>
        <w:t>（含中間變數的設立、使用的函數、</w:t>
      </w:r>
      <w:r>
        <w:rPr>
          <w:rFonts w:hint="eastAsia"/>
          <w:lang w:eastAsia="zh-TW"/>
        </w:rPr>
        <w:t>IF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語法及結構等）。</w:t>
      </w:r>
    </w:p>
    <w:p w14:paraId="42F4060B" w14:textId="77777777" w:rsidR="00E41BF8" w:rsidRDefault="0089633F">
      <w:pPr>
        <w:pStyle w:val="Compact"/>
        <w:numPr>
          <w:ilvl w:val="0"/>
          <w:numId w:val="5"/>
        </w:numPr>
        <w:rPr>
          <w:lang w:eastAsia="zh-TW"/>
        </w:rPr>
      </w:pPr>
      <w:r>
        <w:rPr>
          <w:rFonts w:hint="eastAsia"/>
          <w:lang w:eastAsia="zh-TW"/>
        </w:rPr>
        <w:t>庚、</w:t>
      </w:r>
      <w:r>
        <w:rPr>
          <w:rFonts w:hint="eastAsia"/>
          <w:b/>
          <w:bCs/>
          <w:lang w:eastAsia="zh-TW"/>
        </w:rPr>
        <w:t>前三模組中最差的模組改良成為第四個模組</w:t>
      </w:r>
      <w:r>
        <w:rPr>
          <w:rFonts w:hint="eastAsia"/>
          <w:lang w:eastAsia="zh-TW"/>
        </w:rPr>
        <w:t>，第四個模組要比原有的模組好。</w:t>
      </w:r>
    </w:p>
    <w:p w14:paraId="26989928" w14:textId="77777777" w:rsidR="00E41BF8" w:rsidRDefault="00E41BF8">
      <w:pPr>
        <w:pStyle w:val="Compact"/>
        <w:numPr>
          <w:ilvl w:val="1"/>
          <w:numId w:val="6"/>
        </w:numPr>
        <w:rPr>
          <w:lang w:eastAsia="zh-TW"/>
        </w:rPr>
      </w:pPr>
    </w:p>
    <w:p w14:paraId="4738601C" w14:textId="77777777" w:rsidR="00E41BF8" w:rsidRDefault="0089633F">
      <w:pPr>
        <w:pStyle w:val="Compact"/>
        <w:numPr>
          <w:ilvl w:val="2"/>
          <w:numId w:val="7"/>
        </w:numPr>
      </w:pPr>
      <w:r>
        <w:rPr>
          <w:rFonts w:hint="eastAsia"/>
        </w:rPr>
        <w:t>解釋你們如何改良</w:t>
      </w:r>
      <w:r>
        <w:rPr>
          <w:rFonts w:hint="eastAsia"/>
        </w:rPr>
        <w:t>?</w:t>
      </w:r>
    </w:p>
    <w:p w14:paraId="58CBDE13" w14:textId="77777777" w:rsidR="00E41BF8" w:rsidRDefault="00E41BF8">
      <w:pPr>
        <w:pStyle w:val="Compact"/>
        <w:numPr>
          <w:ilvl w:val="1"/>
          <w:numId w:val="6"/>
        </w:numPr>
      </w:pPr>
    </w:p>
    <w:p w14:paraId="201358D2" w14:textId="77777777" w:rsidR="00E41BF8" w:rsidRDefault="0089633F">
      <w:pPr>
        <w:pStyle w:val="Compact"/>
        <w:numPr>
          <w:ilvl w:val="2"/>
          <w:numId w:val="8"/>
        </w:numPr>
      </w:pPr>
      <w:r>
        <w:rPr>
          <w:rFonts w:hint="eastAsia"/>
        </w:rPr>
        <w:t>邏輯是什麼</w:t>
      </w:r>
      <w:r>
        <w:rPr>
          <w:rFonts w:hint="eastAsia"/>
        </w:rPr>
        <w:t>?</w:t>
      </w:r>
    </w:p>
    <w:p w14:paraId="21432291" w14:textId="77777777" w:rsidR="00E41BF8" w:rsidRDefault="00E41BF8">
      <w:pPr>
        <w:pStyle w:val="Compact"/>
        <w:numPr>
          <w:ilvl w:val="1"/>
          <w:numId w:val="6"/>
        </w:numPr>
      </w:pPr>
    </w:p>
    <w:p w14:paraId="2791E9F2" w14:textId="77777777" w:rsidR="00E41BF8" w:rsidRDefault="0089633F">
      <w:pPr>
        <w:pStyle w:val="Compact"/>
        <w:numPr>
          <w:ilvl w:val="2"/>
          <w:numId w:val="9"/>
        </w:numPr>
      </w:pPr>
      <w:r>
        <w:rPr>
          <w:rFonts w:hint="eastAsia"/>
        </w:rPr>
        <w:t>用什麼方法</w:t>
      </w:r>
      <w:r>
        <w:rPr>
          <w:rFonts w:hint="eastAsia"/>
        </w:rPr>
        <w:t>?</w:t>
      </w:r>
    </w:p>
    <w:p w14:paraId="23C8B784" w14:textId="77777777" w:rsidR="00E41BF8" w:rsidRDefault="00E41BF8">
      <w:pPr>
        <w:pStyle w:val="Compact"/>
        <w:numPr>
          <w:ilvl w:val="1"/>
          <w:numId w:val="6"/>
        </w:numPr>
      </w:pPr>
    </w:p>
    <w:p w14:paraId="66350B2F" w14:textId="77777777" w:rsidR="00E41BF8" w:rsidRDefault="0089633F">
      <w:pPr>
        <w:pStyle w:val="Compact"/>
        <w:numPr>
          <w:ilvl w:val="2"/>
          <w:numId w:val="10"/>
        </w:numPr>
      </w:pPr>
      <w:r>
        <w:rPr>
          <w:rFonts w:hint="eastAsia"/>
        </w:rPr>
        <w:t>嘗試什麼概念？</w:t>
      </w:r>
    </w:p>
    <w:p w14:paraId="1BFAE7D0" w14:textId="77777777" w:rsidR="00E41BF8" w:rsidRDefault="0089633F">
      <w:pPr>
        <w:pStyle w:val="3"/>
      </w:pPr>
      <w:bookmarkStart w:id="7" w:name="模組於sample2及sample3的回測分析"/>
      <w:bookmarkEnd w:id="4"/>
      <w:bookmarkEnd w:id="6"/>
      <w:r>
        <w:t xml:space="preserve">4. </w:t>
      </w:r>
      <w:r>
        <w:rPr>
          <w:rFonts w:hint="eastAsia"/>
        </w:rPr>
        <w:t>模組於『</w:t>
      </w:r>
      <w:r>
        <w:rPr>
          <w:rFonts w:hint="eastAsia"/>
        </w:rPr>
        <w:t>Sample2</w:t>
      </w:r>
      <w:r>
        <w:rPr>
          <w:rFonts w:hint="eastAsia"/>
        </w:rPr>
        <w:t>』及『</w:t>
      </w:r>
      <w:r>
        <w:rPr>
          <w:rFonts w:hint="eastAsia"/>
        </w:rPr>
        <w:t>Sample3</w:t>
      </w:r>
      <w:r>
        <w:rPr>
          <w:rFonts w:hint="eastAsia"/>
        </w:rPr>
        <w:t>』的回測分析</w:t>
      </w:r>
    </w:p>
    <w:p w14:paraId="039BD2F5" w14:textId="77777777" w:rsidR="00E41BF8" w:rsidRDefault="0089633F">
      <w:pPr>
        <w:pStyle w:val="FirstParagraph"/>
      </w:pPr>
      <w:r>
        <w:rPr>
          <w:rFonts w:hint="eastAsia"/>
        </w:rPr>
        <w:t>將四個模組放入『</w:t>
      </w:r>
      <w:r>
        <w:rPr>
          <w:rFonts w:hint="eastAsia"/>
        </w:rPr>
        <w:t>Sample2</w:t>
      </w:r>
      <w:r>
        <w:rPr>
          <w:rFonts w:hint="eastAsia"/>
        </w:rPr>
        <w:t>』及『</w:t>
      </w:r>
      <w:r>
        <w:rPr>
          <w:rFonts w:hint="eastAsia"/>
        </w:rPr>
        <w:t>Sample3</w:t>
      </w:r>
      <w:r>
        <w:rPr>
          <w:rFonts w:hint="eastAsia"/>
        </w:rPr>
        <w:t>』進行回測。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375"/>
        <w:gridCol w:w="1375"/>
      </w:tblGrid>
      <w:tr w:rsidR="00E41BF8" w14:paraId="0BD263C7" w14:textId="77777777" w:rsidTr="00E41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8C3EB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樣本期</w:t>
            </w:r>
          </w:p>
        </w:tc>
        <w:tc>
          <w:tcPr>
            <w:tcW w:w="0" w:type="auto"/>
          </w:tcPr>
          <w:p w14:paraId="6180C9B6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起始時間</w:t>
            </w:r>
          </w:p>
        </w:tc>
        <w:tc>
          <w:tcPr>
            <w:tcW w:w="0" w:type="auto"/>
          </w:tcPr>
          <w:p w14:paraId="24C745ED" w14:textId="77777777" w:rsidR="00E41BF8" w:rsidRDefault="0089633F">
            <w:pPr>
              <w:pStyle w:val="Compact"/>
            </w:pPr>
            <w:r>
              <w:rPr>
                <w:rFonts w:hint="eastAsia"/>
              </w:rPr>
              <w:t>結束時間</w:t>
            </w:r>
          </w:p>
        </w:tc>
      </w:tr>
      <w:tr w:rsidR="00E41BF8" w14:paraId="6C2616A7" w14:textId="77777777">
        <w:tc>
          <w:tcPr>
            <w:tcW w:w="0" w:type="auto"/>
          </w:tcPr>
          <w:p w14:paraId="214A7222" w14:textId="77777777" w:rsidR="00E41BF8" w:rsidRDefault="0089633F">
            <w:pPr>
              <w:pStyle w:val="Compact"/>
            </w:pPr>
            <w:r>
              <w:t>『</w:t>
            </w:r>
            <w:r>
              <w:t>Sample1</w:t>
            </w:r>
            <w:r>
              <w:t>』</w:t>
            </w:r>
          </w:p>
        </w:tc>
        <w:tc>
          <w:tcPr>
            <w:tcW w:w="0" w:type="auto"/>
          </w:tcPr>
          <w:p w14:paraId="4009359A" w14:textId="77777777" w:rsidR="00E41BF8" w:rsidRDefault="0089633F">
            <w:pPr>
              <w:pStyle w:val="Compact"/>
            </w:pPr>
            <w:r>
              <w:t>2012/06/01</w:t>
            </w:r>
          </w:p>
        </w:tc>
        <w:tc>
          <w:tcPr>
            <w:tcW w:w="0" w:type="auto"/>
          </w:tcPr>
          <w:p w14:paraId="3C5A3813" w14:textId="77777777" w:rsidR="00E41BF8" w:rsidRDefault="0089633F">
            <w:pPr>
              <w:pStyle w:val="Compact"/>
            </w:pPr>
            <w:r>
              <w:t>2017/07/17</w:t>
            </w:r>
          </w:p>
        </w:tc>
      </w:tr>
      <w:tr w:rsidR="00E41BF8" w14:paraId="4CA1B360" w14:textId="77777777">
        <w:tc>
          <w:tcPr>
            <w:tcW w:w="0" w:type="auto"/>
          </w:tcPr>
          <w:p w14:paraId="0C3FF823" w14:textId="77777777" w:rsidR="00E41BF8" w:rsidRDefault="0089633F">
            <w:pPr>
              <w:pStyle w:val="Compact"/>
            </w:pPr>
            <w:r>
              <w:t>『</w:t>
            </w:r>
            <w:r>
              <w:t>Sample2</w:t>
            </w:r>
            <w:r>
              <w:t>』</w:t>
            </w:r>
          </w:p>
        </w:tc>
        <w:tc>
          <w:tcPr>
            <w:tcW w:w="0" w:type="auto"/>
          </w:tcPr>
          <w:p w14:paraId="0D1F06BF" w14:textId="77777777" w:rsidR="00E41BF8" w:rsidRDefault="0089633F">
            <w:pPr>
              <w:pStyle w:val="Compact"/>
            </w:pPr>
            <w:r>
              <w:t>2006/01/02</w:t>
            </w:r>
          </w:p>
        </w:tc>
        <w:tc>
          <w:tcPr>
            <w:tcW w:w="0" w:type="auto"/>
          </w:tcPr>
          <w:p w14:paraId="7A52916B" w14:textId="77777777" w:rsidR="00E41BF8" w:rsidRDefault="0089633F">
            <w:pPr>
              <w:pStyle w:val="Compact"/>
            </w:pPr>
            <w:r>
              <w:t>2011/12/30</w:t>
            </w:r>
          </w:p>
        </w:tc>
      </w:tr>
      <w:tr w:rsidR="00E41BF8" w14:paraId="692F5FDE" w14:textId="77777777">
        <w:tc>
          <w:tcPr>
            <w:tcW w:w="0" w:type="auto"/>
          </w:tcPr>
          <w:p w14:paraId="726B4D4D" w14:textId="77777777" w:rsidR="00E41BF8" w:rsidRDefault="0089633F">
            <w:pPr>
              <w:pStyle w:val="Compact"/>
            </w:pPr>
            <w:r>
              <w:t>『</w:t>
            </w:r>
            <w:r>
              <w:t>Sample3</w:t>
            </w:r>
            <w:r>
              <w:t>』</w:t>
            </w:r>
          </w:p>
        </w:tc>
        <w:tc>
          <w:tcPr>
            <w:tcW w:w="0" w:type="auto"/>
          </w:tcPr>
          <w:p w14:paraId="1981849A" w14:textId="77777777" w:rsidR="00E41BF8" w:rsidRDefault="0089633F">
            <w:pPr>
              <w:pStyle w:val="Compact"/>
            </w:pPr>
            <w:r>
              <w:t>2017/07/18</w:t>
            </w:r>
          </w:p>
        </w:tc>
        <w:tc>
          <w:tcPr>
            <w:tcW w:w="0" w:type="auto"/>
          </w:tcPr>
          <w:p w14:paraId="18C8C4B7" w14:textId="77777777" w:rsidR="00E41BF8" w:rsidRDefault="0089633F">
            <w:pPr>
              <w:pStyle w:val="Compact"/>
            </w:pPr>
            <w:r>
              <w:t>2022/12/13</w:t>
            </w:r>
          </w:p>
        </w:tc>
      </w:tr>
    </w:tbl>
    <w:p w14:paraId="597DBB1D" w14:textId="77777777" w:rsidR="00E41BF8" w:rsidRDefault="0089633F">
      <w:pPr>
        <w:pStyle w:val="Compact"/>
        <w:numPr>
          <w:ilvl w:val="0"/>
          <w:numId w:val="11"/>
        </w:numPr>
      </w:pPr>
      <w:r>
        <w:rPr>
          <w:rFonts w:hint="eastAsia"/>
        </w:rPr>
        <w:t>甲、各</w:t>
      </w:r>
      <w:r>
        <w:t xml:space="preserve"> Sample </w:t>
      </w:r>
      <w:r>
        <w:rPr>
          <w:rFonts w:hint="eastAsia"/>
        </w:rPr>
        <w:t>請回答</w:t>
      </w:r>
      <w:r>
        <w:t xml:space="preserve"> </w:t>
      </w:r>
      <w:r>
        <w:rPr>
          <w:rFonts w:hint="eastAsia"/>
        </w:rPr>
        <w:t>3.</w:t>
      </w:r>
      <w:r>
        <w:rPr>
          <w:rFonts w:hint="eastAsia"/>
        </w:rPr>
        <w:t>甲</w:t>
      </w:r>
      <w:r>
        <w:rPr>
          <w:rFonts w:hint="eastAsia"/>
        </w:rPr>
        <w:t>~3.</w:t>
      </w:r>
      <w:r>
        <w:rPr>
          <w:rFonts w:hint="eastAsia"/>
        </w:rPr>
        <w:t>戊問題。</w:t>
      </w:r>
    </w:p>
    <w:p w14:paraId="47801DDA" w14:textId="77777777" w:rsidR="00E41BF8" w:rsidRDefault="0089633F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rFonts w:hint="eastAsia"/>
          <w:lang w:eastAsia="zh-TW"/>
        </w:rPr>
        <w:t>乙、各模組創造績效的能力高低是否如同第一樣本期</w:t>
      </w:r>
      <w:r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如果不同，請分析為什麼會不同</w:t>
      </w:r>
      <w:r>
        <w:rPr>
          <w:rFonts w:hint="eastAsia"/>
          <w:lang w:eastAsia="zh-TW"/>
        </w:rPr>
        <w:t>?</w:t>
      </w:r>
    </w:p>
    <w:p w14:paraId="190617A1" w14:textId="77777777" w:rsidR="00E41BF8" w:rsidRDefault="0089633F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rFonts w:hint="eastAsia"/>
          <w:lang w:eastAsia="zh-TW"/>
        </w:rPr>
        <w:t>丙、各樣本期有什麼特色？</w:t>
      </w:r>
    </w:p>
    <w:p w14:paraId="19C53064" w14:textId="77777777" w:rsidR="00E41BF8" w:rsidRDefault="0089633F">
      <w:pPr>
        <w:pStyle w:val="Compact"/>
        <w:numPr>
          <w:ilvl w:val="0"/>
          <w:numId w:val="11"/>
        </w:numPr>
        <w:rPr>
          <w:lang w:eastAsia="zh-TW"/>
        </w:rPr>
      </w:pPr>
      <w:r>
        <w:rPr>
          <w:rFonts w:hint="eastAsia"/>
          <w:lang w:eastAsia="zh-TW"/>
        </w:rPr>
        <w:lastRenderedPageBreak/>
        <w:t>丁、你是否可以調整參數，創造更好的績效？</w:t>
      </w:r>
    </w:p>
    <w:p w14:paraId="3CDE28F2" w14:textId="77777777" w:rsidR="00E41BF8" w:rsidRDefault="0089633F">
      <w:pPr>
        <w:pStyle w:val="3"/>
        <w:rPr>
          <w:lang w:eastAsia="zh-TW"/>
        </w:rPr>
      </w:pPr>
      <w:bookmarkStart w:id="8" w:name="加分題整合各模組優點之單一模組"/>
      <w:bookmarkEnd w:id="7"/>
      <w:r>
        <w:rPr>
          <w:lang w:eastAsia="zh-TW"/>
        </w:rPr>
        <w:t xml:space="preserve">5. </w:t>
      </w:r>
      <w:r>
        <w:rPr>
          <w:rFonts w:hint="eastAsia"/>
          <w:lang w:eastAsia="zh-TW"/>
        </w:rPr>
        <w:t>（加分題）整合各模組優點之單一模組</w:t>
      </w:r>
    </w:p>
    <w:p w14:paraId="31D5A3BB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你是否可以整合各模組的優點，發展出</w:t>
      </w:r>
      <w:r>
        <w:rPr>
          <w:rFonts w:hint="eastAsia"/>
          <w:b/>
          <w:bCs/>
          <w:lang w:eastAsia="zh-TW"/>
        </w:rPr>
        <w:t>每期均勝過</w:t>
      </w:r>
      <w:r>
        <w:rPr>
          <w:b/>
          <w:bCs/>
          <w:lang w:eastAsia="zh-TW"/>
        </w:rPr>
        <w:t xml:space="preserve"> Buy&amp;Hold </w:t>
      </w:r>
      <w:r>
        <w:rPr>
          <w:rFonts w:hint="eastAsia"/>
          <w:b/>
          <w:bCs/>
          <w:lang w:eastAsia="zh-TW"/>
        </w:rPr>
        <w:t>的單一模組</w:t>
      </w:r>
      <w:r>
        <w:rPr>
          <w:lang w:eastAsia="zh-TW"/>
        </w:rPr>
        <w:t>。</w:t>
      </w:r>
    </w:p>
    <w:p w14:paraId="6BF71246" w14:textId="77777777" w:rsidR="00E41BF8" w:rsidRDefault="0089633F">
      <w:pPr>
        <w:pStyle w:val="3"/>
        <w:rPr>
          <w:lang w:eastAsia="zh-TW"/>
        </w:rPr>
      </w:pPr>
      <w:bookmarkStart w:id="9" w:name="個股回測分析-台積電鴻海及中華電信"/>
      <w:bookmarkEnd w:id="8"/>
      <w:r>
        <w:rPr>
          <w:lang w:eastAsia="zh-TW"/>
        </w:rPr>
        <w:t xml:space="preserve">6. </w:t>
      </w:r>
      <w:r>
        <w:rPr>
          <w:rFonts w:hint="eastAsia"/>
          <w:lang w:eastAsia="zh-TW"/>
        </w:rPr>
        <w:t>個股回測分析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台積電、鴻海及中華電信</w:t>
      </w:r>
      <w:r>
        <w:rPr>
          <w:rFonts w:hint="eastAsia"/>
          <w:lang w:eastAsia="zh-TW"/>
        </w:rPr>
        <w:t>)</w:t>
      </w:r>
    </w:p>
    <w:p w14:paraId="0085035E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請以三個公司的個股股價（</w:t>
      </w:r>
      <w:r>
        <w:rPr>
          <w:rFonts w:hint="eastAsia"/>
          <w:b/>
          <w:bCs/>
          <w:lang w:eastAsia="zh-TW"/>
        </w:rPr>
        <w:t>台積電、鴻海及中華電信</w:t>
      </w:r>
      <w:r>
        <w:rPr>
          <w:rFonts w:hint="eastAsia"/>
          <w:lang w:eastAsia="zh-TW"/>
        </w:rPr>
        <w:t>），進行回測，時間範圍為</w:t>
      </w:r>
      <w:r>
        <w:rPr>
          <w:lang w:eastAsia="zh-TW"/>
        </w:rPr>
        <w:t xml:space="preserve"> </w:t>
      </w:r>
      <w:r>
        <w:rPr>
          <w:b/>
          <w:bCs/>
          <w:lang w:eastAsia="zh-TW"/>
        </w:rPr>
        <w:t>2012/6/1-2017/7/17</w:t>
      </w:r>
      <w:r>
        <w:rPr>
          <w:rFonts w:hint="eastAsia"/>
          <w:lang w:eastAsia="zh-TW"/>
        </w:rPr>
        <w:t>。資料需由</w:t>
      </w:r>
      <w:r>
        <w:rPr>
          <w:lang w:eastAsia="zh-TW"/>
        </w:rPr>
        <w:t xml:space="preserve"> TEJ </w:t>
      </w:r>
      <w:r>
        <w:rPr>
          <w:rFonts w:hint="eastAsia"/>
          <w:lang w:eastAsia="zh-TW"/>
        </w:rPr>
        <w:t>自行取得（</w:t>
      </w:r>
      <w:r>
        <w:rPr>
          <w:rFonts w:hint="eastAsia"/>
          <w:lang w:eastAsia="zh-TW"/>
        </w:rPr>
        <w:t>TEJ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中有『</w:t>
      </w:r>
      <w:r>
        <w:rPr>
          <w:rFonts w:hint="eastAsia"/>
          <w:lang w:eastAsia="zh-TW"/>
        </w:rPr>
        <w:t>TEJ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股價資料庫』，其下有『調整股價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日</w:t>
      </w:r>
      <w:r>
        <w:rPr>
          <w:rFonts w:hint="eastAsia"/>
          <w:lang w:eastAsia="zh-TW"/>
        </w:rPr>
        <w:t>)-</w:t>
      </w:r>
      <w:r>
        <w:rPr>
          <w:rFonts w:hint="eastAsia"/>
          <w:lang w:eastAsia="zh-TW"/>
        </w:rPr>
        <w:t>除權息調整』）。</w:t>
      </w:r>
    </w:p>
    <w:p w14:paraId="09DECB0C" w14:textId="77777777" w:rsidR="00E41BF8" w:rsidRDefault="0089633F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甲、各個股回測請回答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3.</w:t>
      </w:r>
      <w:r>
        <w:rPr>
          <w:rFonts w:hint="eastAsia"/>
          <w:lang w:eastAsia="zh-TW"/>
        </w:rPr>
        <w:t>甲</w:t>
      </w:r>
      <w:r>
        <w:rPr>
          <w:rFonts w:hint="eastAsia"/>
          <w:lang w:eastAsia="zh-TW"/>
        </w:rPr>
        <w:t>~3.</w:t>
      </w:r>
      <w:r>
        <w:rPr>
          <w:rFonts w:hint="eastAsia"/>
          <w:lang w:eastAsia="zh-TW"/>
        </w:rPr>
        <w:t>戊問題。</w:t>
      </w:r>
    </w:p>
    <w:p w14:paraId="4320510B" w14:textId="77777777" w:rsidR="00E41BF8" w:rsidRDefault="0089633F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乙、模組在個股上是否創造出績效</w:t>
      </w:r>
      <w:r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個股的績效和大盤的績效相比為何</w:t>
      </w:r>
      <w:r>
        <w:rPr>
          <w:rFonts w:hint="eastAsia"/>
          <w:lang w:eastAsia="zh-TW"/>
        </w:rPr>
        <w:t>?</w:t>
      </w:r>
    </w:p>
    <w:p w14:paraId="49D1F57D" w14:textId="77777777" w:rsidR="00E41BF8" w:rsidRDefault="0089633F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丙、個股的股價有什麼特性</w:t>
      </w:r>
      <w:r>
        <w:rPr>
          <w:rFonts w:hint="eastAsia"/>
          <w:lang w:eastAsia="zh-TW"/>
        </w:rPr>
        <w:t>?</w:t>
      </w:r>
    </w:p>
    <w:p w14:paraId="16C3A084" w14:textId="77777777" w:rsidR="00E41BF8" w:rsidRDefault="0089633F">
      <w:pPr>
        <w:pStyle w:val="Compact"/>
        <w:numPr>
          <w:ilvl w:val="0"/>
          <w:numId w:val="12"/>
        </w:numPr>
        <w:rPr>
          <w:lang w:eastAsia="zh-TW"/>
        </w:rPr>
      </w:pPr>
      <w:r>
        <w:rPr>
          <w:rFonts w:hint="eastAsia"/>
          <w:lang w:eastAsia="zh-TW"/>
        </w:rPr>
        <w:t>丁、你是否可以調整參數，創造更好的績效</w:t>
      </w:r>
      <w:r>
        <w:rPr>
          <w:rFonts w:hint="eastAsia"/>
          <w:lang w:eastAsia="zh-TW"/>
        </w:rPr>
        <w:t>?</w:t>
      </w:r>
    </w:p>
    <w:p w14:paraId="69F1B534" w14:textId="77777777" w:rsidR="00E41BF8" w:rsidRDefault="0089633F">
      <w:pPr>
        <w:pStyle w:val="3"/>
        <w:rPr>
          <w:lang w:eastAsia="zh-TW"/>
        </w:rPr>
      </w:pPr>
      <w:bookmarkStart w:id="10" w:name="加分題整合個股回測優點之單一模組"/>
      <w:bookmarkEnd w:id="9"/>
      <w:r>
        <w:rPr>
          <w:lang w:eastAsia="zh-TW"/>
        </w:rPr>
        <w:t xml:space="preserve">7. </w:t>
      </w:r>
      <w:r>
        <w:rPr>
          <w:rFonts w:hint="eastAsia"/>
          <w:lang w:eastAsia="zh-TW"/>
        </w:rPr>
        <w:t>（加分題）整合個股回測優點之單一模組</w:t>
      </w:r>
    </w:p>
    <w:p w14:paraId="78C17024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你是否可以整合各模組的優點，發展出一個模組，</w:t>
      </w:r>
      <w:r>
        <w:rPr>
          <w:rFonts w:hint="eastAsia"/>
          <w:b/>
          <w:bCs/>
          <w:lang w:eastAsia="zh-TW"/>
        </w:rPr>
        <w:t>勝過這三個個股的</w:t>
      </w:r>
      <w:r>
        <w:rPr>
          <w:b/>
          <w:bCs/>
          <w:lang w:eastAsia="zh-TW"/>
        </w:rPr>
        <w:t xml:space="preserve"> Buy&amp;Hold </w:t>
      </w:r>
      <w:r>
        <w:rPr>
          <w:rFonts w:hint="eastAsia"/>
          <w:b/>
          <w:bCs/>
          <w:lang w:eastAsia="zh-TW"/>
        </w:rPr>
        <w:t>策略</w:t>
      </w:r>
      <w:r>
        <w:rPr>
          <w:lang w:eastAsia="zh-TW"/>
        </w:rPr>
        <w:t>。</w:t>
      </w:r>
    </w:p>
    <w:p w14:paraId="2FF816A1" w14:textId="77777777" w:rsidR="00E41BF8" w:rsidRDefault="0089633F">
      <w:r>
        <w:pict w14:anchorId="23A20C17">
          <v:rect id="_x0000_i1026" style="width:0;height:1.5pt" o:hralign="center" o:hrstd="t" o:hr="t"/>
        </w:pict>
      </w:r>
    </w:p>
    <w:p w14:paraId="5B88FA93" w14:textId="77777777" w:rsidR="00E41BF8" w:rsidRDefault="0089633F">
      <w:pPr>
        <w:pStyle w:val="2"/>
        <w:rPr>
          <w:lang w:eastAsia="zh-TW"/>
        </w:rPr>
      </w:pPr>
      <w:bookmarkStart w:id="11" w:name="第二部份選股"/>
      <w:bookmarkEnd w:id="1"/>
      <w:bookmarkEnd w:id="10"/>
      <w:r>
        <w:rPr>
          <w:rFonts w:hint="eastAsia"/>
          <w:lang w:eastAsia="zh-TW"/>
        </w:rPr>
        <w:t>第二部份：選股</w:t>
      </w:r>
    </w:p>
    <w:p w14:paraId="3101BC4F" w14:textId="77777777" w:rsidR="00E41BF8" w:rsidRDefault="0089633F">
      <w:pPr>
        <w:pStyle w:val="3"/>
        <w:rPr>
          <w:lang w:eastAsia="zh-TW"/>
        </w:rPr>
      </w:pPr>
      <w:bookmarkStart w:id="12" w:name="投資模擬的淨值及累積報酬率分析"/>
      <w:r>
        <w:rPr>
          <w:lang w:eastAsia="zh-TW"/>
        </w:rPr>
        <w:t xml:space="preserve">1. </w:t>
      </w:r>
      <w:r>
        <w:rPr>
          <w:rFonts w:hint="eastAsia"/>
          <w:lang w:eastAsia="zh-TW"/>
        </w:rPr>
        <w:t>投資模擬的淨值及累積報酬率分析</w:t>
      </w:r>
    </w:p>
    <w:p w14:paraId="2AA1F38C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請將投資模擬的淨值取出，繪出淨值及累積報酬率，並分析以下問題：</w:t>
      </w:r>
    </w:p>
    <w:p w14:paraId="22091B53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甲、該組合的條件為何</w:t>
      </w:r>
      <w:r>
        <w:rPr>
          <w:rFonts w:hint="eastAsia"/>
          <w:lang w:eastAsia="zh-TW"/>
        </w:rPr>
        <w:t>?</w:t>
      </w:r>
    </w:p>
    <w:p w14:paraId="526A1458" w14:textId="77777777" w:rsidR="00E41BF8" w:rsidRDefault="0089633F">
      <w:pPr>
        <w:pStyle w:val="Compact"/>
        <w:numPr>
          <w:ilvl w:val="0"/>
          <w:numId w:val="13"/>
        </w:numPr>
      </w:pPr>
      <w:r>
        <w:rPr>
          <w:rFonts w:hint="eastAsia"/>
        </w:rPr>
        <w:t>乙、選股邏輯為何</w:t>
      </w:r>
      <w:r>
        <w:rPr>
          <w:rFonts w:hint="eastAsia"/>
        </w:rPr>
        <w:t>?</w:t>
      </w:r>
    </w:p>
    <w:p w14:paraId="4A9B61F7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丙、組合中，那些是創造淨值的來源？</w:t>
      </w:r>
    </w:p>
    <w:p w14:paraId="460A0D15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丁、組合中，那些是造成淨值損失的來源？</w:t>
      </w:r>
    </w:p>
    <w:p w14:paraId="0AA4BBFE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戊、分析大盤、總體、產業的特性，並闡述如何對投資組合產生影響？</w:t>
      </w:r>
    </w:p>
    <w:p w14:paraId="6CCCBF2F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己、分析前三檔最佳個股和表現最差的三檔個股，績效差異來源。</w:t>
      </w:r>
    </w:p>
    <w:p w14:paraId="05CF6BF5" w14:textId="77777777" w:rsidR="00E41BF8" w:rsidRDefault="0089633F">
      <w:pPr>
        <w:pStyle w:val="Compact"/>
        <w:numPr>
          <w:ilvl w:val="0"/>
          <w:numId w:val="13"/>
        </w:numPr>
        <w:rPr>
          <w:lang w:eastAsia="zh-TW"/>
        </w:rPr>
      </w:pPr>
      <w:r>
        <w:rPr>
          <w:rFonts w:hint="eastAsia"/>
          <w:lang w:eastAsia="zh-TW"/>
        </w:rPr>
        <w:t>庚、所選出來的個股有什麼特性？</w:t>
      </w:r>
    </w:p>
    <w:p w14:paraId="016D4F7A" w14:textId="77777777" w:rsidR="00E41BF8" w:rsidRDefault="0089633F">
      <w:pPr>
        <w:pStyle w:val="3"/>
        <w:rPr>
          <w:lang w:eastAsia="zh-TW"/>
        </w:rPr>
      </w:pPr>
      <w:bookmarkStart w:id="13" w:name="三個投資組合的報酬評量"/>
      <w:bookmarkEnd w:id="12"/>
      <w:r>
        <w:rPr>
          <w:lang w:eastAsia="zh-TW"/>
        </w:rPr>
        <w:t xml:space="preserve">2. </w:t>
      </w:r>
      <w:r>
        <w:rPr>
          <w:rFonts w:hint="eastAsia"/>
          <w:lang w:eastAsia="zh-TW"/>
        </w:rPr>
        <w:t>三個投資組合的報酬評量</w:t>
      </w:r>
    </w:p>
    <w:p w14:paraId="598EBB02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請將所選出的三個投資組合，進行報酬評量。</w:t>
      </w:r>
      <w:r>
        <w:rPr>
          <w:rFonts w:hint="eastAsia"/>
          <w:lang w:eastAsia="zh-TW"/>
        </w:rPr>
        <w:t>投資組合各個股的價格，請由</w:t>
      </w:r>
      <w:r>
        <w:rPr>
          <w:lang w:eastAsia="zh-TW"/>
        </w:rPr>
        <w:t xml:space="preserve"> TEJ </w:t>
      </w:r>
      <w:r>
        <w:rPr>
          <w:rFonts w:hint="eastAsia"/>
          <w:lang w:eastAsia="zh-TW"/>
        </w:rPr>
        <w:t>取得（『調整股價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日</w:t>
      </w:r>
      <w:r>
        <w:rPr>
          <w:rFonts w:hint="eastAsia"/>
          <w:lang w:eastAsia="zh-TW"/>
        </w:rPr>
        <w:t>)-</w:t>
      </w:r>
      <w:r>
        <w:rPr>
          <w:rFonts w:hint="eastAsia"/>
          <w:lang w:eastAsia="zh-TW"/>
        </w:rPr>
        <w:t>除權息調整』）。</w:t>
      </w:r>
    </w:p>
    <w:p w14:paraId="53A924B4" w14:textId="77777777" w:rsidR="00E41BF8" w:rsidRDefault="0089633F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t>甲、將三個投資組合的選股邏輯進行比較。</w:t>
      </w:r>
    </w:p>
    <w:p w14:paraId="1AF1DEB1" w14:textId="77777777" w:rsidR="00E41BF8" w:rsidRDefault="0089633F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t>乙、即可得投資組合的每日淨值。</w:t>
      </w:r>
    </w:p>
    <w:p w14:paraId="4BF8E2D9" w14:textId="77777777" w:rsidR="00E41BF8" w:rsidRDefault="0089633F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lastRenderedPageBreak/>
        <w:t>丙、畫出各投資組合累積報酬圖並畫出大盤累積報酬率的圖，兩者進行比較。</w:t>
      </w:r>
    </w:p>
    <w:p w14:paraId="262381AA" w14:textId="77777777" w:rsidR="00E41BF8" w:rsidRDefault="0089633F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t>丁、各投資組合和大盤比，投資績效表現如何</w:t>
      </w:r>
      <w:r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並請分析投資績效的貢獻來源</w:t>
      </w:r>
      <w:r>
        <w:rPr>
          <w:rFonts w:hint="eastAsia"/>
          <w:lang w:eastAsia="zh-TW"/>
        </w:rPr>
        <w:t>?</w:t>
      </w:r>
    </w:p>
    <w:p w14:paraId="3B3220A3" w14:textId="77777777" w:rsidR="00E41BF8" w:rsidRDefault="0089633F">
      <w:pPr>
        <w:pStyle w:val="Compact"/>
        <w:numPr>
          <w:ilvl w:val="0"/>
          <w:numId w:val="14"/>
        </w:numPr>
        <w:rPr>
          <w:lang w:eastAsia="zh-TW"/>
        </w:rPr>
      </w:pPr>
      <w:r>
        <w:rPr>
          <w:rFonts w:hint="eastAsia"/>
          <w:lang w:eastAsia="zh-TW"/>
        </w:rPr>
        <w:t>戊、分析各模組那支股票表現最好，並找出基本面可能的原因。</w:t>
      </w:r>
    </w:p>
    <w:p w14:paraId="0D1AEACE" w14:textId="77777777" w:rsidR="00E41BF8" w:rsidRDefault="0089633F">
      <w:pPr>
        <w:pStyle w:val="3"/>
        <w:rPr>
          <w:lang w:eastAsia="zh-TW"/>
        </w:rPr>
      </w:pPr>
      <w:bookmarkStart w:id="14" w:name="三個投資組合的績效表現分析"/>
      <w:bookmarkEnd w:id="13"/>
      <w:r>
        <w:rPr>
          <w:lang w:eastAsia="zh-TW"/>
        </w:rPr>
        <w:t xml:space="preserve">3. </w:t>
      </w:r>
      <w:r>
        <w:rPr>
          <w:rFonts w:hint="eastAsia"/>
          <w:lang w:eastAsia="zh-TW"/>
        </w:rPr>
        <w:t>三個投資組合的績效表現分析</w:t>
      </w:r>
    </w:p>
    <w:p w14:paraId="5CAE8F4A" w14:textId="77777777" w:rsidR="00E41BF8" w:rsidRDefault="0089633F">
      <w:pPr>
        <w:pStyle w:val="Compact"/>
        <w:numPr>
          <w:ilvl w:val="0"/>
          <w:numId w:val="15"/>
        </w:numPr>
        <w:rPr>
          <w:lang w:eastAsia="zh-TW"/>
        </w:rPr>
      </w:pPr>
      <w:r>
        <w:rPr>
          <w:rFonts w:hint="eastAsia"/>
          <w:lang w:eastAsia="zh-TW"/>
        </w:rPr>
        <w:t>甲、請將三組的累積報酬率繪於同一圖上。</w:t>
      </w:r>
    </w:p>
    <w:p w14:paraId="2FBBFB67" w14:textId="77777777" w:rsidR="00E41BF8" w:rsidRDefault="0089633F">
      <w:pPr>
        <w:pStyle w:val="Compact"/>
        <w:numPr>
          <w:ilvl w:val="0"/>
          <w:numId w:val="15"/>
        </w:numPr>
        <w:rPr>
          <w:lang w:eastAsia="zh-TW"/>
        </w:rPr>
      </w:pPr>
      <w:r>
        <w:rPr>
          <w:rFonts w:hint="eastAsia"/>
          <w:lang w:eastAsia="zh-TW"/>
        </w:rPr>
        <w:t>乙、比較三組的邏輯，那一組的結果較佳</w:t>
      </w:r>
      <w:r>
        <w:rPr>
          <w:rFonts w:hint="eastAsia"/>
          <w:lang w:eastAsia="zh-TW"/>
        </w:rPr>
        <w:t>?</w:t>
      </w:r>
      <w:r>
        <w:rPr>
          <w:rFonts w:hint="eastAsia"/>
          <w:lang w:eastAsia="zh-TW"/>
        </w:rPr>
        <w:t>並請分析之。</w:t>
      </w:r>
    </w:p>
    <w:p w14:paraId="59A85903" w14:textId="77777777" w:rsidR="00E41BF8" w:rsidRDefault="0089633F">
      <w:r>
        <w:pict w14:anchorId="1AB69B9C">
          <v:rect id="_x0000_i1027" style="width:0;height:1.5pt" o:hralign="center" o:hrstd="t" o:hr="t"/>
        </w:pict>
      </w:r>
    </w:p>
    <w:p w14:paraId="2A6BA394" w14:textId="77777777" w:rsidR="00E41BF8" w:rsidRDefault="0089633F">
      <w:pPr>
        <w:pStyle w:val="2"/>
        <w:rPr>
          <w:lang w:eastAsia="zh-TW"/>
        </w:rPr>
      </w:pPr>
      <w:bookmarkStart w:id="15" w:name="第三部份對手比較"/>
      <w:bookmarkEnd w:id="11"/>
      <w:bookmarkEnd w:id="14"/>
      <w:r>
        <w:rPr>
          <w:rFonts w:hint="eastAsia"/>
          <w:lang w:eastAsia="zh-TW"/>
        </w:rPr>
        <w:t>第三部份：對手比較</w:t>
      </w:r>
    </w:p>
    <w:p w14:paraId="7E6F3649" w14:textId="77777777" w:rsidR="00E41BF8" w:rsidRDefault="0089633F">
      <w:pPr>
        <w:pStyle w:val="3"/>
        <w:rPr>
          <w:lang w:eastAsia="zh-TW"/>
        </w:rPr>
      </w:pPr>
      <w:bookmarkStart w:id="16" w:name="對手組比較及評論"/>
      <w:r>
        <w:rPr>
          <w:lang w:eastAsia="zh-TW"/>
        </w:rPr>
        <w:t xml:space="preserve">1. </w:t>
      </w:r>
      <w:r>
        <w:rPr>
          <w:rFonts w:hint="eastAsia"/>
          <w:lang w:eastAsia="zh-TW"/>
        </w:rPr>
        <w:t>對手組比較及評論</w:t>
      </w:r>
    </w:p>
    <w:p w14:paraId="0B828057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對手組需和報告組的績效比較，分析出各模組的長處及短處，並繳交</w:t>
      </w:r>
      <w:r>
        <w:rPr>
          <w:rFonts w:hint="eastAsia"/>
          <w:b/>
          <w:bCs/>
          <w:lang w:eastAsia="zh-TW"/>
        </w:rPr>
        <w:t>兩頁評論及五個問題</w:t>
      </w:r>
      <w:r>
        <w:rPr>
          <w:lang w:eastAsia="zh-TW"/>
        </w:rPr>
        <w:t>。</w:t>
      </w:r>
    </w:p>
    <w:p w14:paraId="288239C9" w14:textId="77777777" w:rsidR="00E41BF8" w:rsidRDefault="0089633F">
      <w:pPr>
        <w:pStyle w:val="3"/>
        <w:rPr>
          <w:lang w:eastAsia="zh-TW"/>
        </w:rPr>
      </w:pPr>
      <w:bookmarkStart w:id="17" w:name="檢核報告組-excel-工作底稿"/>
      <w:bookmarkEnd w:id="16"/>
      <w:r>
        <w:rPr>
          <w:lang w:eastAsia="zh-TW"/>
        </w:rPr>
        <w:t xml:space="preserve">2. </w:t>
      </w:r>
      <w:r>
        <w:rPr>
          <w:rFonts w:hint="eastAsia"/>
          <w:lang w:eastAsia="zh-TW"/>
        </w:rPr>
        <w:t>檢核報告組</w:t>
      </w:r>
      <w:r>
        <w:rPr>
          <w:lang w:eastAsia="zh-TW"/>
        </w:rPr>
        <w:t xml:space="preserve"> Excel </w:t>
      </w:r>
      <w:r>
        <w:rPr>
          <w:rFonts w:hint="eastAsia"/>
          <w:lang w:eastAsia="zh-TW"/>
        </w:rPr>
        <w:t>工作底稿</w:t>
      </w:r>
    </w:p>
    <w:p w14:paraId="26EFA5FE" w14:textId="77777777" w:rsidR="00E41BF8" w:rsidRDefault="0089633F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對手組需檢核報告組</w:t>
      </w:r>
      <w:r>
        <w:rPr>
          <w:lang w:eastAsia="zh-TW"/>
        </w:rPr>
        <w:t xml:space="preserve"> Excel </w:t>
      </w:r>
      <w:r>
        <w:rPr>
          <w:rFonts w:hint="eastAsia"/>
          <w:lang w:eastAsia="zh-TW"/>
        </w:rPr>
        <w:t>工作底稿中運算及邏輯（兩組互相取得對方的</w:t>
      </w:r>
      <w:r>
        <w:rPr>
          <w:lang w:eastAsia="zh-TW"/>
        </w:rPr>
        <w:t xml:space="preserve"> Excel </w:t>
      </w:r>
      <w:r>
        <w:rPr>
          <w:rFonts w:hint="eastAsia"/>
          <w:lang w:eastAsia="zh-TW"/>
        </w:rPr>
        <w:t>工作底稿）。</w:t>
      </w:r>
      <w:bookmarkEnd w:id="0"/>
      <w:bookmarkEnd w:id="15"/>
      <w:bookmarkEnd w:id="17"/>
    </w:p>
    <w:sectPr w:rsidR="00E41BF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7E4B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C296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02C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511"/>
    <w:multiLevelType w:val="multilevel"/>
    <w:tmpl w:val="415A79C0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512"/>
    <w:multiLevelType w:val="multilevel"/>
    <w:tmpl w:val="40403BE8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0A99513"/>
    <w:multiLevelType w:val="multilevel"/>
    <w:tmpl w:val="A4D8842C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0A99514"/>
    <w:multiLevelType w:val="multilevel"/>
    <w:tmpl w:val="221E5E34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BF8"/>
    <w:rsid w:val="004662D1"/>
    <w:rsid w:val="0089633F"/>
    <w:rsid w:val="009906B1"/>
    <w:rsid w:val="00DA24AD"/>
    <w:rsid w:val="00E4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0880"/>
  <w15:docId w15:val="{572FA4A9-7129-4DD5-B9FE-86E94E80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鴻燊 邱</cp:lastModifiedBy>
  <cp:revision>5</cp:revision>
  <dcterms:created xsi:type="dcterms:W3CDTF">2025-11-01T02:04:00Z</dcterms:created>
  <dcterms:modified xsi:type="dcterms:W3CDTF">2025-11-01T02:19:00Z</dcterms:modified>
</cp:coreProperties>
</file>