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10"/>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10"/>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10"/>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10"/>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预测的需求</w:t>
      </w:r>
    </w:p>
    <w:p>
      <w:pPr>
        <w:pStyle w:val="10"/>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0"/>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0"/>
        <w:keepNext w:val="0"/>
        <w:keepLines w:val="0"/>
        <w:widowControl/>
        <w:suppressLineNumbers w:val="0"/>
        <w:rPr>
          <w:sz w:val="24"/>
          <w:szCs w:val="24"/>
        </w:rPr>
      </w:pPr>
      <w:r>
        <w:rPr>
          <w:sz w:val="24"/>
          <w:szCs w:val="24"/>
        </w:rPr>
        <w:t>现有的预测方法通常通过对以下两个方面的某些假设来解决这个问题。</w:t>
      </w:r>
    </w:p>
    <w:p>
      <w:pPr>
        <w:pStyle w:val="10"/>
        <w:keepNext w:val="0"/>
        <w:keepLines w:val="0"/>
        <w:widowControl/>
        <w:suppressLineNumbers w:val="0"/>
        <w:ind w:left="0" w:leftChars="0"/>
        <w:rPr>
          <w:sz w:val="24"/>
          <w:szCs w:val="24"/>
        </w:rPr>
      </w:pPr>
      <w:r>
        <w:rPr>
          <w:rStyle w:val="11"/>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0"/>
        <w:keepNext w:val="0"/>
        <w:keepLines w:val="0"/>
        <w:widowControl/>
        <w:suppressLineNumbers w:val="0"/>
        <w:ind w:left="0" w:leftChars="0"/>
        <w:rPr>
          <w:sz w:val="24"/>
          <w:szCs w:val="24"/>
        </w:rPr>
      </w:pPr>
      <w:r>
        <w:rPr>
          <w:rStyle w:val="11"/>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10"/>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0"/>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0"/>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0"/>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0"/>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0"/>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0"/>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任务规划</w:t>
      </w:r>
      <w:r>
        <w:rPr>
          <w:rFonts w:hint="default"/>
          <w:sz w:val="24"/>
          <w:szCs w:val="24"/>
          <w:lang w:val="en-US" w:eastAsia="zh-CN"/>
        </w:rPr>
        <w:t>(</w:t>
      </w:r>
      <w:r>
        <w:rPr>
          <w:rFonts w:hint="eastAsia"/>
          <w:sz w:val="24"/>
          <w:szCs w:val="24"/>
          <w:lang w:val="en-US" w:eastAsia="zh-CN"/>
        </w:rPr>
        <w:t>Mission</w:t>
      </w:r>
      <w:bookmarkStart w:id="0" w:name="_GoBack"/>
      <w:bookmarkEnd w:id="0"/>
      <w:r>
        <w:rPr>
          <w:rFonts w:hint="default"/>
          <w:sz w:val="24"/>
          <w:szCs w:val="24"/>
          <w:lang w:val="en-US" w:eastAsia="zh-CN"/>
        </w:rPr>
        <w:t xml:space="preserve"> Module)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r>
        <w:rPr>
          <w:rFonts w:hint="default"/>
          <w:sz w:val="24"/>
          <w:szCs w:val="24"/>
          <w:lang w:val="en-US" w:eastAsia="zh-CN"/>
        </w:rPr>
        <w:t>(Decision Module)</w:t>
      </w:r>
    </w:p>
    <w:p>
      <w:pPr>
        <w:pStyle w:val="4"/>
        <w:bidi w:val="0"/>
        <w:rPr>
          <w:rFonts w:hint="default"/>
          <w:lang w:val="en-US" w:eastAsia="zh-CN"/>
        </w:rPr>
      </w:pPr>
      <w:r>
        <w:rPr>
          <w:rFonts w:hint="eastAsia"/>
          <w:lang w:val="en-US" w:eastAsia="zh-CN"/>
        </w:rPr>
        <w:t>2.4.1</w:t>
      </w:r>
      <w:r>
        <w:rPr>
          <w:rFonts w:hint="default"/>
          <w:lang w:val="en-US" w:eastAsia="zh-CN"/>
        </w:rPr>
        <w:t>自动车道保持功能(ALKS)</w:t>
      </w:r>
      <w:r>
        <w:rPr>
          <w:rFonts w:hint="eastAsia"/>
          <w:lang w:val="en-US" w:eastAsia="zh-CN"/>
        </w:rPr>
        <w:t>中所有动态驾驶任务</w:t>
      </w:r>
    </w:p>
    <w:p>
      <w:pPr>
        <w:bidi w:val="0"/>
        <w:rPr>
          <w:rFonts w:hint="eastAsia"/>
          <w:lang w:val="en-US" w:eastAsia="zh-CN"/>
        </w:rPr>
      </w:pPr>
      <w:r>
        <w:rPr>
          <w:rFonts w:hint="eastAsia"/>
          <w:lang w:val="en-US" w:eastAsia="zh-CN"/>
        </w:rPr>
        <w:t>可执行的动态驾驶任务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r>
        <w:rPr>
          <w:rFonts w:hint="eastAsia"/>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5"/>
        <w:bidi w:val="0"/>
        <w:rPr>
          <w:rFonts w:hint="eastAsia"/>
          <w:lang w:val="en-US" w:eastAsia="zh-CN"/>
        </w:rPr>
      </w:pPr>
      <w:r>
        <w:rPr>
          <w:rFonts w:hint="eastAsia"/>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3"/>
          <w:rFonts w:hint="eastAsia"/>
          <w:lang w:val="en-US" w:eastAsia="zh-CN"/>
        </w:rPr>
      </w:pPr>
    </w:p>
    <w:p>
      <w:pPr>
        <w:pStyle w:val="5"/>
        <w:bidi w:val="0"/>
        <w:rPr>
          <w:rFonts w:hint="eastAsia"/>
          <w:lang w:val="en-US" w:eastAsia="zh-CN"/>
        </w:rPr>
      </w:pPr>
      <w:r>
        <w:rPr>
          <w:rFonts w:hint="eastAsia"/>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rPr>
          <w:rFonts w:hint="default"/>
          <w:lang w:val="en-US" w:eastAsia="zh-CN"/>
        </w:rPr>
      </w:pPr>
    </w:p>
    <w:p>
      <w:pPr>
        <w:keepNext w:val="0"/>
        <w:keepLines w:val="0"/>
        <w:widowControl/>
        <w:suppressLineNumbers w:val="0"/>
        <w:jc w:val="left"/>
        <w:rPr>
          <w:rFonts w:hint="eastAsia"/>
          <w:sz w:val="24"/>
          <w:szCs w:val="24"/>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sz w:val="24"/>
          <w:szCs w:val="24"/>
          <w:lang w:val="en-US" w:eastAsia="zh-CN"/>
        </w:rPr>
      </w:pPr>
      <w:r>
        <w:rPr>
          <w:rFonts w:hint="eastAsia"/>
          <w:sz w:val="24"/>
          <w:szCs w:val="24"/>
          <w:lang w:val="en-US" w:eastAsia="zh-CN"/>
        </w:rPr>
        <w:t>行为规划：</w:t>
      </w:r>
    </w:p>
    <w:p>
      <w:pPr>
        <w:rPr>
          <w:rFonts w:hint="eastAsia"/>
          <w:sz w:val="24"/>
          <w:szCs w:val="24"/>
          <w:lang w:val="en-US" w:eastAsia="zh-CN"/>
        </w:rPr>
      </w:pPr>
      <w:r>
        <w:rPr>
          <w:rFonts w:hint="eastAsia"/>
          <w:sz w:val="24"/>
          <w:szCs w:val="24"/>
          <w:lang w:val="en-US" w:eastAsia="zh-CN"/>
        </w:rPr>
        <w:t>环境坐标转化：转换为</w:t>
      </w:r>
      <w:r>
        <w:rPr>
          <w:rFonts w:hint="default"/>
          <w:sz w:val="24"/>
          <w:szCs w:val="24"/>
          <w:lang w:val="en-US" w:eastAsia="zh-CN"/>
        </w:rPr>
        <w:t>frenet</w:t>
      </w:r>
      <w:r>
        <w:rPr>
          <w:rFonts w:hint="eastAsia"/>
          <w:sz w:val="24"/>
          <w:szCs w:val="24"/>
          <w:lang w:val="en-US" w:eastAsia="zh-CN"/>
        </w:rPr>
        <w:t>坐标系</w:t>
      </w:r>
    </w:p>
    <w:p>
      <w:pPr>
        <w:rPr>
          <w:rFonts w:hint="eastAsia"/>
          <w:sz w:val="24"/>
          <w:szCs w:val="24"/>
          <w:lang w:val="en-US" w:eastAsia="zh-CN"/>
        </w:rPr>
      </w:pPr>
      <w:r>
        <w:rPr>
          <w:rFonts w:hint="eastAsia"/>
          <w:sz w:val="24"/>
          <w:szCs w:val="24"/>
          <w:lang w:val="en-US" w:eastAsia="zh-CN"/>
        </w:rPr>
        <w:t>搜索算法：A*</w:t>
      </w:r>
    </w:p>
    <w:p>
      <w:pPr>
        <w:rPr>
          <w:rFonts w:hint="eastAsia"/>
          <w:sz w:val="24"/>
          <w:szCs w:val="24"/>
          <w:lang w:val="en-US" w:eastAsia="zh-CN"/>
        </w:rPr>
      </w:pPr>
      <w:r>
        <w:rPr>
          <w:rFonts w:hint="eastAsia"/>
          <w:sz w:val="24"/>
          <w:szCs w:val="24"/>
          <w:lang w:val="en-US" w:eastAsia="zh-CN"/>
        </w:rPr>
        <w:t>曲线选择：</w:t>
      </w:r>
      <w:r>
        <w:rPr>
          <w:rFonts w:hint="default"/>
          <w:sz w:val="24"/>
          <w:szCs w:val="24"/>
          <w:lang w:val="en-US" w:eastAsia="zh-CN"/>
        </w:rPr>
        <w:t>cost</w:t>
      </w:r>
      <w:r>
        <w:rPr>
          <w:rFonts w:hint="eastAsia"/>
          <w:sz w:val="24"/>
          <w:szCs w:val="24"/>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首先，我们将速度单位转换为米每秒（m/s），并且将加速度单位转换为米每秒平方（m/s²）。然后，我们可以使用物理公式计算刹停时间和刹车距离：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刹停时间（t）= （终速度 - 初速度） / 加速度</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刹车距离（d）= 初速度 * 刹停时间 + 0.5 * 加速度 * 刹停时间的平方</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给定：</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初速度（v₀）= 60 km/h = 16.67 m/s</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加速度（a）= -0.774 G = -7.594 m/s²（负号表示减速）</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首先，计算刹停时间：</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 = (0 - 16.67) / -7.594 ≈ 2.196 秒</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然后，计算刹车距离：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d = 16.67 * 2.196 + 0.5 * (-7.594) * 2.196² ≈ 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因此，以60 km/h 的速度以0.774G 的减速度减速，需要约2.196 秒刹停，并且刹车距离约为24.89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10"/>
        <w:keepNext w:val="0"/>
        <w:keepLines w:val="0"/>
        <w:widowControl/>
        <w:suppressLineNumbers w:val="0"/>
      </w:pPr>
      <w:r>
        <w:t>给定： 初速度（v₀）= 60 km/h = 16.67 m/s（1 km/h = 0.27778 m/s） 加速度（a）= -0.85 G = -8.33 m/s²（重力加速度约为9.8 m/s²，负号表示减速）</w:t>
      </w:r>
    </w:p>
    <w:p>
      <w:pPr>
        <w:pStyle w:val="10"/>
        <w:keepNext w:val="0"/>
        <w:keepLines w:val="0"/>
        <w:widowControl/>
        <w:suppressLineNumbers w:val="0"/>
      </w:pPr>
      <w:r>
        <w:t>首先计算刹停时间：</w:t>
      </w:r>
    </w:p>
    <w:p>
      <w:pPr>
        <w:pStyle w:val="10"/>
        <w:keepNext w:val="0"/>
        <w:keepLines w:val="0"/>
        <w:widowControl/>
        <w:suppressLineNumbers w:val="0"/>
      </w:pPr>
      <w:r>
        <w:t>t = (0 - 16.67) / -8.33 ≈ 2 秒</w:t>
      </w:r>
    </w:p>
    <w:p>
      <w:pPr>
        <w:pStyle w:val="10"/>
        <w:keepNext w:val="0"/>
        <w:keepLines w:val="0"/>
        <w:widowControl/>
        <w:suppressLineNumbers w:val="0"/>
      </w:pPr>
      <w:r>
        <w:t>然后计算刹车距离：</w:t>
      </w:r>
    </w:p>
    <w:p>
      <w:pPr>
        <w:pStyle w:val="10"/>
        <w:keepNext w:val="0"/>
        <w:keepLines w:val="0"/>
        <w:widowControl/>
        <w:suppressLineNumbers w:val="0"/>
      </w:pPr>
      <w:r>
        <w:t xml:space="preserve">d = (16.67² - 0²) / (2 * -8.33) ≈ </w:t>
      </w:r>
      <w:r>
        <w:rPr>
          <w:highlight w:val="yellow"/>
        </w:rPr>
        <w:t>20.84 米</w:t>
      </w:r>
    </w:p>
    <w:p>
      <w:pPr>
        <w:pStyle w:val="10"/>
        <w:keepNext w:val="0"/>
        <w:keepLines w:val="0"/>
        <w:widowControl/>
        <w:suppressLineNumbers w:val="0"/>
      </w:pPr>
      <w:r>
        <w:t>因此，以60 km/h 速度，以0.85G 减速度减速需要约2秒刹停，并且刹车距离约为20.84米。</w:t>
      </w:r>
    </w:p>
    <w:p>
      <w:pPr>
        <w:pStyle w:val="10"/>
        <w:keepNext w:val="0"/>
        <w:keepLines w:val="0"/>
        <w:widowControl/>
        <w:suppressLineNumbers w:val="0"/>
      </w:pPr>
    </w:p>
    <w:p>
      <w:pPr>
        <w:pStyle w:val="10"/>
        <w:keepNext w:val="0"/>
        <w:keepLines w:val="0"/>
        <w:widowControl/>
        <w:suppressLineNumbers w:val="0"/>
      </w:pPr>
      <w:r>
        <w:t>给定： 初速度（v₀）= 80 km/h = 22.22 m/s 加速度（a）= -0.85 G = -8.33 m/s²（负号表示减速）</w:t>
      </w:r>
    </w:p>
    <w:p>
      <w:pPr>
        <w:pStyle w:val="10"/>
        <w:keepNext w:val="0"/>
        <w:keepLines w:val="0"/>
        <w:widowControl/>
        <w:suppressLineNumbers w:val="0"/>
      </w:pPr>
      <w:r>
        <w:t>首先，计算刹停时间： t = (0 - 22.22) / -8.33 ≈ 2.67 秒</w:t>
      </w:r>
    </w:p>
    <w:p>
      <w:pPr>
        <w:pStyle w:val="10"/>
        <w:keepNext w:val="0"/>
        <w:keepLines w:val="0"/>
        <w:widowControl/>
        <w:suppressLineNumbers w:val="0"/>
      </w:pPr>
      <w:r>
        <w:t xml:space="preserve">然后，计算刹车距离： d = 22.22 * 2.67 + 0.5 * (-8.33) * 2.67² ≈ </w:t>
      </w:r>
      <w:r>
        <w:rPr>
          <w:highlight w:val="yellow"/>
        </w:rPr>
        <w:t>37.31 米</w:t>
      </w:r>
    </w:p>
    <w:p>
      <w:pPr>
        <w:pStyle w:val="10"/>
        <w:keepNext w:val="0"/>
        <w:keepLines w:val="0"/>
        <w:widowControl/>
        <w:suppressLineNumbers w:val="0"/>
      </w:pPr>
      <w:r>
        <w:t>因此，以80 km/h 的速度以0.85G 的减速度减速，需要约2.67 秒刹停，并且刹车距离约为37.31 米。</w:t>
      </w:r>
    </w:p>
    <w:p>
      <w:pPr>
        <w:pStyle w:val="10"/>
        <w:keepNext w:val="0"/>
        <w:keepLines w:val="0"/>
        <w:widowControl/>
        <w:suppressLineNumbers w:val="0"/>
      </w:pPr>
    </w:p>
    <w:p>
      <w:pPr>
        <w:pStyle w:val="10"/>
        <w:keepNext w:val="0"/>
        <w:keepLines w:val="0"/>
        <w:widowControl/>
        <w:suppressLineNumbers w:val="0"/>
      </w:pPr>
      <w:r>
        <w:t>给定： 初速度（v₀）= 60 km/h = 16.67 m/s 终速度（v₁）= 50 km/h = 13.89 m/s 加速度（a）= -0.85 G = -8.33 m/s²（负号表示减速）</w:t>
      </w:r>
    </w:p>
    <w:p>
      <w:pPr>
        <w:pStyle w:val="10"/>
        <w:keepNext w:val="0"/>
        <w:keepLines w:val="0"/>
        <w:widowControl/>
        <w:suppressLineNumbers w:val="0"/>
      </w:pPr>
      <w:r>
        <w:t>首先，计算刹停时间： t = (13.89 - 16.67) / -8.33 ≈ 0.335 秒</w:t>
      </w:r>
    </w:p>
    <w:p>
      <w:pPr>
        <w:pStyle w:val="10"/>
        <w:keepNext w:val="0"/>
        <w:keepLines w:val="0"/>
        <w:widowControl/>
        <w:suppressLineNumbers w:val="0"/>
      </w:pPr>
      <w:r>
        <w:t>然后，计算刹车距离： d = 16.67 * 0.335 + 0.5 * (-8.33) * 0.335² ≈ 2.47 米</w:t>
      </w:r>
    </w:p>
    <w:p>
      <w:pPr>
        <w:pStyle w:val="10"/>
        <w:keepNext w:val="0"/>
        <w:keepLines w:val="0"/>
        <w:widowControl/>
        <w:suppressLineNumbers w:val="0"/>
      </w:pPr>
      <w:r>
        <w:t>因此，以60 km/h 的速度以0.85G 的减速度减速到50 km/h，需要约0.335 秒刹停，并且刹车距离约为2.47 米。</w:t>
      </w:r>
    </w:p>
    <w:p>
      <w:pPr>
        <w:pStyle w:val="10"/>
        <w:keepNext w:val="0"/>
        <w:keepLines w:val="0"/>
        <w:widowControl/>
        <w:suppressLineNumbers w:val="0"/>
      </w:pPr>
    </w:p>
    <w:p>
      <w:pPr>
        <w:pStyle w:val="10"/>
        <w:keepNext w:val="0"/>
        <w:keepLines w:val="0"/>
        <w:widowControl/>
        <w:suppressLineNumbers w:val="0"/>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eastAsia"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 </w:t>
      </w:r>
      <w:r>
        <w:rPr>
          <w:rFonts w:hint="eastAsia" w:ascii="SimSun" w:hAnsi="SimSun" w:eastAsia="SimSun" w:cs="SimSun"/>
          <w:b/>
          <w:bCs/>
          <w:kern w:val="0"/>
          <w:sz w:val="24"/>
          <w:szCs w:val="24"/>
          <w:lang w:val="en-US" w:eastAsia="zh-CN" w:bidi="ar"/>
        </w:rPr>
        <w:t>行为规划</w:t>
      </w:r>
    </w:p>
    <w:p>
      <w:pPr>
        <w:pStyle w:val="10"/>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自动驾驶技术的发展正日益成为汽车行业的焦点。其中，行为规划是自动驾驶系统中至关重要的一部分，它决定了车辆如何在不同的交通环境中行驶，以确保安全、高效和舒适的驾驶体验。在行为规划的发展中，</w:t>
      </w:r>
      <w:r>
        <w:rPr>
          <w:rFonts w:hint="eastAsia"/>
          <w:lang w:eastAsia="zh-CN"/>
        </w:rPr>
        <w:t>状态机</w:t>
      </w:r>
      <w:r>
        <w:t>、POMDP（部分可观测马尔可夫决策过程）和几何规划等概念正在发挥着重要作用。</w:t>
      </w:r>
    </w:p>
    <w:p>
      <w:pPr>
        <w:pStyle w:val="10"/>
        <w:keepNext w:val="0"/>
        <w:keepLines w:val="0"/>
        <w:widowControl/>
        <w:suppressLineNumbers w:val="0"/>
      </w:pPr>
      <w:r>
        <w:rPr>
          <w:rFonts w:hint="eastAsia"/>
          <w:lang w:eastAsia="zh-CN"/>
        </w:rPr>
        <w:t>状态机</w:t>
      </w:r>
      <w:r>
        <w:t>是描述车辆周围环境的一组变量。这些变量可能包括车辆的位置、速度、加速度，以及周围道路、车辆和障碍物的位置和速度等信息。通过对</w:t>
      </w:r>
      <w:r>
        <w:rPr>
          <w:rFonts w:hint="eastAsia"/>
          <w:lang w:eastAsia="zh-CN"/>
        </w:rPr>
        <w:t>状态机</w:t>
      </w:r>
      <w:r>
        <w:t>的观察和分析，自动驾驶系统可以更好地理解当前交通环境，并做出相应的决策。</w:t>
      </w:r>
    </w:p>
    <w:p>
      <w:pPr>
        <w:pStyle w:val="10"/>
        <w:keepNext w:val="0"/>
        <w:keepLines w:val="0"/>
        <w:widowControl/>
        <w:suppressLineNumbers w:val="0"/>
      </w:pPr>
      <w:r>
        <w:t>其次，POMDP 是一种用于描述决策问题的数学框架，特别适用于部分可观测和随机性的情况。在自动驾驶中，由于传感器的有限感知范围和环境的不确定性，车辆往往无法准确地知道完整的状态信息。因此，POMDP 提供了一种处理这种不确定性的方法，通过将不确定性建模为概率分布，使车辆能够在部分可观测的环境中做出理性的决策。</w:t>
      </w:r>
    </w:p>
    <w:p>
      <w:pPr>
        <w:pStyle w:val="10"/>
        <w:keepNext w:val="0"/>
        <w:keepLines w:val="0"/>
        <w:widowControl/>
        <w:suppressLineNumbers w:val="0"/>
      </w:pPr>
      <w:r>
        <w:t>MCTS 是一种搜索算法，通常用于解决决策问题，特别适用于不确定性和复杂性较高的情况。在自动驾驶的行为规划中，MCTS 可以用于动态决策场景下的路径规划和行为选择。MCTS 算法的主要特点是通过随机模拟和树搜索来获取决策的结果，而不需要显式地对所有可能的决策进行评估。在自动驾驶中，MCTS 可以应用于动态交通环境中的路径规划和行为选择，通过模拟不同的决策序列，评估每个决策的风险和收益，并选择最优的行动方案。</w:t>
      </w:r>
    </w:p>
    <w:p>
      <w:pPr>
        <w:pStyle w:val="10"/>
        <w:keepNext w:val="0"/>
        <w:keepLines w:val="0"/>
        <w:widowControl/>
        <w:suppressLineNumbers w:val="0"/>
      </w:pPr>
      <w:r>
        <w:t>最后，几何规划是一种基于几何学原理的规划方法，用于生成车辆的轨迹以避开障碍物并达到目的地。几何规划通常与</w:t>
      </w:r>
      <w:r>
        <w:rPr>
          <w:rFonts w:hint="eastAsia"/>
          <w:lang w:eastAsia="zh-CN"/>
        </w:rPr>
        <w:t>状态机</w:t>
      </w:r>
      <w:r>
        <w:t>和POMDP相结合，通过分析车辆周围的几何信息，如道路几何、障碍物位置和形状等，生成安全且有效的驾驶路径。</w:t>
      </w:r>
    </w:p>
    <w:p>
      <w:pPr>
        <w:pStyle w:val="10"/>
        <w:keepNext w:val="0"/>
        <w:keepLines w:val="0"/>
        <w:widowControl/>
        <w:suppressLineNumbers w:val="0"/>
      </w:pPr>
      <w:r>
        <w:t>行为规划在自动驾驶技术中起着关键作用，而</w:t>
      </w:r>
      <w:r>
        <w:rPr>
          <w:rFonts w:hint="eastAsia"/>
          <w:lang w:eastAsia="zh-CN"/>
        </w:rPr>
        <w:t>状态机</w:t>
      </w:r>
      <w:r>
        <w:t>、POMDP和几何规划则是实现高效、安全驾驶的重要组成部分。</w:t>
      </w:r>
    </w:p>
    <w:p>
      <w:pPr>
        <w:pStyle w:val="4"/>
        <w:bidi w:val="0"/>
        <w:rPr>
          <w:rFonts w:hint="eastAsia"/>
          <w:lang w:val="en-US" w:eastAsia="zh-CN"/>
        </w:rPr>
      </w:pPr>
      <w:r>
        <w:rPr>
          <w:rFonts w:hint="eastAsia"/>
          <w:lang w:val="en-US" w:eastAsia="zh-CN"/>
        </w:rPr>
        <w:t>2.4.2 行为规划的方法</w:t>
      </w: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eastAsia"/>
          <w:lang w:val="en-US" w:eastAsia="zh-CN"/>
        </w:rPr>
        <w:t>2.4.2.</w:t>
      </w:r>
      <w:r>
        <w:rPr>
          <w:rFonts w:hint="default"/>
          <w:lang w:val="en-US"/>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eastAsia"/>
          <w:lang w:val="en-US" w:eastAsia="zh-CN"/>
        </w:rPr>
        <w:t>2.4.2.2</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pStyle w:val="5"/>
        <w:bidi w:val="0"/>
        <w:rPr>
          <w:rFonts w:hint="eastAsia" w:eastAsiaTheme="minorEastAsia"/>
          <w:lang w:val="en-US" w:eastAsia="zh-CN"/>
        </w:rPr>
      </w:pPr>
      <w:r>
        <w:rPr>
          <w:rFonts w:hint="eastAsia"/>
          <w:lang w:val="en-US" w:eastAsia="zh-CN"/>
        </w:rPr>
        <w:t>2.4.2.4</w:t>
      </w:r>
      <w:r>
        <w:rPr>
          <w:rFonts w:hint="default"/>
          <w:lang w:val="en-US"/>
        </w:rPr>
        <w:t xml:space="preserve">. </w:t>
      </w:r>
      <w:r>
        <w:rPr>
          <w:rFonts w:hint="eastAsia"/>
          <w:lang w:val="en-US" w:eastAsia="zh-CN"/>
        </w:rPr>
        <w:t>行为树A*搜索</w:t>
      </w:r>
    </w:p>
    <w:p>
      <w:pPr>
        <w:rPr>
          <w:rFonts w:hint="default" w:ascii="Times New Roman" w:hAnsi="Times New Roman" w:eastAsia="SimSun" w:cs="Times New Roman"/>
          <w:kern w:val="0"/>
          <w:sz w:val="24"/>
          <w:szCs w:val="24"/>
          <w:lang w:val="en-US" w:eastAsia="zh-CN" w:bidi="ar"/>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3"/>
        <w:bidi w:val="0"/>
        <w:rPr>
          <w:rFonts w:hint="default"/>
          <w:lang w:val="en-US"/>
        </w:rPr>
      </w:pPr>
      <w:r>
        <w:rPr>
          <w:rFonts w:hint="default"/>
          <w:sz w:val="24"/>
          <w:szCs w:val="24"/>
          <w:lang w:val="en-US" w:eastAsia="zh-CN"/>
        </w:rPr>
        <w:t xml:space="preserve">2.5 </w:t>
      </w:r>
      <w:r>
        <w:rPr>
          <w:rFonts w:hint="eastAsia"/>
          <w:sz w:val="24"/>
          <w:szCs w:val="24"/>
          <w:lang w:val="en-US" w:eastAsia="zh-CN"/>
        </w:rPr>
        <w:t>运动规划</w:t>
      </w:r>
      <w:r>
        <w:rPr>
          <w:rFonts w:hint="default"/>
          <w:sz w:val="24"/>
          <w:szCs w:val="24"/>
          <w:lang w:val="en-US" w:eastAsia="zh-CN"/>
        </w:rPr>
        <w:t xml:space="preserve"> (</w:t>
      </w:r>
      <w:r>
        <w:rPr>
          <w:rFonts w:hint="default"/>
          <w:lang w:val="en-US"/>
        </w:rPr>
        <w:t>Motion Module)</w:t>
      </w:r>
    </w:p>
    <w:p>
      <w:pPr>
        <w:pStyle w:val="4"/>
        <w:bidi w:val="0"/>
        <w:rPr>
          <w:rFonts w:hint="default"/>
        </w:rPr>
      </w:pPr>
      <w:r>
        <w:rPr>
          <w:rFonts w:hint="eastAsia"/>
          <w:lang w:val="en-US" w:eastAsia="zh-CN"/>
        </w:rPr>
        <w:t xml:space="preserve">2.5.2.1 </w:t>
      </w:r>
      <w:r>
        <w:rPr>
          <w:rFonts w:hint="default"/>
          <w:lang w:val="en-US" w:eastAsia="zh-CN"/>
        </w:rPr>
        <w:t xml:space="preserve"> </w:t>
      </w:r>
      <w:r>
        <w:rPr>
          <w:rFonts w:hint="eastAsia"/>
          <w:lang w:val="en-US" w:eastAsia="zh-CN"/>
        </w:rPr>
        <w:t>采样</w:t>
      </w:r>
      <w:r>
        <w:rPr>
          <w:rFonts w:hint="default"/>
        </w:rPr>
        <w:t>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Lattice规划算法是一种基于采样的运动规划方法，其流程可以分为以下几个步骤：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eastAsia"/>
          <w:lang w:val="en-US" w:eastAsia="zh-CN"/>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该轨迹也是Lattice算法输出到控制器，用于车辆跟随的轨迹。</w:t>
      </w:r>
    </w:p>
    <w:p>
      <w:pPr>
        <w:pStyle w:val="4"/>
        <w:bidi w:val="0"/>
        <w:rPr>
          <w:rFonts w:hint="eastAsia"/>
          <w:lang w:val="en-US" w:eastAsia="zh-CN"/>
        </w:rPr>
      </w:pPr>
      <w:r>
        <w:rPr>
          <w:rFonts w:hint="eastAsia"/>
          <w:lang w:val="en-US" w:eastAsia="zh-CN"/>
        </w:rPr>
        <w:t xml:space="preserve">2.5.2.3 </w:t>
      </w:r>
      <w:r>
        <w:rPr>
          <w:rFonts w:hint="default"/>
          <w:lang w:val="en-US" w:eastAsia="zh-CN"/>
        </w:rPr>
        <w:t xml:space="preserve"> </w:t>
      </w:r>
      <w:r>
        <w:rPr>
          <w:rFonts w:hint="eastAsia"/>
          <w:lang w:val="en-US" w:eastAsia="zh-CN"/>
        </w:rPr>
        <w:t>路径和速度解耦</w:t>
      </w:r>
      <w:r>
        <w:rPr>
          <w:rFonts w:hint="default"/>
        </w:rPr>
        <w:t>规划</w:t>
      </w:r>
    </w:p>
    <w:p>
      <w:pPr>
        <w:pStyle w:val="4"/>
        <w:bidi w:val="0"/>
        <w:rPr>
          <w:rFonts w:hint="default"/>
          <w:lang w:val="en-US" w:eastAsia="zh-CN"/>
        </w:rPr>
      </w:pPr>
      <w:r>
        <w:rPr>
          <w:rFonts w:hint="eastAsia"/>
          <w:lang w:val="en-US" w:eastAsia="zh-CN"/>
        </w:rPr>
        <w:t>2.5.2.4碰撞检测方法</w:t>
      </w:r>
    </w:p>
    <w:p>
      <w:pPr>
        <w:pStyle w:val="10"/>
        <w:keepNext w:val="0"/>
        <w:keepLines w:val="0"/>
        <w:widowControl/>
        <w:suppressLineNumbers w:val="0"/>
        <w:rPr>
          <w:rFonts w:hint="default"/>
        </w:rPr>
      </w:pPr>
      <w:r>
        <w:rPr>
          <w:rFonts w:hint="default"/>
        </w:rPr>
        <w:t>这三种碰撞检测算法——GJK、AABB和OBB</w:t>
      </w:r>
    </w:p>
    <w:p>
      <w:pPr>
        <w:pStyle w:val="10"/>
        <w:keepNext w:val="0"/>
        <w:keepLines w:val="0"/>
        <w:widowControl/>
        <w:suppressLineNumbers w:val="0"/>
        <w:rPr>
          <w:rFonts w:hint="default"/>
        </w:rPr>
      </w:pPr>
      <w:r>
        <w:rPr>
          <w:rFonts w:hint="default"/>
        </w:rPr>
        <w:t>1. GJK (Gilbert-Johnson-Keerthi) 算法：</w:t>
      </w:r>
    </w:p>
    <w:p>
      <w:pPr>
        <w:pStyle w:val="10"/>
        <w:keepNext w:val="0"/>
        <w:keepLines w:val="0"/>
        <w:widowControl/>
        <w:suppressLineNumbers w:val="0"/>
        <w:rPr>
          <w:rFonts w:hint="default"/>
        </w:rPr>
      </w:pPr>
      <w:r>
        <w:rPr>
          <w:rFonts w:hint="default"/>
        </w:rPr>
        <w:t xml:space="preserve">   - GJK算法是一种用于检测两个凸形状是否相交的算法。</w:t>
      </w:r>
    </w:p>
    <w:p>
      <w:pPr>
        <w:pStyle w:val="10"/>
        <w:keepNext w:val="0"/>
        <w:keepLines w:val="0"/>
        <w:widowControl/>
        <w:suppressLineNumbers w:val="0"/>
        <w:rPr>
          <w:rFonts w:hint="default"/>
        </w:rPr>
      </w:pPr>
      <w:r>
        <w:rPr>
          <w:rFonts w:hint="default"/>
        </w:rPr>
        <w:t xml:space="preserve">   - 它通过迭代寻找最近点对来判断两个凸形状是否相交。</w:t>
      </w:r>
    </w:p>
    <w:p>
      <w:pPr>
        <w:pStyle w:val="10"/>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2. AABB (Axis-Aligned Bounding Box) 算法：</w:t>
      </w:r>
    </w:p>
    <w:p>
      <w:pPr>
        <w:pStyle w:val="10"/>
        <w:keepNext w:val="0"/>
        <w:keepLines w:val="0"/>
        <w:widowControl/>
        <w:suppressLineNumbers w:val="0"/>
        <w:rPr>
          <w:rFonts w:hint="default"/>
        </w:rPr>
      </w:pPr>
      <w:r>
        <w:rPr>
          <w:rFonts w:hint="default"/>
        </w:rPr>
        <w:t xml:space="preserve">   - AABB算法是一种用于快速检测碰撞的简单而有效的算法。</w:t>
      </w:r>
    </w:p>
    <w:p>
      <w:pPr>
        <w:pStyle w:val="10"/>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10"/>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3. OBB (Oriented Bounding Box) 算法：</w:t>
      </w:r>
    </w:p>
    <w:p>
      <w:pPr>
        <w:pStyle w:val="10"/>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10"/>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10"/>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10"/>
        <w:keepNext w:val="0"/>
        <w:keepLines w:val="0"/>
        <w:widowControl/>
        <w:suppressLineNumbers w:val="0"/>
        <w:rPr>
          <w:rFonts w:hint="default"/>
        </w:rPr>
      </w:pPr>
    </w:p>
    <w:p>
      <w:pPr>
        <w:pStyle w:val="10"/>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3"/>
        <w:bidi w:val="0"/>
        <w:rPr>
          <w:rFonts w:hint="default"/>
          <w:lang w:val="en-US"/>
        </w:rPr>
      </w:pPr>
      <w:r>
        <w:rPr>
          <w:rFonts w:hint="eastAsia" w:ascii="sans-serif" w:hAnsi="sans-serif" w:eastAsia="SimSun" w:cs="sans-serif"/>
          <w:sz w:val="24"/>
          <w:szCs w:val="24"/>
          <w:lang w:val="en-US" w:eastAsia="zh-CN"/>
        </w:rPr>
        <w:t>2.6控制</w:t>
      </w:r>
      <w:r>
        <w:rPr>
          <w:rFonts w:hint="default"/>
          <w:lang w:val="en-US"/>
        </w:rPr>
        <w:t>Control Module</w:t>
      </w:r>
    </w:p>
    <w:p>
      <w:pPr>
        <w:pStyle w:val="10"/>
        <w:keepNext w:val="0"/>
        <w:keepLines w:val="0"/>
        <w:widowControl/>
        <w:suppressLineNumbers w:val="0"/>
      </w:pPr>
    </w:p>
    <w:p>
      <w:pPr>
        <w:pStyle w:val="4"/>
        <w:bidi w:val="0"/>
        <w:rPr>
          <w:rFonts w:hint="eastAsia" w:eastAsiaTheme="minorEastAsia"/>
          <w:lang w:eastAsia="zh-CN"/>
        </w:rPr>
      </w:pPr>
      <w:r>
        <w:rPr>
          <w:rFonts w:hint="eastAsia"/>
          <w:lang w:eastAsia="zh-CN"/>
        </w:rPr>
        <w:t>状态方程</w:t>
      </w:r>
    </w:p>
    <w:p>
      <w:pPr>
        <w:pStyle w:val="4"/>
        <w:bidi w:val="0"/>
        <w:rPr>
          <w:rFonts w:hint="eastAsia"/>
          <w:lang w:eastAsia="zh-CN"/>
        </w:rPr>
      </w:pPr>
      <w:r>
        <w:t>MPC</w:t>
      </w:r>
      <w:r>
        <w:rPr>
          <w:rFonts w:hint="eastAsia"/>
          <w:lang w:eastAsia="zh-CN"/>
        </w:rPr>
        <w:t>控制</w:t>
      </w:r>
    </w:p>
    <w:p>
      <w:pPr>
        <w:pStyle w:val="10"/>
        <w:keepNext w:val="0"/>
        <w:keepLines w:val="0"/>
        <w:widowControl/>
        <w:suppressLineNumbers w:val="0"/>
      </w:pPr>
      <w:r>
        <w:t>MPC在车辆运动控制的一般求解流程：</w:t>
      </w:r>
    </w:p>
    <w:p>
      <w:pPr>
        <w:pStyle w:val="10"/>
        <w:keepNext w:val="0"/>
        <w:keepLines w:val="0"/>
        <w:widowControl/>
        <w:suppressLineNumbers w:val="0"/>
      </w:pPr>
      <w:r>
        <w:t>1. 问题建模：</w:t>
      </w:r>
    </w:p>
    <w:p>
      <w:pPr>
        <w:pStyle w:val="10"/>
        <w:keepNext w:val="0"/>
        <w:keepLines w:val="0"/>
        <w:widowControl/>
        <w:suppressLineNumbers w:val="0"/>
      </w:pPr>
      <w:r>
        <w:t>- 系统建模：对车辆系统进行建模，包括车辆的动力学模型、约束条件以及性能指标等。</w:t>
      </w:r>
    </w:p>
    <w:p>
      <w:pPr>
        <w:pStyle w:val="10"/>
        <w:keepNext w:val="0"/>
        <w:keepLines w:val="0"/>
        <w:widowControl/>
        <w:suppressLineNumbers w:val="0"/>
      </w:pPr>
      <w:r>
        <w:t>- 控制目标：明确控制的目标，例如跟踪一条参考轨迹。</w:t>
      </w:r>
    </w:p>
    <w:p>
      <w:pPr>
        <w:pStyle w:val="10"/>
        <w:keepNext w:val="0"/>
        <w:keepLines w:val="0"/>
        <w:widowControl/>
        <w:suppressLineNumbers w:val="0"/>
      </w:pPr>
      <w:r>
        <w:t>2. 预测模型：</w:t>
      </w:r>
    </w:p>
    <w:p>
      <w:pPr>
        <w:pStyle w:val="10"/>
        <w:keepNext w:val="0"/>
        <w:keepLines w:val="0"/>
        <w:widowControl/>
        <w:suppressLineNumbers w:val="0"/>
      </w:pPr>
      <w:r>
        <w:t>- 将车辆的动力学模型离散化，以便在有限的预测时段内进行预测。</w:t>
      </w:r>
    </w:p>
    <w:p>
      <w:pPr>
        <w:pStyle w:val="10"/>
        <w:keepNext w:val="0"/>
        <w:keepLines w:val="0"/>
        <w:widowControl/>
        <w:suppressLineNumbers w:val="0"/>
      </w:pPr>
      <w:r>
        <w:t>- 建立状态空间模型，包括状态变量、控制输入、系统约束等。</w:t>
      </w:r>
    </w:p>
    <w:p>
      <w:pPr>
        <w:pStyle w:val="10"/>
        <w:keepNext w:val="0"/>
        <w:keepLines w:val="0"/>
        <w:widowControl/>
        <w:suppressLineNumbers w:val="0"/>
      </w:pPr>
      <w:r>
        <w:t>3. 目标函数构建：</w:t>
      </w:r>
    </w:p>
    <w:p>
      <w:pPr>
        <w:pStyle w:val="10"/>
        <w:keepNext w:val="0"/>
        <w:keepLines w:val="0"/>
        <w:widowControl/>
        <w:suppressLineNumbers w:val="0"/>
      </w:pPr>
      <w:r>
        <w:t>- 设计目标函数，通常由两部分组成：跟踪误差项和控制输入项。</w:t>
      </w:r>
    </w:p>
    <w:p>
      <w:pPr>
        <w:pStyle w:val="10"/>
        <w:keepNext w:val="0"/>
        <w:keepLines w:val="0"/>
        <w:widowControl/>
        <w:suppressLineNumbers w:val="0"/>
      </w:pPr>
      <w:r>
        <w:t>- 跟踪误差项用于衡量车辆状态与参考轨迹之间的差异。</w:t>
      </w:r>
    </w:p>
    <w:p>
      <w:pPr>
        <w:pStyle w:val="10"/>
        <w:keepNext w:val="0"/>
        <w:keepLines w:val="0"/>
        <w:widowControl/>
        <w:suppressLineNumbers w:val="0"/>
      </w:pPr>
      <w:r>
        <w:t>- 控制输入项用于衡量控制输入的大小和变化量，以保持控制的平滑性。</w:t>
      </w:r>
    </w:p>
    <w:p>
      <w:pPr>
        <w:pStyle w:val="10"/>
        <w:keepNext w:val="0"/>
        <w:keepLines w:val="0"/>
        <w:widowControl/>
        <w:suppressLineNumbers w:val="0"/>
      </w:pPr>
      <w:r>
        <w:t>4. 约束条件添加：</w:t>
      </w:r>
    </w:p>
    <w:p>
      <w:pPr>
        <w:pStyle w:val="10"/>
        <w:keepNext w:val="0"/>
        <w:keepLines w:val="0"/>
        <w:widowControl/>
        <w:suppressLineNumbers w:val="0"/>
      </w:pPr>
      <w:r>
        <w:t>- 添加约束条件，包括状态约束（如速度、加速度约束）、控制输入约束（如转向角、加速度约束）、系统动力学约束等。</w:t>
      </w:r>
    </w:p>
    <w:p>
      <w:pPr>
        <w:pStyle w:val="10"/>
        <w:keepNext w:val="0"/>
        <w:keepLines w:val="0"/>
        <w:widowControl/>
        <w:suppressLineNumbers w:val="0"/>
      </w:pPr>
      <w:r>
        <w:t>5. 优化求解：</w:t>
      </w:r>
    </w:p>
    <w:p>
      <w:pPr>
        <w:pStyle w:val="10"/>
        <w:keepNext w:val="0"/>
        <w:keepLines w:val="0"/>
        <w:widowControl/>
        <w:suppressLineNumbers w:val="0"/>
      </w:pPr>
      <w:r>
        <w:t>- 将MPC问题转化为一个优化问题，一般是二次规划（QP）问题。</w:t>
      </w:r>
    </w:p>
    <w:p>
      <w:pPr>
        <w:pStyle w:val="10"/>
        <w:keepNext w:val="0"/>
        <w:keepLines w:val="0"/>
        <w:widowControl/>
        <w:suppressLineNumbers w:val="0"/>
      </w:pPr>
      <w:r>
        <w:t>- 使用优化求解算法（如内点法、梯度下降法等）求解优化问题，得到最优的控制输入序列。</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7BA294"/>
    <w:multiLevelType w:val="singleLevel"/>
    <w:tmpl w:val="F37BA294"/>
    <w:lvl w:ilvl="0" w:tentative="0">
      <w:start w:val="4"/>
      <w:numFmt w:val="decimal"/>
      <w:suff w:val="nothing"/>
      <w:lvlText w:val="%1）"/>
      <w:lvlJc w:val="left"/>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9FFA4BF"/>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2FFFD605"/>
    <w:rsid w:val="32FE65E5"/>
    <w:rsid w:val="32FED001"/>
    <w:rsid w:val="336D2E37"/>
    <w:rsid w:val="36C71177"/>
    <w:rsid w:val="36C9B5DA"/>
    <w:rsid w:val="36EF3F57"/>
    <w:rsid w:val="3734448C"/>
    <w:rsid w:val="375F6D66"/>
    <w:rsid w:val="37ACD674"/>
    <w:rsid w:val="37E7163B"/>
    <w:rsid w:val="37FD1B6B"/>
    <w:rsid w:val="37FED735"/>
    <w:rsid w:val="38C97D16"/>
    <w:rsid w:val="38DFF078"/>
    <w:rsid w:val="3AFB8690"/>
    <w:rsid w:val="3B9A626B"/>
    <w:rsid w:val="3BBD2BDC"/>
    <w:rsid w:val="3BBF2185"/>
    <w:rsid w:val="3BD7770B"/>
    <w:rsid w:val="3BEF4295"/>
    <w:rsid w:val="3BF3D73A"/>
    <w:rsid w:val="3BFEE676"/>
    <w:rsid w:val="3C3C33EC"/>
    <w:rsid w:val="3CCF36F5"/>
    <w:rsid w:val="3CDF9F34"/>
    <w:rsid w:val="3CFEA998"/>
    <w:rsid w:val="3D7F4371"/>
    <w:rsid w:val="3D962352"/>
    <w:rsid w:val="3DFE9C7E"/>
    <w:rsid w:val="3E770193"/>
    <w:rsid w:val="3E7DCE1D"/>
    <w:rsid w:val="3E960030"/>
    <w:rsid w:val="3EF7F72A"/>
    <w:rsid w:val="3F7B9537"/>
    <w:rsid w:val="3F7F734F"/>
    <w:rsid w:val="3FDFD66C"/>
    <w:rsid w:val="3FE5008B"/>
    <w:rsid w:val="3FEB2053"/>
    <w:rsid w:val="3FF76298"/>
    <w:rsid w:val="3FF9DEDB"/>
    <w:rsid w:val="3FFB1382"/>
    <w:rsid w:val="3FFCC308"/>
    <w:rsid w:val="41E3760D"/>
    <w:rsid w:val="42F6BCFA"/>
    <w:rsid w:val="47F4154B"/>
    <w:rsid w:val="4E0FA607"/>
    <w:rsid w:val="4E7F4718"/>
    <w:rsid w:val="4F7F4955"/>
    <w:rsid w:val="4FDC6FDD"/>
    <w:rsid w:val="4FDF7D21"/>
    <w:rsid w:val="4FED9BE4"/>
    <w:rsid w:val="4FFB3B0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E2FDF29"/>
    <w:rsid w:val="5F1EAF09"/>
    <w:rsid w:val="5F3D4E56"/>
    <w:rsid w:val="5F5B3D89"/>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6C95"/>
    <w:rsid w:val="5FFFDB1A"/>
    <w:rsid w:val="61F6EE8F"/>
    <w:rsid w:val="635DE403"/>
    <w:rsid w:val="667D4771"/>
    <w:rsid w:val="66AD0866"/>
    <w:rsid w:val="66FE8EBF"/>
    <w:rsid w:val="67FF4587"/>
    <w:rsid w:val="69771479"/>
    <w:rsid w:val="69E410DD"/>
    <w:rsid w:val="6B9B20A3"/>
    <w:rsid w:val="6BEFBB2C"/>
    <w:rsid w:val="6C8FEB83"/>
    <w:rsid w:val="6CDBD829"/>
    <w:rsid w:val="6D69A2C2"/>
    <w:rsid w:val="6D6F06C4"/>
    <w:rsid w:val="6DBF0E71"/>
    <w:rsid w:val="6DF292E8"/>
    <w:rsid w:val="6DFF090A"/>
    <w:rsid w:val="6EAF2712"/>
    <w:rsid w:val="6EDF4F8D"/>
    <w:rsid w:val="6EEFFA55"/>
    <w:rsid w:val="6EF5CA81"/>
    <w:rsid w:val="6EFF22DE"/>
    <w:rsid w:val="6F3FFCAD"/>
    <w:rsid w:val="6F45D0EC"/>
    <w:rsid w:val="6F576BFC"/>
    <w:rsid w:val="6FCD1C70"/>
    <w:rsid w:val="6FEF65CB"/>
    <w:rsid w:val="6FFE392D"/>
    <w:rsid w:val="6FFF29DC"/>
    <w:rsid w:val="6FFFC42B"/>
    <w:rsid w:val="71CBA572"/>
    <w:rsid w:val="72EBCE0E"/>
    <w:rsid w:val="737A8404"/>
    <w:rsid w:val="737D3C27"/>
    <w:rsid w:val="73EF1A86"/>
    <w:rsid w:val="73F59F19"/>
    <w:rsid w:val="7577BC45"/>
    <w:rsid w:val="75CFBB7D"/>
    <w:rsid w:val="75FD4894"/>
    <w:rsid w:val="76BFF4B9"/>
    <w:rsid w:val="76FF215F"/>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99F56"/>
    <w:rsid w:val="7DDC272E"/>
    <w:rsid w:val="7DDF3C65"/>
    <w:rsid w:val="7DDF6680"/>
    <w:rsid w:val="7DFD5D62"/>
    <w:rsid w:val="7DFE6EA7"/>
    <w:rsid w:val="7DFF93CA"/>
    <w:rsid w:val="7E2F8475"/>
    <w:rsid w:val="7E7B716A"/>
    <w:rsid w:val="7E7D8685"/>
    <w:rsid w:val="7EB4ECC0"/>
    <w:rsid w:val="7EC6521B"/>
    <w:rsid w:val="7ED888E4"/>
    <w:rsid w:val="7EDCBA98"/>
    <w:rsid w:val="7EDD744E"/>
    <w:rsid w:val="7EDFA369"/>
    <w:rsid w:val="7EDFC8FB"/>
    <w:rsid w:val="7EEDB7D8"/>
    <w:rsid w:val="7EF31F3B"/>
    <w:rsid w:val="7EF513B9"/>
    <w:rsid w:val="7EFB1BBF"/>
    <w:rsid w:val="7EFB22C2"/>
    <w:rsid w:val="7F2FC300"/>
    <w:rsid w:val="7F5F042D"/>
    <w:rsid w:val="7FB94FD9"/>
    <w:rsid w:val="7FB973FD"/>
    <w:rsid w:val="7FBD114E"/>
    <w:rsid w:val="7FCF66FD"/>
    <w:rsid w:val="7FD7C389"/>
    <w:rsid w:val="7FDD9BAF"/>
    <w:rsid w:val="7FDE8893"/>
    <w:rsid w:val="7FDFD9F2"/>
    <w:rsid w:val="7FE4D80E"/>
    <w:rsid w:val="7FE726D7"/>
    <w:rsid w:val="7FE7EAAE"/>
    <w:rsid w:val="7FEC3F8F"/>
    <w:rsid w:val="7FEF8819"/>
    <w:rsid w:val="7FEFD071"/>
    <w:rsid w:val="7FF523C5"/>
    <w:rsid w:val="7FF83980"/>
    <w:rsid w:val="7FFECFCC"/>
    <w:rsid w:val="7FFF1AD5"/>
    <w:rsid w:val="7FFF4738"/>
    <w:rsid w:val="7FFF5A3D"/>
    <w:rsid w:val="88B5C5E4"/>
    <w:rsid w:val="8BE314AF"/>
    <w:rsid w:val="8DF73730"/>
    <w:rsid w:val="8FBFE214"/>
    <w:rsid w:val="8FDE3915"/>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EFE2B7C"/>
    <w:rsid w:val="AF773D11"/>
    <w:rsid w:val="AFE5F2DC"/>
    <w:rsid w:val="AFE68CB7"/>
    <w:rsid w:val="B0FA9DF3"/>
    <w:rsid w:val="B4DFB595"/>
    <w:rsid w:val="B4F7206F"/>
    <w:rsid w:val="B6C3D050"/>
    <w:rsid w:val="B6E60197"/>
    <w:rsid w:val="B77D6ADA"/>
    <w:rsid w:val="B7B614DF"/>
    <w:rsid w:val="B7FFC956"/>
    <w:rsid w:val="B9CEA3D1"/>
    <w:rsid w:val="B9FBC8EF"/>
    <w:rsid w:val="BA9DA899"/>
    <w:rsid w:val="BAFF9E67"/>
    <w:rsid w:val="BB9D9F1A"/>
    <w:rsid w:val="BBFD2870"/>
    <w:rsid w:val="BBFDF55A"/>
    <w:rsid w:val="BBFF71F5"/>
    <w:rsid w:val="BBFF99EF"/>
    <w:rsid w:val="BC5F1D83"/>
    <w:rsid w:val="BD7EE015"/>
    <w:rsid w:val="BDA34E09"/>
    <w:rsid w:val="BDD50E71"/>
    <w:rsid w:val="BDDF43EB"/>
    <w:rsid w:val="BDEFAC49"/>
    <w:rsid w:val="BDF7535E"/>
    <w:rsid w:val="BDFF4248"/>
    <w:rsid w:val="BEBF36F4"/>
    <w:rsid w:val="BEFB9944"/>
    <w:rsid w:val="BF706073"/>
    <w:rsid w:val="BF7D10FD"/>
    <w:rsid w:val="BF9F1A07"/>
    <w:rsid w:val="BFBB769B"/>
    <w:rsid w:val="BFBB9E4B"/>
    <w:rsid w:val="BFBD7D1B"/>
    <w:rsid w:val="BFE8ACD0"/>
    <w:rsid w:val="BFE924F4"/>
    <w:rsid w:val="BFF7F1F0"/>
    <w:rsid w:val="BFFB263D"/>
    <w:rsid w:val="BFFD19B0"/>
    <w:rsid w:val="BFFF8682"/>
    <w:rsid w:val="C35F71A4"/>
    <w:rsid w:val="C6FE3E90"/>
    <w:rsid w:val="C7750A2F"/>
    <w:rsid w:val="C7BF3321"/>
    <w:rsid w:val="C7F583A2"/>
    <w:rsid w:val="C7FF2F46"/>
    <w:rsid w:val="C9DD08BD"/>
    <w:rsid w:val="CFBBD349"/>
    <w:rsid w:val="CFFA9B46"/>
    <w:rsid w:val="CFFBBBC0"/>
    <w:rsid w:val="CFFF9859"/>
    <w:rsid w:val="D0CFA5E6"/>
    <w:rsid w:val="D2D71787"/>
    <w:rsid w:val="D3675C1E"/>
    <w:rsid w:val="D4FA712A"/>
    <w:rsid w:val="D5C7E364"/>
    <w:rsid w:val="D5DF5B91"/>
    <w:rsid w:val="D769AB13"/>
    <w:rsid w:val="D7CA1191"/>
    <w:rsid w:val="D7ED0C3A"/>
    <w:rsid w:val="D9F4A485"/>
    <w:rsid w:val="DB3DEA0D"/>
    <w:rsid w:val="DBBE2907"/>
    <w:rsid w:val="DBE35CE1"/>
    <w:rsid w:val="DCDDA147"/>
    <w:rsid w:val="DD8EF6F7"/>
    <w:rsid w:val="DDF3A7EC"/>
    <w:rsid w:val="DDF9636A"/>
    <w:rsid w:val="DDFF5AE9"/>
    <w:rsid w:val="DE3ECE5D"/>
    <w:rsid w:val="DEEDF7F2"/>
    <w:rsid w:val="DEFFF467"/>
    <w:rsid w:val="DF4DD8AB"/>
    <w:rsid w:val="DFBFCD4F"/>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D8A9E"/>
    <w:rsid w:val="E6BF493C"/>
    <w:rsid w:val="E7DFEABD"/>
    <w:rsid w:val="E7EFDAF7"/>
    <w:rsid w:val="E975E9EA"/>
    <w:rsid w:val="E9FD1C34"/>
    <w:rsid w:val="EAFED5AB"/>
    <w:rsid w:val="EBBBC4BC"/>
    <w:rsid w:val="EBDEFB1C"/>
    <w:rsid w:val="EBF58460"/>
    <w:rsid w:val="EBF8DC15"/>
    <w:rsid w:val="EBFB9306"/>
    <w:rsid w:val="EBFF50EB"/>
    <w:rsid w:val="ED8FB274"/>
    <w:rsid w:val="EDAF3017"/>
    <w:rsid w:val="EE2F9827"/>
    <w:rsid w:val="EE77C072"/>
    <w:rsid w:val="EE7DB3CB"/>
    <w:rsid w:val="EEB73D0D"/>
    <w:rsid w:val="EEB79B32"/>
    <w:rsid w:val="EEEF5860"/>
    <w:rsid w:val="EEF7340F"/>
    <w:rsid w:val="EEF8A269"/>
    <w:rsid w:val="EEFB9980"/>
    <w:rsid w:val="EF6B6409"/>
    <w:rsid w:val="EF7FF036"/>
    <w:rsid w:val="EF8F9941"/>
    <w:rsid w:val="EF9B1B85"/>
    <w:rsid w:val="EFAF418B"/>
    <w:rsid w:val="EFBCA8C8"/>
    <w:rsid w:val="EFBE9B64"/>
    <w:rsid w:val="EFDB4F41"/>
    <w:rsid w:val="EFE57173"/>
    <w:rsid w:val="EFE70212"/>
    <w:rsid w:val="EFEB9630"/>
    <w:rsid w:val="EFEF34F1"/>
    <w:rsid w:val="EFF697CA"/>
    <w:rsid w:val="EFF75007"/>
    <w:rsid w:val="EFFA4F98"/>
    <w:rsid w:val="F135D136"/>
    <w:rsid w:val="F13F3333"/>
    <w:rsid w:val="F1FE318A"/>
    <w:rsid w:val="F1FED133"/>
    <w:rsid w:val="F257985A"/>
    <w:rsid w:val="F27F5114"/>
    <w:rsid w:val="F27F8E3D"/>
    <w:rsid w:val="F295602A"/>
    <w:rsid w:val="F3752BD0"/>
    <w:rsid w:val="F3F3BECA"/>
    <w:rsid w:val="F3F64DCA"/>
    <w:rsid w:val="F3FF1C0F"/>
    <w:rsid w:val="F3FFD301"/>
    <w:rsid w:val="F4F72C21"/>
    <w:rsid w:val="F4FD963E"/>
    <w:rsid w:val="F59FFA7C"/>
    <w:rsid w:val="F5F37B5D"/>
    <w:rsid w:val="F5FC6239"/>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8D99F56"/>
    <w:rsid w:val="F9F336A5"/>
    <w:rsid w:val="F9FF260B"/>
    <w:rsid w:val="F9FFCB80"/>
    <w:rsid w:val="FABB3234"/>
    <w:rsid w:val="FACF475D"/>
    <w:rsid w:val="FAD97943"/>
    <w:rsid w:val="FB4D3274"/>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D7A41D2"/>
    <w:rsid w:val="FD7E8766"/>
    <w:rsid w:val="FD9B6228"/>
    <w:rsid w:val="FD9EB77D"/>
    <w:rsid w:val="FD9F1AA4"/>
    <w:rsid w:val="FDAB13EF"/>
    <w:rsid w:val="FDBA914E"/>
    <w:rsid w:val="FDC55927"/>
    <w:rsid w:val="FDCDCE32"/>
    <w:rsid w:val="FDEF3E6F"/>
    <w:rsid w:val="FDF06C9B"/>
    <w:rsid w:val="FDF7677B"/>
    <w:rsid w:val="FDFDA512"/>
    <w:rsid w:val="FDFE944D"/>
    <w:rsid w:val="FDFFBB18"/>
    <w:rsid w:val="FE7F4FED"/>
    <w:rsid w:val="FEBAACC0"/>
    <w:rsid w:val="FED86E87"/>
    <w:rsid w:val="FEDA7416"/>
    <w:rsid w:val="FEE51596"/>
    <w:rsid w:val="FEEF4873"/>
    <w:rsid w:val="FEF56697"/>
    <w:rsid w:val="FEF659C7"/>
    <w:rsid w:val="FEFDD81E"/>
    <w:rsid w:val="FF0FF442"/>
    <w:rsid w:val="FF167873"/>
    <w:rsid w:val="FF1C1318"/>
    <w:rsid w:val="FF3679E1"/>
    <w:rsid w:val="FF3D8F85"/>
    <w:rsid w:val="FF3E88AB"/>
    <w:rsid w:val="FF45DFE7"/>
    <w:rsid w:val="FF5AFDEB"/>
    <w:rsid w:val="FF6F0826"/>
    <w:rsid w:val="FF7A1204"/>
    <w:rsid w:val="FF7A3F44"/>
    <w:rsid w:val="FF7D6591"/>
    <w:rsid w:val="FF7E052F"/>
    <w:rsid w:val="FFB67CC3"/>
    <w:rsid w:val="FFB7B2AF"/>
    <w:rsid w:val="FFBB6733"/>
    <w:rsid w:val="FFBBD551"/>
    <w:rsid w:val="FFBFBB40"/>
    <w:rsid w:val="FFC933B9"/>
    <w:rsid w:val="FFDA2945"/>
    <w:rsid w:val="FFDFF162"/>
    <w:rsid w:val="FFE164B5"/>
    <w:rsid w:val="FFE6CDFF"/>
    <w:rsid w:val="FFEAB089"/>
    <w:rsid w:val="FFED1A5E"/>
    <w:rsid w:val="FFED66D2"/>
    <w:rsid w:val="FFEE69B7"/>
    <w:rsid w:val="FFEEF6CD"/>
    <w:rsid w:val="FFF73086"/>
    <w:rsid w:val="FFF7EEBA"/>
    <w:rsid w:val="FFF94350"/>
    <w:rsid w:val="FFF9E2B9"/>
    <w:rsid w:val="FFFA9F6B"/>
    <w:rsid w:val="FFFACB7D"/>
    <w:rsid w:val="FFFADE8E"/>
    <w:rsid w:val="FFFB1A9C"/>
    <w:rsid w:val="FFFEE1B3"/>
    <w:rsid w:val="FFFF025F"/>
    <w:rsid w:val="FFFF1D77"/>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character" w:customStyle="1" w:styleId="12">
    <w:name w:val="Heading 1 Char"/>
    <w:link w:val="2"/>
    <w:qFormat/>
    <w:uiPriority w:val="0"/>
    <w:rPr>
      <w:b/>
      <w:bCs/>
      <w:kern w:val="44"/>
      <w:sz w:val="44"/>
      <w:szCs w:val="44"/>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2024-03-10T09:17:00Z</dcterms:created>
  <dc:creator>jan5szh</dc:creator>
  <cp:lastModifiedBy>jan5szh</cp:lastModifiedBy>
  <dcterms:modified xsi:type="dcterms:W3CDTF">2024-04-24T14:09:49Z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