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10"/>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10"/>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10"/>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10"/>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预测的概念</w:t>
      </w:r>
    </w:p>
    <w:p>
      <w:pPr>
        <w:pStyle w:val="10"/>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0"/>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0"/>
        <w:keepNext w:val="0"/>
        <w:keepLines w:val="0"/>
        <w:widowControl/>
        <w:suppressLineNumbers w:val="0"/>
        <w:rPr>
          <w:sz w:val="24"/>
          <w:szCs w:val="24"/>
        </w:rPr>
      </w:pPr>
      <w:r>
        <w:rPr>
          <w:sz w:val="24"/>
          <w:szCs w:val="24"/>
        </w:rPr>
        <w:t>现有的预测方法通常通过对以下两个方面的某些假设来解决这个问题。</w:t>
      </w:r>
    </w:p>
    <w:p>
      <w:pPr>
        <w:pStyle w:val="10"/>
        <w:keepNext w:val="0"/>
        <w:keepLines w:val="0"/>
        <w:widowControl/>
        <w:suppressLineNumbers w:val="0"/>
        <w:ind w:left="0" w:leftChars="0"/>
        <w:rPr>
          <w:sz w:val="24"/>
          <w:szCs w:val="24"/>
        </w:rPr>
      </w:pPr>
      <w:r>
        <w:rPr>
          <w:rStyle w:val="11"/>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0"/>
        <w:keepNext w:val="0"/>
        <w:keepLines w:val="0"/>
        <w:widowControl/>
        <w:suppressLineNumbers w:val="0"/>
        <w:ind w:left="0" w:leftChars="0"/>
        <w:rPr>
          <w:sz w:val="24"/>
          <w:szCs w:val="24"/>
        </w:rPr>
      </w:pPr>
      <w:r>
        <w:rPr>
          <w:rStyle w:val="11"/>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10"/>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0"/>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0"/>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0"/>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0"/>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0"/>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0"/>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任务规划</w:t>
      </w:r>
      <w:r>
        <w:rPr>
          <w:rFonts w:hint="default"/>
          <w:sz w:val="24"/>
          <w:szCs w:val="24"/>
          <w:lang w:val="en-US" w:eastAsia="zh-CN"/>
        </w:rPr>
        <w:t>(</w:t>
      </w:r>
      <w:r>
        <w:rPr>
          <w:rFonts w:hint="eastAsia"/>
          <w:sz w:val="24"/>
          <w:szCs w:val="24"/>
          <w:lang w:val="en-US" w:eastAsia="zh-CN"/>
        </w:rPr>
        <w:t>Mission</w:t>
      </w:r>
      <w:r>
        <w:rPr>
          <w:rFonts w:hint="default"/>
          <w:sz w:val="24"/>
          <w:szCs w:val="24"/>
          <w:lang w:val="en-US" w:eastAsia="zh-CN"/>
        </w:rPr>
        <w:t xml:space="preserve"> Module)</w:t>
      </w:r>
    </w:p>
    <w:p>
      <w:pPr>
        <w:pStyle w:val="4"/>
        <w:bidi w:val="0"/>
        <w:rPr>
          <w:rFonts w:hint="default"/>
          <w:lang w:val="en-US"/>
        </w:rPr>
      </w:pPr>
      <w:r>
        <w:rPr>
          <w:rFonts w:hint="eastAsia"/>
          <w:lang w:val="en-US" w:eastAsia="zh-CN"/>
        </w:rPr>
        <w:t>2.3.1任务规划的概念</w:t>
      </w:r>
    </w:p>
    <w:p>
      <w:pPr>
        <w:rPr>
          <w:rFonts w:hint="default"/>
          <w:lang w:val="en-US" w:eastAsia="zh-CN"/>
        </w:rPr>
      </w:pPr>
    </w:p>
    <w:p>
      <w:pPr>
        <w:rPr>
          <w:rFonts w:hint="default"/>
          <w:lang w:val="en-US"/>
        </w:rPr>
      </w:pPr>
    </w:p>
    <w:p>
      <w:pPr>
        <w:pStyle w:val="4"/>
        <w:bidi w:val="0"/>
        <w:rPr>
          <w:rFonts w:hint="default"/>
          <w:lang w:val="en-US"/>
        </w:rPr>
      </w:pPr>
      <w:r>
        <w:rPr>
          <w:rFonts w:hint="eastAsia"/>
          <w:lang w:val="en-US" w:eastAsia="zh-CN"/>
        </w:rPr>
        <w:t>2.3.2任务规划的方法</w:t>
      </w:r>
    </w:p>
    <w:p>
      <w:pPr>
        <w:rPr>
          <w:rFonts w:hint="eastAsia" w:eastAsiaTheme="minorEastAsia"/>
          <w:lang w:val="en-US" w:eastAsia="zh-CN"/>
        </w:rPr>
      </w:pPr>
      <w:r>
        <w:rPr>
          <w:rFonts w:hint="default"/>
          <w:lang w:val="en-US"/>
        </w:rPr>
        <w:t>任务</w:t>
      </w:r>
      <w:r>
        <w:rPr>
          <w:rFonts w:hint="eastAsia"/>
          <w:lang w:val="en-US" w:eastAsia="zh-CN"/>
        </w:rPr>
        <w:t>规划</w:t>
      </w:r>
      <w:r>
        <w:rPr>
          <w:rFonts w:hint="default"/>
          <w:lang w:val="en-US"/>
        </w:rPr>
        <w:t>模块</w:t>
      </w:r>
      <w:r>
        <w:rPr>
          <w:rFonts w:hint="eastAsia"/>
          <w:lang w:val="en-US" w:eastAsia="zh-CN"/>
        </w:rPr>
        <w:t>是</w:t>
      </w:r>
      <w:r>
        <w:rPr>
          <w:rFonts w:hint="default"/>
          <w:lang w:val="en-US"/>
        </w:rPr>
        <w:t>为后续的决策和动作等子模块提供可用的道路路径和所选的候选项（通过路径规划或人工命令）。</w:t>
      </w:r>
      <w:r>
        <w:rPr>
          <w:rFonts w:hint="eastAsia"/>
          <w:lang w:val="en-US" w:eastAsia="zh-CN"/>
        </w:rPr>
        <w:t>由本地</w:t>
      </w:r>
      <w:r>
        <w:rPr>
          <w:rFonts w:hint="default"/>
          <w:lang w:val="en-US"/>
        </w:rPr>
        <w:t>路径生成器</w:t>
      </w:r>
      <w:r>
        <w:rPr>
          <w:rFonts w:hint="eastAsia"/>
          <w:lang w:val="en-US" w:eastAsia="zh-CN"/>
        </w:rPr>
        <w:t>和</w:t>
      </w:r>
      <w:r>
        <w:rPr>
          <w:rFonts w:hint="default"/>
          <w:lang w:val="en-US"/>
        </w:rPr>
        <w:t>车道变换决策器</w:t>
      </w:r>
      <w:r>
        <w:rPr>
          <w:rFonts w:hint="eastAsia"/>
          <w:lang w:val="en-US" w:eastAsia="zh-CN"/>
        </w:rPr>
        <w:t>这两部分组成。</w:t>
      </w:r>
    </w:p>
    <w:p>
      <w:pPr>
        <w:rPr>
          <w:rFonts w:hint="default"/>
          <w:lang w:val="en-US"/>
        </w:rPr>
      </w:pPr>
    </w:p>
    <w:p>
      <w:pPr>
        <w:rPr>
          <w:rFonts w:hint="default"/>
          <w:lang w:val="en-US"/>
        </w:rPr>
      </w:pPr>
      <w:r>
        <w:rPr>
          <w:rFonts w:hint="eastAsia"/>
          <w:lang w:val="en-US" w:eastAsia="zh-CN"/>
        </w:rPr>
        <w:t>本地</w:t>
      </w:r>
      <w:r>
        <w:rPr>
          <w:rFonts w:hint="default"/>
          <w:lang w:val="en-US"/>
        </w:rPr>
        <w:t>路径生成器：利用给定的定位和语义地图框架生成可用的道路路径（定义为本地路径）。</w:t>
      </w:r>
    </w:p>
    <w:p>
      <w:pPr>
        <w:rPr>
          <w:rFonts w:hint="default"/>
          <w:lang w:val="en-US"/>
        </w:rPr>
      </w:pPr>
    </w:p>
    <w:p>
      <w:pPr>
        <w:rPr>
          <w:rFonts w:hint="default"/>
          <w:lang w:val="en-US"/>
        </w:rPr>
      </w:pPr>
      <w:r>
        <w:rPr>
          <w:rFonts w:hint="default"/>
          <w:lang w:val="en-US"/>
        </w:rPr>
        <w:t>车道变换决策器：选择最佳的候选项，以确保自动驾驶车辆能够取得最佳进展，遵循路径规划并超越缓慢的车辆。</w:t>
      </w:r>
    </w:p>
    <w:p>
      <w:pPr>
        <w:rPr>
          <w:rFonts w:hint="default"/>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r>
        <w:rPr>
          <w:rFonts w:hint="default"/>
          <w:sz w:val="24"/>
          <w:szCs w:val="24"/>
          <w:lang w:val="en-US" w:eastAsia="zh-CN"/>
        </w:rPr>
        <w:t>(Decision Module)</w:t>
      </w:r>
    </w:p>
    <w:p>
      <w:pPr>
        <w:pStyle w:val="4"/>
        <w:bidi w:val="0"/>
        <w:rPr>
          <w:rFonts w:hint="default"/>
          <w:lang w:val="en-US" w:eastAsia="zh-CN"/>
        </w:rPr>
      </w:pPr>
      <w:r>
        <w:rPr>
          <w:rFonts w:hint="eastAsia"/>
          <w:lang w:val="en-US" w:eastAsia="zh-CN"/>
        </w:rPr>
        <w:t>2.4.1所有动态驾驶任务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r>
        <w:rPr>
          <w:rFonts w:hint="eastAsia"/>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5"/>
        <w:bidi w:val="0"/>
        <w:rPr>
          <w:rFonts w:hint="eastAsia"/>
          <w:lang w:val="en-US" w:eastAsia="zh-CN"/>
        </w:rPr>
      </w:pPr>
      <w:r>
        <w:rPr>
          <w:rFonts w:hint="eastAsia"/>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3"/>
          <w:rFonts w:hint="eastAsia"/>
          <w:lang w:val="en-US" w:eastAsia="zh-CN"/>
        </w:rPr>
      </w:pPr>
    </w:p>
    <w:p>
      <w:pPr>
        <w:pStyle w:val="5"/>
        <w:bidi w:val="0"/>
        <w:rPr>
          <w:rFonts w:hint="eastAsia"/>
          <w:lang w:val="en-US" w:eastAsia="zh-CN"/>
        </w:rPr>
      </w:pPr>
      <w:r>
        <w:rPr>
          <w:rFonts w:hint="eastAsia"/>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4"/>
        <w:bidi w:val="0"/>
        <w:rPr>
          <w:rFonts w:hint="eastAsia"/>
          <w:lang w:val="en-US" w:eastAsia="zh-CN"/>
        </w:rPr>
      </w:pPr>
      <w:r>
        <w:rPr>
          <w:rFonts w:hint="eastAsia"/>
          <w:lang w:val="en-US" w:eastAsia="zh-CN"/>
        </w:rPr>
        <w:t>2.4.2 行为规划的方法</w:t>
      </w:r>
    </w:p>
    <w:p>
      <w:pPr>
        <w:pStyle w:val="10"/>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eastAsia"/>
          <w:lang w:val="en-US" w:eastAsia="zh-CN"/>
        </w:rPr>
        <w:t>2.4.2.</w:t>
      </w:r>
      <w:r>
        <w:rPr>
          <w:rFonts w:hint="default"/>
          <w:lang w:val="en-US"/>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eastAsia"/>
          <w:lang w:val="en-US" w:eastAsia="zh-CN"/>
        </w:rPr>
        <w:t>2.4.2.2</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3"/>
        <w:bidi w:val="0"/>
        <w:rPr>
          <w:rFonts w:hint="default" w:asciiTheme="minorHAnsi" w:hAnsiTheme="minorHAnsi" w:eastAsiaTheme="minorEastAsia" w:cstheme="minorBidi"/>
          <w:b/>
          <w:bCs/>
          <w:sz w:val="28"/>
          <w:szCs w:val="28"/>
          <w:lang w:val="en-US" w:eastAsia="zh-CN" w:bidi="ar-SA"/>
        </w:rPr>
      </w:pPr>
      <w:r>
        <w:rPr>
          <w:rFonts w:hint="default"/>
          <w:sz w:val="24"/>
          <w:szCs w:val="24"/>
          <w:lang w:val="en-US" w:eastAsia="zh-CN"/>
        </w:rPr>
        <w:t xml:space="preserve">2.5 </w:t>
      </w:r>
      <w:r>
        <w:rPr>
          <w:rFonts w:hint="eastAsia" w:asciiTheme="minorHAnsi" w:hAnsiTheme="minorHAnsi" w:eastAsiaTheme="minorEastAsia" w:cstheme="minorBidi"/>
          <w:b/>
          <w:bCs/>
          <w:sz w:val="28"/>
          <w:szCs w:val="28"/>
          <w:lang w:val="en-US" w:eastAsia="zh-CN" w:bidi="ar-SA"/>
        </w:rPr>
        <w:t>运动规划</w:t>
      </w:r>
      <w:r>
        <w:rPr>
          <w:rFonts w:hint="default" w:asciiTheme="minorHAnsi" w:hAnsiTheme="minorHAnsi" w:eastAsiaTheme="minorEastAsia" w:cstheme="minorBidi"/>
          <w:b/>
          <w:bCs/>
          <w:sz w:val="28"/>
          <w:szCs w:val="28"/>
          <w:lang w:val="en-US" w:eastAsia="zh-CN" w:bidi="ar-SA"/>
        </w:rPr>
        <w:t xml:space="preserve"> (Motion Module)</w:t>
      </w:r>
    </w:p>
    <w:p>
      <w:pPr>
        <w:pStyle w:val="4"/>
        <w:bidi w:val="0"/>
        <w:rPr>
          <w:rFonts w:hint="eastAsia"/>
          <w:lang w:val="en-US" w:eastAsia="zh-CN"/>
        </w:rPr>
      </w:pPr>
      <w:r>
        <w:rPr>
          <w:rFonts w:hint="eastAsia"/>
          <w:lang w:val="en-US" w:eastAsia="zh-CN"/>
        </w:rPr>
        <w:t>2.5.1运动规划的概念</w:t>
      </w: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运动规划是指针对L3自动驾驶车辆在结构化车道驾驶场景中的技术，其发展已经趋于一致。这些方法针对自动驾驶车辆的独特特征进行了优化，主要包括以下几点：</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1. 动力学约束的重要性： 动力学约束（如有限的加速度、颠簸和转向率）是规划问题的关键因素之一。</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2. 舒适性是首要考虑因素：与其他机器人系统不同，自动驾驶汽车必须优先考虑乘客的舒适性。因此，最小化纵向和横向颠簸至关重要。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3. 平滑性和一致性是必需的：自动驾驶汽车的行为应该是平滑且一致的，以保证乘客的舒适和安全，同时确保与其他车辆的安全、可预测的交互。一致、可预测的驾驶风格对其他人类驾驶员准确预测自动驾驶汽车的未来运动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4. 高度结构化的环境：车道驾驶任务中的固有结构降低了自动驾驶车辆的可能配置空间，使得可以使用小型、定义良好的搜索区域和离散采样等方法。</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5. 动态重新规划是必不可少的：自动驾驶车辆必须与其他车辆并行行驶，并与其协作，但其他车辆的意图是未知的。因此，自动驾驶汽车必须能够快速重新规划其计划的轨迹，以适应动态环境中频繁变化的情况。</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这些特点共同构成了针对自动驾驶车辆的运动规划技术的基础，使其能够在复杂的城市环境中实现高效、安全、舒适的驾驶。</w:t>
      </w:r>
    </w:p>
    <w:p>
      <w:pPr>
        <w:pStyle w:val="4"/>
        <w:bidi w:val="0"/>
        <w:rPr>
          <w:rFonts w:hint="default"/>
          <w:lang w:val="en-US"/>
        </w:rPr>
      </w:pPr>
      <w:r>
        <w:rPr>
          <w:rFonts w:hint="eastAsia"/>
          <w:lang w:val="en-US" w:eastAsia="zh-CN"/>
        </w:rPr>
        <w:t>2.5.2运动规划的方法</w:t>
      </w:r>
    </w:p>
    <w:p>
      <w:pPr>
        <w:pStyle w:val="5"/>
        <w:bidi w:val="0"/>
        <w:rPr>
          <w:rFonts w:hint="eastAsia"/>
          <w:lang w:val="en-US" w:eastAsia="zh-CN"/>
        </w:rPr>
      </w:pPr>
      <w:r>
        <w:rPr>
          <w:rFonts w:hint="eastAsia"/>
          <w:lang w:val="en-US" w:eastAsia="zh-CN"/>
        </w:rPr>
        <w:t xml:space="preserve">2.5.2.1 </w:t>
      </w:r>
      <w:r>
        <w:rPr>
          <w:rFonts w:hint="default"/>
          <w:lang w:val="en-US" w:eastAsia="zh-CN"/>
        </w:rPr>
        <w:t xml:space="preserve"> </w:t>
      </w:r>
      <w:r>
        <w:rPr>
          <w:rFonts w:hint="eastAsia"/>
          <w:lang w:val="en-US" w:eastAsia="zh-CN"/>
        </w:rPr>
        <w:t>路径和速度解耦</w:t>
      </w:r>
      <w:r>
        <w:rPr>
          <w:rFonts w:hint="default"/>
        </w:rPr>
        <w:t>规划</w:t>
      </w:r>
    </w:p>
    <w:p>
      <w:pPr>
        <w:pStyle w:val="5"/>
        <w:bidi w:val="0"/>
        <w:rPr>
          <w:rFonts w:hint="default"/>
        </w:rPr>
      </w:pPr>
      <w:r>
        <w:rPr>
          <w:rFonts w:hint="eastAsia"/>
          <w:lang w:val="en-US" w:eastAsia="zh-CN"/>
        </w:rPr>
        <w:t>2.5.2.2 基于采样的运动</w:t>
      </w:r>
      <w:r>
        <w:rPr>
          <w:rFonts w:hint="default"/>
        </w:rPr>
        <w:t>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eastAsia"/>
          <w:lang w:val="en-US" w:eastAsia="zh-CN"/>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w:t>
      </w:r>
    </w:p>
    <w:p>
      <w:pPr>
        <w:pStyle w:val="5"/>
        <w:bidi w:val="0"/>
        <w:rPr>
          <w:rFonts w:hint="default"/>
          <w:lang w:val="en-US" w:eastAsia="zh-CN"/>
        </w:rPr>
      </w:pPr>
      <w:r>
        <w:rPr>
          <w:rFonts w:hint="eastAsia"/>
          <w:lang w:val="en-US" w:eastAsia="zh-CN"/>
        </w:rPr>
        <w:t>2.5.2.3碰撞检测方法</w:t>
      </w:r>
    </w:p>
    <w:p>
      <w:pPr>
        <w:pStyle w:val="10"/>
        <w:keepNext w:val="0"/>
        <w:keepLines w:val="0"/>
        <w:widowControl/>
        <w:suppressLineNumbers w:val="0"/>
        <w:rPr>
          <w:rFonts w:hint="default"/>
        </w:rPr>
      </w:pPr>
      <w:r>
        <w:rPr>
          <w:rFonts w:hint="default"/>
        </w:rPr>
        <w:t>这三种碰撞检测算法——GJK、AABB和OBB</w:t>
      </w:r>
    </w:p>
    <w:p>
      <w:pPr>
        <w:pStyle w:val="10"/>
        <w:keepNext w:val="0"/>
        <w:keepLines w:val="0"/>
        <w:widowControl/>
        <w:suppressLineNumbers w:val="0"/>
        <w:rPr>
          <w:rFonts w:hint="default"/>
        </w:rPr>
      </w:pPr>
      <w:r>
        <w:rPr>
          <w:rFonts w:hint="default"/>
        </w:rPr>
        <w:t>1. GJK (Gilbert-Johnson-Keerthi) 算法：</w:t>
      </w:r>
    </w:p>
    <w:p>
      <w:pPr>
        <w:pStyle w:val="10"/>
        <w:keepNext w:val="0"/>
        <w:keepLines w:val="0"/>
        <w:widowControl/>
        <w:suppressLineNumbers w:val="0"/>
        <w:rPr>
          <w:rFonts w:hint="default"/>
        </w:rPr>
      </w:pPr>
      <w:r>
        <w:rPr>
          <w:rFonts w:hint="default"/>
        </w:rPr>
        <w:t xml:space="preserve">   - GJK算法是一种用于检测两个凸形状是否相交的算法。</w:t>
      </w:r>
    </w:p>
    <w:p>
      <w:pPr>
        <w:pStyle w:val="10"/>
        <w:keepNext w:val="0"/>
        <w:keepLines w:val="0"/>
        <w:widowControl/>
        <w:suppressLineNumbers w:val="0"/>
        <w:rPr>
          <w:rFonts w:hint="default"/>
        </w:rPr>
      </w:pPr>
      <w:r>
        <w:rPr>
          <w:rFonts w:hint="default"/>
        </w:rPr>
        <w:t xml:space="preserve">   - 它通过迭代寻找最近点对来判断两个凸形状是否相交。</w:t>
      </w:r>
    </w:p>
    <w:p>
      <w:pPr>
        <w:pStyle w:val="10"/>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2. AABB (Axis-Aligned Bounding Box) 算法：</w:t>
      </w:r>
    </w:p>
    <w:p>
      <w:pPr>
        <w:pStyle w:val="10"/>
        <w:keepNext w:val="0"/>
        <w:keepLines w:val="0"/>
        <w:widowControl/>
        <w:suppressLineNumbers w:val="0"/>
        <w:rPr>
          <w:rFonts w:hint="default"/>
        </w:rPr>
      </w:pPr>
      <w:r>
        <w:rPr>
          <w:rFonts w:hint="default"/>
        </w:rPr>
        <w:t xml:space="preserve">   - AABB算法是一种用于快速检测碰撞的简单而有效的算法。</w:t>
      </w:r>
    </w:p>
    <w:p>
      <w:pPr>
        <w:pStyle w:val="10"/>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10"/>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3. OBB (Oriented Bounding Box) 算法：</w:t>
      </w:r>
    </w:p>
    <w:p>
      <w:pPr>
        <w:pStyle w:val="10"/>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10"/>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10"/>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10"/>
        <w:keepNext w:val="0"/>
        <w:keepLines w:val="0"/>
        <w:widowControl/>
        <w:suppressLineNumbers w:val="0"/>
        <w:rPr>
          <w:rFonts w:hint="default"/>
        </w:rPr>
      </w:pPr>
    </w:p>
    <w:p>
      <w:pPr>
        <w:pStyle w:val="10"/>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3"/>
        <w:bidi w:val="0"/>
        <w:rPr>
          <w:rFonts w:hint="default" w:asciiTheme="minorHAnsi" w:hAnsiTheme="minorHAnsi" w:eastAsiaTheme="minorEastAsia" w:cstheme="minorBidi"/>
          <w:b/>
          <w:bCs/>
          <w:sz w:val="32"/>
          <w:szCs w:val="32"/>
          <w:lang w:val="en-US" w:eastAsia="zh-CN" w:bidi="ar-SA"/>
        </w:rPr>
      </w:pPr>
      <w:bookmarkStart w:id="0" w:name="_GoBack"/>
      <w:r>
        <w:rPr>
          <w:rFonts w:hint="eastAsia" w:asciiTheme="minorHAnsi" w:hAnsiTheme="minorHAnsi" w:eastAsiaTheme="minorEastAsia" w:cstheme="minorBidi"/>
          <w:b/>
          <w:bCs/>
          <w:sz w:val="32"/>
          <w:szCs w:val="32"/>
          <w:lang w:val="en-US" w:eastAsia="zh-CN" w:bidi="ar-SA"/>
        </w:rPr>
        <w:t>2.6运动控制</w:t>
      </w:r>
      <w:r>
        <w:rPr>
          <w:rFonts w:hint="default" w:asciiTheme="minorHAnsi" w:hAnsiTheme="minorHAnsi" w:eastAsiaTheme="minorEastAsia" w:cstheme="minorBidi"/>
          <w:b/>
          <w:bCs/>
          <w:sz w:val="32"/>
          <w:szCs w:val="32"/>
          <w:lang w:val="en-US" w:eastAsia="zh-CN" w:bidi="ar-SA"/>
        </w:rPr>
        <w:t>Control Module</w:t>
      </w:r>
    </w:p>
    <w:bookmarkEnd w:id="0"/>
    <w:p>
      <w:pPr>
        <w:pStyle w:val="4"/>
        <w:bidi w:val="0"/>
        <w:rPr>
          <w:rFonts w:hint="eastAsia"/>
          <w:lang w:eastAsia="zh-CN"/>
        </w:rPr>
      </w:pPr>
      <w:r>
        <w:rPr>
          <w:rFonts w:hint="eastAsia"/>
          <w:lang w:val="en-US" w:eastAsia="zh-CN"/>
        </w:rPr>
        <w:t>2.6.1</w:t>
      </w:r>
      <w:r>
        <w:rPr>
          <w:rFonts w:hint="eastAsia"/>
          <w:lang w:eastAsia="zh-CN"/>
        </w:rPr>
        <w:t>运动控制的概念</w:t>
      </w:r>
    </w:p>
    <w:p>
      <w:pPr>
        <w:pStyle w:val="10"/>
        <w:keepNext w:val="0"/>
        <w:keepLines w:val="0"/>
        <w:widowControl/>
        <w:suppressLineNumbers w:val="0"/>
      </w:pPr>
      <w:r>
        <w:t>在自动驾驶车辆的软件堆栈中，运动规划生成描述车辆期望运动的轨迹。使车辆按照给定轨迹行驶的任务是跟踪控制器的任务，该控制器由纵向控制器和横向控制器组成。纵向控制器通过制动系统和动力传动系统对车辆进行控制，而横向控制器利用转向系统。</w:t>
      </w:r>
    </w:p>
    <w:p>
      <w:pPr>
        <w:rPr>
          <w:rFonts w:hint="default"/>
          <w:lang w:val="en-US"/>
        </w:rPr>
      </w:pPr>
    </w:p>
    <w:p>
      <w:pPr>
        <w:pStyle w:val="4"/>
        <w:bidi w:val="0"/>
        <w:rPr>
          <w:rFonts w:hint="eastAsia"/>
          <w:lang w:val="en-US" w:eastAsia="zh-CN"/>
        </w:rPr>
      </w:pPr>
      <w:r>
        <w:rPr>
          <w:rFonts w:hint="eastAsia"/>
          <w:lang w:val="en-US" w:eastAsia="zh-CN"/>
        </w:rPr>
        <w:t>2.6.2</w:t>
      </w:r>
      <w:r>
        <w:rPr>
          <w:rFonts w:hint="eastAsia"/>
          <w:lang w:eastAsia="zh-CN"/>
        </w:rPr>
        <w:t>运动控制的方法</w:t>
      </w:r>
    </w:p>
    <w:p>
      <w:pPr>
        <w:pStyle w:val="5"/>
        <w:bidi w:val="0"/>
        <w:rPr>
          <w:rFonts w:hint="eastAsia"/>
          <w:lang w:eastAsia="zh-CN"/>
        </w:rPr>
      </w:pPr>
      <w:r>
        <w:rPr>
          <w:rFonts w:hint="eastAsia"/>
          <w:lang w:val="en-US" w:eastAsia="zh-CN"/>
        </w:rPr>
        <w:t xml:space="preserve">2.6.2.1 </w:t>
      </w:r>
      <w:r>
        <w:t>MPC</w:t>
      </w:r>
      <w:r>
        <w:rPr>
          <w:rFonts w:hint="eastAsia"/>
          <w:lang w:eastAsia="zh-CN"/>
        </w:rPr>
        <w:t>控制</w:t>
      </w:r>
    </w:p>
    <w:p>
      <w:pPr>
        <w:pStyle w:val="10"/>
        <w:keepNext w:val="0"/>
        <w:keepLines w:val="0"/>
        <w:widowControl/>
        <w:suppressLineNumbers w:val="0"/>
      </w:pPr>
      <w:r>
        <w:t>MPC在车辆运动控制的一般求解流程：</w:t>
      </w:r>
    </w:p>
    <w:p>
      <w:pPr>
        <w:pStyle w:val="10"/>
        <w:keepNext w:val="0"/>
        <w:keepLines w:val="0"/>
        <w:widowControl/>
        <w:suppressLineNumbers w:val="0"/>
      </w:pPr>
      <w:r>
        <w:t>1. 问题建模：</w:t>
      </w:r>
    </w:p>
    <w:p>
      <w:pPr>
        <w:pStyle w:val="10"/>
        <w:keepNext w:val="0"/>
        <w:keepLines w:val="0"/>
        <w:widowControl/>
        <w:suppressLineNumbers w:val="0"/>
      </w:pPr>
      <w:r>
        <w:t>- 系统建模：对车辆系统进行建模，包括车辆的动力学模型、约束条件以及性能指标等。</w:t>
      </w:r>
    </w:p>
    <w:p>
      <w:pPr>
        <w:pStyle w:val="10"/>
        <w:keepNext w:val="0"/>
        <w:keepLines w:val="0"/>
        <w:widowControl/>
        <w:suppressLineNumbers w:val="0"/>
      </w:pPr>
      <w:r>
        <w:t>- 控制目标：明确控制的目标，例如跟踪一条参考轨迹。</w:t>
      </w:r>
    </w:p>
    <w:p>
      <w:pPr>
        <w:pStyle w:val="10"/>
        <w:keepNext w:val="0"/>
        <w:keepLines w:val="0"/>
        <w:widowControl/>
        <w:suppressLineNumbers w:val="0"/>
      </w:pPr>
      <w:r>
        <w:t>2. 预测模型：</w:t>
      </w:r>
    </w:p>
    <w:p>
      <w:pPr>
        <w:pStyle w:val="10"/>
        <w:keepNext w:val="0"/>
        <w:keepLines w:val="0"/>
        <w:widowControl/>
        <w:suppressLineNumbers w:val="0"/>
      </w:pPr>
      <w:r>
        <w:t>- 将车辆的动力学模型离散化，以便在有限的预测时段内进行预测。</w:t>
      </w:r>
    </w:p>
    <w:p>
      <w:pPr>
        <w:pStyle w:val="10"/>
        <w:keepNext w:val="0"/>
        <w:keepLines w:val="0"/>
        <w:widowControl/>
        <w:suppressLineNumbers w:val="0"/>
      </w:pPr>
      <w:r>
        <w:t>- 建立状态空间模型，包括状态变量、控制输入、系统约束等。</w:t>
      </w:r>
    </w:p>
    <w:p>
      <w:pPr>
        <w:pStyle w:val="10"/>
        <w:keepNext w:val="0"/>
        <w:keepLines w:val="0"/>
        <w:widowControl/>
        <w:suppressLineNumbers w:val="0"/>
      </w:pPr>
      <w:r>
        <w:t>3. 目标函数构建：</w:t>
      </w:r>
    </w:p>
    <w:p>
      <w:pPr>
        <w:pStyle w:val="10"/>
        <w:keepNext w:val="0"/>
        <w:keepLines w:val="0"/>
        <w:widowControl/>
        <w:suppressLineNumbers w:val="0"/>
      </w:pPr>
      <w:r>
        <w:t>- 设计目标函数，通常由两部分组成：跟踪误差项和控制输入项。</w:t>
      </w:r>
    </w:p>
    <w:p>
      <w:pPr>
        <w:pStyle w:val="10"/>
        <w:keepNext w:val="0"/>
        <w:keepLines w:val="0"/>
        <w:widowControl/>
        <w:suppressLineNumbers w:val="0"/>
      </w:pPr>
      <w:r>
        <w:t>- 跟踪误差项用于衡量车辆状态与参考轨迹之间的差异。</w:t>
      </w:r>
    </w:p>
    <w:p>
      <w:pPr>
        <w:pStyle w:val="10"/>
        <w:keepNext w:val="0"/>
        <w:keepLines w:val="0"/>
        <w:widowControl/>
        <w:suppressLineNumbers w:val="0"/>
      </w:pPr>
      <w:r>
        <w:t>- 控制输入项用于衡量控制输入的大小和变化量，以保持控制的平滑性。</w:t>
      </w:r>
    </w:p>
    <w:p>
      <w:pPr>
        <w:pStyle w:val="10"/>
        <w:keepNext w:val="0"/>
        <w:keepLines w:val="0"/>
        <w:widowControl/>
        <w:suppressLineNumbers w:val="0"/>
      </w:pPr>
      <w:r>
        <w:t>4. 约束条件添加：</w:t>
      </w:r>
    </w:p>
    <w:p>
      <w:pPr>
        <w:pStyle w:val="10"/>
        <w:keepNext w:val="0"/>
        <w:keepLines w:val="0"/>
        <w:widowControl/>
        <w:suppressLineNumbers w:val="0"/>
      </w:pPr>
      <w:r>
        <w:t>- 添加约束条件，包括状态约束（如速度、加速度约束）、控制输入约束（如转向角、加速度约束）、系统动力学约束等。</w:t>
      </w:r>
    </w:p>
    <w:p>
      <w:pPr>
        <w:pStyle w:val="10"/>
        <w:keepNext w:val="0"/>
        <w:keepLines w:val="0"/>
        <w:widowControl/>
        <w:suppressLineNumbers w:val="0"/>
      </w:pPr>
      <w:r>
        <w:t>5. 优化求解：</w:t>
      </w:r>
    </w:p>
    <w:p>
      <w:pPr>
        <w:pStyle w:val="10"/>
        <w:keepNext w:val="0"/>
        <w:keepLines w:val="0"/>
        <w:widowControl/>
        <w:suppressLineNumbers w:val="0"/>
      </w:pPr>
      <w:r>
        <w:t>- 将MPC问题转化为一个优化问题，一般是二次规划（QP）问题。</w:t>
      </w:r>
    </w:p>
    <w:p>
      <w:pPr>
        <w:pStyle w:val="10"/>
        <w:keepNext w:val="0"/>
        <w:keepLines w:val="0"/>
        <w:widowControl/>
        <w:suppressLineNumbers w:val="0"/>
      </w:pPr>
      <w:r>
        <w:t>- 使用优化求解算法（如内点法、梯度下降法等）求解优化问题，得到最优的控制输入序列。</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7BA294"/>
    <w:multiLevelType w:val="singleLevel"/>
    <w:tmpl w:val="F37BA294"/>
    <w:lvl w:ilvl="0" w:tentative="0">
      <w:start w:val="4"/>
      <w:numFmt w:val="decimal"/>
      <w:suff w:val="nothing"/>
      <w:lvlText w:val="%1）"/>
      <w:lvlJc w:val="left"/>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6F7AC32"/>
    <w:rsid w:val="179E70CA"/>
    <w:rsid w:val="17AB25CF"/>
    <w:rsid w:val="17F3B033"/>
    <w:rsid w:val="17F8B708"/>
    <w:rsid w:val="17FA6AD8"/>
    <w:rsid w:val="186B5076"/>
    <w:rsid w:val="19FFA4BF"/>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2FFFD605"/>
    <w:rsid w:val="32FE65E5"/>
    <w:rsid w:val="32FED001"/>
    <w:rsid w:val="336D2E37"/>
    <w:rsid w:val="36C71177"/>
    <w:rsid w:val="36C9B5DA"/>
    <w:rsid w:val="36EF3F57"/>
    <w:rsid w:val="3734448C"/>
    <w:rsid w:val="375F6D66"/>
    <w:rsid w:val="37ACD674"/>
    <w:rsid w:val="37E7163B"/>
    <w:rsid w:val="37FD1B6B"/>
    <w:rsid w:val="37FED735"/>
    <w:rsid w:val="38C97D16"/>
    <w:rsid w:val="38DFF078"/>
    <w:rsid w:val="38F66EEC"/>
    <w:rsid w:val="3AFB8690"/>
    <w:rsid w:val="3B9A626B"/>
    <w:rsid w:val="3BBD2BDC"/>
    <w:rsid w:val="3BBF2185"/>
    <w:rsid w:val="3BD7770B"/>
    <w:rsid w:val="3BEF4295"/>
    <w:rsid w:val="3BF3D73A"/>
    <w:rsid w:val="3BFEE676"/>
    <w:rsid w:val="3C3C33EC"/>
    <w:rsid w:val="3CCF36F5"/>
    <w:rsid w:val="3CDF9F34"/>
    <w:rsid w:val="3CFEA998"/>
    <w:rsid w:val="3D7F4371"/>
    <w:rsid w:val="3D962352"/>
    <w:rsid w:val="3DFE9C7E"/>
    <w:rsid w:val="3E770193"/>
    <w:rsid w:val="3E7DCE1D"/>
    <w:rsid w:val="3E960030"/>
    <w:rsid w:val="3EF7F72A"/>
    <w:rsid w:val="3F7B9537"/>
    <w:rsid w:val="3F7F734F"/>
    <w:rsid w:val="3FDFD66C"/>
    <w:rsid w:val="3FE5008B"/>
    <w:rsid w:val="3FEB2053"/>
    <w:rsid w:val="3FF76298"/>
    <w:rsid w:val="3FF9DEDB"/>
    <w:rsid w:val="3FFB1382"/>
    <w:rsid w:val="3FFCC308"/>
    <w:rsid w:val="3FFFE49F"/>
    <w:rsid w:val="41E3760D"/>
    <w:rsid w:val="42F6BCFA"/>
    <w:rsid w:val="47F4154B"/>
    <w:rsid w:val="4E0FA607"/>
    <w:rsid w:val="4E7F4718"/>
    <w:rsid w:val="4F7F4955"/>
    <w:rsid w:val="4FDC6FDD"/>
    <w:rsid w:val="4FDF7D21"/>
    <w:rsid w:val="4FED9BE4"/>
    <w:rsid w:val="4FFB3B0B"/>
    <w:rsid w:val="51EF304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DFF1DCB"/>
    <w:rsid w:val="5E2FDF29"/>
    <w:rsid w:val="5F1EAF09"/>
    <w:rsid w:val="5F3D4E56"/>
    <w:rsid w:val="5F5B3D89"/>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6C95"/>
    <w:rsid w:val="5FFFDB1A"/>
    <w:rsid w:val="61F6EE8F"/>
    <w:rsid w:val="635DE403"/>
    <w:rsid w:val="667D4771"/>
    <w:rsid w:val="66AD0866"/>
    <w:rsid w:val="66FE8EBF"/>
    <w:rsid w:val="67FF4587"/>
    <w:rsid w:val="69771479"/>
    <w:rsid w:val="69E410DD"/>
    <w:rsid w:val="6B671E7B"/>
    <w:rsid w:val="6B9B20A3"/>
    <w:rsid w:val="6BEFBB2C"/>
    <w:rsid w:val="6C8FEB83"/>
    <w:rsid w:val="6CDBD829"/>
    <w:rsid w:val="6D5FEE92"/>
    <w:rsid w:val="6D69A2C2"/>
    <w:rsid w:val="6D6F06C4"/>
    <w:rsid w:val="6DBF0E71"/>
    <w:rsid w:val="6DF292E8"/>
    <w:rsid w:val="6DFF090A"/>
    <w:rsid w:val="6E3F8DA5"/>
    <w:rsid w:val="6E5543D8"/>
    <w:rsid w:val="6EAF2712"/>
    <w:rsid w:val="6EDF4F8D"/>
    <w:rsid w:val="6EEFFA55"/>
    <w:rsid w:val="6EF5CA81"/>
    <w:rsid w:val="6EFF22DE"/>
    <w:rsid w:val="6F3FFCAD"/>
    <w:rsid w:val="6F45D0EC"/>
    <w:rsid w:val="6F576BFC"/>
    <w:rsid w:val="6FCD1C70"/>
    <w:rsid w:val="6FEF65CB"/>
    <w:rsid w:val="6FF78233"/>
    <w:rsid w:val="6FFE392D"/>
    <w:rsid w:val="6FFF29DC"/>
    <w:rsid w:val="6FFFC42B"/>
    <w:rsid w:val="71CBA572"/>
    <w:rsid w:val="72EBCE0E"/>
    <w:rsid w:val="737A8404"/>
    <w:rsid w:val="737D3C27"/>
    <w:rsid w:val="73EF1A86"/>
    <w:rsid w:val="73F59F19"/>
    <w:rsid w:val="7577BC45"/>
    <w:rsid w:val="757D6367"/>
    <w:rsid w:val="75CFBB7D"/>
    <w:rsid w:val="75FD4894"/>
    <w:rsid w:val="76BFF4B9"/>
    <w:rsid w:val="76FF215F"/>
    <w:rsid w:val="76FFF51C"/>
    <w:rsid w:val="774B92D5"/>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99F56"/>
    <w:rsid w:val="7DDC272E"/>
    <w:rsid w:val="7DDF3C65"/>
    <w:rsid w:val="7DDF6680"/>
    <w:rsid w:val="7DFD5D62"/>
    <w:rsid w:val="7DFE6EA7"/>
    <w:rsid w:val="7DFF93CA"/>
    <w:rsid w:val="7E2F8475"/>
    <w:rsid w:val="7E7B716A"/>
    <w:rsid w:val="7E7D8685"/>
    <w:rsid w:val="7EB4ECC0"/>
    <w:rsid w:val="7EC6521B"/>
    <w:rsid w:val="7ED888E4"/>
    <w:rsid w:val="7EDCBA98"/>
    <w:rsid w:val="7EDD744E"/>
    <w:rsid w:val="7EDFA369"/>
    <w:rsid w:val="7EDFC8FB"/>
    <w:rsid w:val="7EEDB7D8"/>
    <w:rsid w:val="7EF31F3B"/>
    <w:rsid w:val="7EF513B9"/>
    <w:rsid w:val="7EFB1BBF"/>
    <w:rsid w:val="7EFB22C2"/>
    <w:rsid w:val="7F2FC300"/>
    <w:rsid w:val="7F5F042D"/>
    <w:rsid w:val="7FB94FD9"/>
    <w:rsid w:val="7FB973FD"/>
    <w:rsid w:val="7FBD114E"/>
    <w:rsid w:val="7FCF66FD"/>
    <w:rsid w:val="7FD7C389"/>
    <w:rsid w:val="7FDD9BAF"/>
    <w:rsid w:val="7FDE8893"/>
    <w:rsid w:val="7FDFD9F2"/>
    <w:rsid w:val="7FE4D80E"/>
    <w:rsid w:val="7FE726D7"/>
    <w:rsid w:val="7FE7EAAE"/>
    <w:rsid w:val="7FEC3F8F"/>
    <w:rsid w:val="7FEF8819"/>
    <w:rsid w:val="7FEFD071"/>
    <w:rsid w:val="7FF523C5"/>
    <w:rsid w:val="7FF71AB7"/>
    <w:rsid w:val="7FF83980"/>
    <w:rsid w:val="7FFECFCC"/>
    <w:rsid w:val="7FFF1AD5"/>
    <w:rsid w:val="7FFF4738"/>
    <w:rsid w:val="7FFF5A3D"/>
    <w:rsid w:val="88B5C5E4"/>
    <w:rsid w:val="8BE314AF"/>
    <w:rsid w:val="8DF73730"/>
    <w:rsid w:val="8FBFE214"/>
    <w:rsid w:val="8FDE3915"/>
    <w:rsid w:val="9B6DDADF"/>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EFE2B7C"/>
    <w:rsid w:val="AF773D11"/>
    <w:rsid w:val="AF7B1CAE"/>
    <w:rsid w:val="AFE5F2DC"/>
    <w:rsid w:val="AFE68CB7"/>
    <w:rsid w:val="B0FA9DF3"/>
    <w:rsid w:val="B4DFB595"/>
    <w:rsid w:val="B4F7206F"/>
    <w:rsid w:val="B5DF4691"/>
    <w:rsid w:val="B6C3D050"/>
    <w:rsid w:val="B6E60197"/>
    <w:rsid w:val="B77D6ADA"/>
    <w:rsid w:val="B7B614DF"/>
    <w:rsid w:val="B7FFC956"/>
    <w:rsid w:val="B9CEA3D1"/>
    <w:rsid w:val="B9FBC8EF"/>
    <w:rsid w:val="BA9DA899"/>
    <w:rsid w:val="BAFDACD2"/>
    <w:rsid w:val="BAFF9E67"/>
    <w:rsid w:val="BB9D9F1A"/>
    <w:rsid w:val="BBEF9113"/>
    <w:rsid w:val="BBFD2870"/>
    <w:rsid w:val="BBFDF55A"/>
    <w:rsid w:val="BBFF71F5"/>
    <w:rsid w:val="BBFF99EF"/>
    <w:rsid w:val="BC5F1D83"/>
    <w:rsid w:val="BD7EE015"/>
    <w:rsid w:val="BDA34E09"/>
    <w:rsid w:val="BDD50E71"/>
    <w:rsid w:val="BDDF43EB"/>
    <w:rsid w:val="BDDF46B7"/>
    <w:rsid w:val="BDEFAC49"/>
    <w:rsid w:val="BDF7535E"/>
    <w:rsid w:val="BDFF4248"/>
    <w:rsid w:val="BEBF36F4"/>
    <w:rsid w:val="BEFB9944"/>
    <w:rsid w:val="BF706073"/>
    <w:rsid w:val="BF7D10FD"/>
    <w:rsid w:val="BF9F1A07"/>
    <w:rsid w:val="BFBB769B"/>
    <w:rsid w:val="BFBB9E4B"/>
    <w:rsid w:val="BFBD7D1B"/>
    <w:rsid w:val="BFBF6A24"/>
    <w:rsid w:val="BFE8ACD0"/>
    <w:rsid w:val="BFE924F4"/>
    <w:rsid w:val="BFF7F1F0"/>
    <w:rsid w:val="BFFB263D"/>
    <w:rsid w:val="BFFD19B0"/>
    <w:rsid w:val="BFFF8682"/>
    <w:rsid w:val="C35F71A4"/>
    <w:rsid w:val="C6FE3E90"/>
    <w:rsid w:val="C7750A2F"/>
    <w:rsid w:val="C7BF3321"/>
    <w:rsid w:val="C7F583A2"/>
    <w:rsid w:val="C7FF2F46"/>
    <w:rsid w:val="C95DA083"/>
    <w:rsid w:val="C9DD08BD"/>
    <w:rsid w:val="CFBBD349"/>
    <w:rsid w:val="CFE1AFB2"/>
    <w:rsid w:val="CFFA9B46"/>
    <w:rsid w:val="CFFBBBC0"/>
    <w:rsid w:val="CFFF9859"/>
    <w:rsid w:val="D0CFA5E6"/>
    <w:rsid w:val="D2D71787"/>
    <w:rsid w:val="D3675C1E"/>
    <w:rsid w:val="D4FA712A"/>
    <w:rsid w:val="D5C7E364"/>
    <w:rsid w:val="D5DF5B91"/>
    <w:rsid w:val="D769AB13"/>
    <w:rsid w:val="D7CA1191"/>
    <w:rsid w:val="D7ED0C3A"/>
    <w:rsid w:val="D8CE5A51"/>
    <w:rsid w:val="D9F4A485"/>
    <w:rsid w:val="DB3DEA0D"/>
    <w:rsid w:val="DBBE2907"/>
    <w:rsid w:val="DBE35CE1"/>
    <w:rsid w:val="DCDDA147"/>
    <w:rsid w:val="DD8EF6F7"/>
    <w:rsid w:val="DDF3A7EC"/>
    <w:rsid w:val="DDF9636A"/>
    <w:rsid w:val="DDFF5AE9"/>
    <w:rsid w:val="DE3ECE5D"/>
    <w:rsid w:val="DEEDF7F2"/>
    <w:rsid w:val="DEFFF467"/>
    <w:rsid w:val="DF4DD8AB"/>
    <w:rsid w:val="DFBFCD4F"/>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D8A9E"/>
    <w:rsid w:val="E6BF493C"/>
    <w:rsid w:val="E7DFEABD"/>
    <w:rsid w:val="E7EFDAF7"/>
    <w:rsid w:val="E975E9EA"/>
    <w:rsid w:val="E9FD1C34"/>
    <w:rsid w:val="EAFED5AB"/>
    <w:rsid w:val="EBBBC4BC"/>
    <w:rsid w:val="EBBFC3C9"/>
    <w:rsid w:val="EBDEFB1C"/>
    <w:rsid w:val="EBF58460"/>
    <w:rsid w:val="EBF8DC15"/>
    <w:rsid w:val="EBFB9306"/>
    <w:rsid w:val="EBFF50EB"/>
    <w:rsid w:val="ED8FB274"/>
    <w:rsid w:val="EDAF3017"/>
    <w:rsid w:val="EE2F9827"/>
    <w:rsid w:val="EE77C072"/>
    <w:rsid w:val="EE7DB3CB"/>
    <w:rsid w:val="EEB73D0D"/>
    <w:rsid w:val="EEB79B32"/>
    <w:rsid w:val="EEEF5860"/>
    <w:rsid w:val="EEF7340F"/>
    <w:rsid w:val="EEF8A269"/>
    <w:rsid w:val="EEFB9980"/>
    <w:rsid w:val="EF2DD30F"/>
    <w:rsid w:val="EF6B6409"/>
    <w:rsid w:val="EF7F73B8"/>
    <w:rsid w:val="EF7FF036"/>
    <w:rsid w:val="EF8F9941"/>
    <w:rsid w:val="EF9B1B85"/>
    <w:rsid w:val="EFAF418B"/>
    <w:rsid w:val="EFBCA8C8"/>
    <w:rsid w:val="EFBE9B64"/>
    <w:rsid w:val="EFDB4F41"/>
    <w:rsid w:val="EFE57173"/>
    <w:rsid w:val="EFE70212"/>
    <w:rsid w:val="EFEB9630"/>
    <w:rsid w:val="EFEF34F1"/>
    <w:rsid w:val="EFF697CA"/>
    <w:rsid w:val="EFF75007"/>
    <w:rsid w:val="EFFA4F98"/>
    <w:rsid w:val="F135D136"/>
    <w:rsid w:val="F13F3333"/>
    <w:rsid w:val="F1FE318A"/>
    <w:rsid w:val="F1FED133"/>
    <w:rsid w:val="F257985A"/>
    <w:rsid w:val="F27F5114"/>
    <w:rsid w:val="F27F8E3D"/>
    <w:rsid w:val="F295602A"/>
    <w:rsid w:val="F3752BD0"/>
    <w:rsid w:val="F3F3BECA"/>
    <w:rsid w:val="F3F64DCA"/>
    <w:rsid w:val="F3FF1C0F"/>
    <w:rsid w:val="F3FFD301"/>
    <w:rsid w:val="F4F72C21"/>
    <w:rsid w:val="F4FD963E"/>
    <w:rsid w:val="F59FFA7C"/>
    <w:rsid w:val="F5F37B5D"/>
    <w:rsid w:val="F5FC6239"/>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7FADF21"/>
    <w:rsid w:val="F7FE139E"/>
    <w:rsid w:val="F8D99F56"/>
    <w:rsid w:val="F9F336A5"/>
    <w:rsid w:val="F9FF260B"/>
    <w:rsid w:val="F9FFCB80"/>
    <w:rsid w:val="FABB3234"/>
    <w:rsid w:val="FACF475D"/>
    <w:rsid w:val="FAD97943"/>
    <w:rsid w:val="FB4D3274"/>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CFFB8D6"/>
    <w:rsid w:val="FD7A41D2"/>
    <w:rsid w:val="FD7E8766"/>
    <w:rsid w:val="FD9B6228"/>
    <w:rsid w:val="FD9EB77D"/>
    <w:rsid w:val="FD9F1AA4"/>
    <w:rsid w:val="FDAB13EF"/>
    <w:rsid w:val="FDBA914E"/>
    <w:rsid w:val="FDC55927"/>
    <w:rsid w:val="FDCDB4FC"/>
    <w:rsid w:val="FDCDCE32"/>
    <w:rsid w:val="FDEF3E6F"/>
    <w:rsid w:val="FDF06C9B"/>
    <w:rsid w:val="FDF7677B"/>
    <w:rsid w:val="FDFD37D6"/>
    <w:rsid w:val="FDFDA512"/>
    <w:rsid w:val="FDFE944D"/>
    <w:rsid w:val="FDFFBB18"/>
    <w:rsid w:val="FE179D9A"/>
    <w:rsid w:val="FE7F4FED"/>
    <w:rsid w:val="FEBAACC0"/>
    <w:rsid w:val="FED86E87"/>
    <w:rsid w:val="FEDA7416"/>
    <w:rsid w:val="FEE51596"/>
    <w:rsid w:val="FEEF4873"/>
    <w:rsid w:val="FEF56697"/>
    <w:rsid w:val="FEF659C7"/>
    <w:rsid w:val="FEFDD81E"/>
    <w:rsid w:val="FF0FF442"/>
    <w:rsid w:val="FF167873"/>
    <w:rsid w:val="FF1C1318"/>
    <w:rsid w:val="FF3679E1"/>
    <w:rsid w:val="FF3D8F85"/>
    <w:rsid w:val="FF3E88AB"/>
    <w:rsid w:val="FF45DFE7"/>
    <w:rsid w:val="FF5AFDEB"/>
    <w:rsid w:val="FF6F0826"/>
    <w:rsid w:val="FF7A1204"/>
    <w:rsid w:val="FF7A3F44"/>
    <w:rsid w:val="FF7D6591"/>
    <w:rsid w:val="FF7E052F"/>
    <w:rsid w:val="FF85564C"/>
    <w:rsid w:val="FFADE9E4"/>
    <w:rsid w:val="FFB67CC3"/>
    <w:rsid w:val="FFB7B2AF"/>
    <w:rsid w:val="FFBB6733"/>
    <w:rsid w:val="FFBBD551"/>
    <w:rsid w:val="FFBFBB40"/>
    <w:rsid w:val="FFC933B9"/>
    <w:rsid w:val="FFDA2945"/>
    <w:rsid w:val="FFDFF162"/>
    <w:rsid w:val="FFE164B5"/>
    <w:rsid w:val="FFE6CDFF"/>
    <w:rsid w:val="FFEAB089"/>
    <w:rsid w:val="FFED1A5E"/>
    <w:rsid w:val="FFED66D2"/>
    <w:rsid w:val="FFEE69B7"/>
    <w:rsid w:val="FFEEF6CD"/>
    <w:rsid w:val="FFF73086"/>
    <w:rsid w:val="FFF7EEBA"/>
    <w:rsid w:val="FFF94350"/>
    <w:rsid w:val="FFF9E2B9"/>
    <w:rsid w:val="FFFA9F6B"/>
    <w:rsid w:val="FFFACB7D"/>
    <w:rsid w:val="FFFADE8E"/>
    <w:rsid w:val="FFFB1A9C"/>
    <w:rsid w:val="FFFEE1B3"/>
    <w:rsid w:val="FFFF025F"/>
    <w:rsid w:val="FFFF1D77"/>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character" w:customStyle="1" w:styleId="12">
    <w:name w:val="Heading 1 Char"/>
    <w:link w:val="2"/>
    <w:qFormat/>
    <w:uiPriority w:val="0"/>
    <w:rPr>
      <w:b/>
      <w:bCs/>
      <w:kern w:val="44"/>
      <w:sz w:val="44"/>
      <w:szCs w:val="44"/>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2024-03-10T09:17:00Z</dcterms:created>
  <dc:creator>jan5szh</dc:creator>
  <cp:lastModifiedBy>jan5szh</cp:lastModifiedBy>
  <dcterms:modified xsi:type="dcterms:W3CDTF">2024-04-24T14:44:07Z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