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 xml:space="preserve">FCT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模块划分为环境建模，预测，行为规划，轨迹规划。</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 Planning Functional Requirements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2.1 Environment Model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2.1.2.1 Perception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2.1.2.2 Road Topology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2.1.2.3 Localization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2.2 Prediction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Prediction module shall provide intent prediction for vehicle. 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2.3 Function Manager</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2.4 Behavior Planner</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Driving scenarios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2.4.2 In-lane Driving (TJA/ICA)</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b/>
          <w:bCs/>
          <w:kern w:val="0"/>
          <w:sz w:val="24"/>
          <w:szCs w:val="24"/>
          <w:lang w:val="en-US" w:eastAsia="zh-CN" w:bidi="ar"/>
        </w:rPr>
        <w:t>2.4.3 Automatic Lane Change (ALC)</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big curvature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2 Lane change procedure</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Lane Merge/Split</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Urban E2E Intersection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b/>
          <w:bCs/>
          <w:kern w:val="0"/>
          <w:sz w:val="24"/>
          <w:szCs w:val="24"/>
          <w:lang w:val="en-US" w:eastAsia="zh-CN" w:bidi="ar"/>
        </w:rPr>
        <w:t>5 Urban E2E Roundabout</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propose a safe stop behavior to let ego stop with deceleration lower than p_u_Safestop_Axlimit if safe stop is requested by FCT.</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7 Intelligent evasion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b/>
          <w:bCs/>
          <w:kern w:val="0"/>
          <w:sz w:val="24"/>
          <w:szCs w:val="24"/>
          <w:lang w:val="en-US" w:eastAsia="zh-CN" w:bidi="ar"/>
        </w:rPr>
        <w:t>8 Intelligent Speed adaption(ISA)</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9 Side Pass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2.5 Motion Planner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2"/>
        <w:bidi w:val="0"/>
        <w:rPr>
          <w:rFonts w:hint="eastAsia"/>
          <w:lang w:val="en-US" w:eastAsia="zh-CN"/>
        </w:rPr>
      </w:pPr>
    </w:p>
    <w:p>
      <w:pPr>
        <w:pStyle w:val="2"/>
        <w:bidi w:val="0"/>
        <w:rPr>
          <w:rFonts w:hint="eastAsia"/>
          <w:lang w:val="en-US" w:eastAsia="zh-CN"/>
        </w:rPr>
      </w:pPr>
      <w:r>
        <w:rPr>
          <w:rFonts w:hint="eastAsia"/>
          <w:lang w:val="en-US" w:eastAsia="zh-CN"/>
        </w:rPr>
        <w:t>输入和输出</w:t>
      </w:r>
    </w:p>
    <w:p>
      <w:pPr>
        <w:rPr>
          <w:rFonts w:hint="eastAsia"/>
          <w:lang w:val="en-US" w:eastAsia="zh-CN"/>
        </w:rPr>
      </w:pPr>
      <w:r>
        <w:rPr>
          <w:rFonts w:hint="eastAsia"/>
          <w:lang w:val="en-US" w:eastAsia="zh-CN"/>
        </w:rPr>
        <w:t>2.1.2.1.0-1 The perception information mainly includes:</w:t>
      </w:r>
    </w:p>
    <w:p>
      <w:pPr>
        <w:rPr>
          <w:rFonts w:hint="eastAsia"/>
          <w:lang w:val="en-US" w:eastAsia="zh-CN"/>
        </w:rPr>
      </w:pP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3"/>
        <w:bidi w:val="0"/>
        <w:rPr>
          <w:rFonts w:hint="eastAsia"/>
          <w:lang w:val="en-US" w:eastAsia="zh-CN"/>
        </w:rPr>
      </w:pPr>
      <w:r>
        <w:rPr>
          <w:rFonts w:hint="eastAsia"/>
          <w:lang w:val="en-US" w:eastAsia="zh-CN"/>
        </w:rPr>
        <w:t>感知输入：</w:t>
      </w:r>
    </w:p>
    <w:p>
      <w:pPr>
        <w:rPr>
          <w:rFonts w:hint="eastAsia"/>
          <w:lang w:val="en-US" w:eastAsia="zh-CN"/>
        </w:rPr>
      </w:pPr>
      <w:r>
        <w:rPr>
          <w:rFonts w:hint="eastAsia"/>
          <w:lang w:val="en-US" w:eastAsia="zh-CN"/>
        </w:rPr>
        <w:t>The perception information mainly includes:</w:t>
      </w:r>
    </w:p>
    <w:p>
      <w:pPr>
        <w:rPr>
          <w:rFonts w:hint="eastAsia"/>
          <w:lang w:val="en-US" w:eastAsia="zh-CN"/>
        </w:rPr>
      </w:pP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numPr>
          <w:ilvl w:val="0"/>
          <w:numId w:val="0"/>
        </w:numPr>
        <w:rPr>
          <w:rFonts w:hint="eastAsia"/>
          <w:lang w:val="en-US" w:eastAsia="zh-CN"/>
        </w:rPr>
      </w:pPr>
      <w:r>
        <w:rPr>
          <w:rFonts w:hint="eastAsia"/>
          <w:lang w:val="en-US" w:eastAsia="zh-CN"/>
        </w:rPr>
        <w:t>目标</w:t>
      </w:r>
    </w:p>
    <w:p>
      <w:pPr>
        <w:numPr>
          <w:ilvl w:val="0"/>
          <w:numId w:val="0"/>
        </w:numPr>
        <w:rPr>
          <w:rFonts w:hint="eastAsia"/>
          <w:lang w:val="en-US" w:eastAsia="zh-CN"/>
        </w:rPr>
      </w:pPr>
      <w:r>
        <w:rPr>
          <w:rFonts w:hint="eastAsia"/>
          <w:lang w:val="en-US" w:eastAsia="zh-CN"/>
        </w:rPr>
        <w:t>车道线</w:t>
      </w:r>
    </w:p>
    <w:p>
      <w:pPr>
        <w:numPr>
          <w:ilvl w:val="0"/>
          <w:numId w:val="0"/>
        </w:numPr>
        <w:rPr>
          <w:rFonts w:hint="eastAsia"/>
          <w:lang w:val="en-US" w:eastAsia="zh-CN"/>
        </w:rPr>
      </w:pPr>
    </w:p>
    <w:p>
      <w:pPr>
        <w:pStyle w:val="3"/>
        <w:bidi w:val="0"/>
        <w:rPr>
          <w:rFonts w:hint="default"/>
          <w:lang w:val="en-US" w:eastAsia="zh-CN"/>
        </w:rPr>
      </w:pPr>
      <w:r>
        <w:rPr>
          <w:rFonts w:hint="eastAsia"/>
          <w:lang w:val="en-US" w:eastAsia="zh-CN"/>
        </w:rPr>
        <w:t>定位与地图输入：</w:t>
      </w:r>
    </w:p>
    <w:p>
      <w:pPr>
        <w:numPr>
          <w:ilvl w:val="0"/>
          <w:numId w:val="0"/>
        </w:numPr>
        <w:rPr>
          <w:rFonts w:hint="eastAsia"/>
          <w:lang w:val="en-US" w:eastAsia="zh-CN"/>
        </w:rPr>
      </w:pPr>
      <w:r>
        <w:rPr>
          <w:rFonts w:hint="eastAsia"/>
          <w:lang w:val="en-US" w:eastAsia="zh-CN"/>
        </w:rPr>
        <w:t>自车绝对位置</w:t>
      </w:r>
    </w:p>
    <w:p>
      <w:pPr>
        <w:numPr>
          <w:ilvl w:val="0"/>
          <w:numId w:val="0"/>
        </w:numPr>
        <w:rPr>
          <w:rFonts w:hint="eastAsia"/>
          <w:lang w:val="en-US" w:eastAsia="zh-CN"/>
        </w:rPr>
      </w:pPr>
      <w:r>
        <w:rPr>
          <w:rFonts w:hint="eastAsia"/>
          <w:lang w:val="en-US" w:eastAsia="zh-CN"/>
        </w:rPr>
        <w:t>地图拓扑</w:t>
      </w: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lang w:val="en-US" w:eastAsia="zh-CN"/>
        </w:rPr>
      </w:pPr>
      <w:bookmarkStart w:id="0" w:name="_GoBack"/>
      <w:r>
        <w:rPr>
          <w:rFonts w:hint="eastAsia"/>
          <w:lang w:val="en-US" w:eastAsia="zh-CN"/>
        </w:rPr>
        <w:t>输出</w:t>
      </w:r>
      <w:r>
        <w:rPr>
          <w:rFonts w:hint="default"/>
          <w:lang w:val="en-US" w:eastAsia="zh-CN"/>
        </w:rPr>
        <w:t>:</w:t>
      </w:r>
    </w:p>
    <w:p>
      <w:pPr>
        <w:numPr>
          <w:ilvl w:val="0"/>
          <w:numId w:val="0"/>
        </w:numPr>
        <w:rPr>
          <w:rFonts w:hint="eastAsia"/>
          <w:b/>
          <w:bCs/>
          <w:lang w:val="en-US" w:eastAsia="zh-CN"/>
        </w:rPr>
      </w:pPr>
      <w:r>
        <w:rPr>
          <w:rFonts w:hint="eastAsia"/>
          <w:b/>
          <w:bCs/>
          <w:lang w:val="en-US" w:eastAsia="zh-CN"/>
        </w:rPr>
        <w:t>轨迹</w:t>
      </w:r>
    </w:p>
    <w:p>
      <w:pPr>
        <w:numPr>
          <w:ilvl w:val="0"/>
          <w:numId w:val="0"/>
        </w:numPr>
        <w:rPr>
          <w:rFonts w:hint="eastAsia"/>
          <w:b/>
          <w:bCs/>
          <w:lang w:val="en-US" w:eastAsia="zh-CN"/>
        </w:rPr>
      </w:pPr>
      <w:r>
        <w:rPr>
          <w:rFonts w:hint="eastAsia"/>
          <w:b/>
          <w:bCs/>
          <w:lang w:val="en-US" w:eastAsia="zh-CN"/>
        </w:rPr>
        <w:t>行为</w:t>
      </w:r>
    </w:p>
    <w:bookmarkEnd w:id="0"/>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预测：预测模块</w:t>
      </w:r>
    </w:p>
    <w:p>
      <w:pPr>
        <w:pStyle w:val="3"/>
        <w:bidi w:val="0"/>
        <w:rPr>
          <w:rFonts w:hint="eastAsia"/>
          <w:lang w:val="en-US" w:eastAsia="zh-CN"/>
        </w:rPr>
      </w:pPr>
      <w:r>
        <w:rPr>
          <w:rFonts w:hint="eastAsia"/>
          <w:lang w:val="en-US" w:eastAsia="zh-CN"/>
        </w:rPr>
        <w:t>轨迹预测：</w:t>
      </w:r>
    </w:p>
    <w:p>
      <w:pPr>
        <w:pStyle w:val="4"/>
        <w:bidi w:val="0"/>
        <w:rPr>
          <w:rFonts w:hint="eastAsia"/>
          <w:lang w:val="en-US" w:eastAsia="zh-CN"/>
        </w:rPr>
      </w:pPr>
      <w:r>
        <w:rPr>
          <w:rFonts w:hint="eastAsia"/>
          <w:lang w:val="en-US" w:eastAsia="zh-CN"/>
        </w:rPr>
        <w:t>intent预测：</w:t>
      </w:r>
    </w:p>
    <w:p>
      <w:pPr>
        <w:numPr>
          <w:ilvl w:val="0"/>
          <w:numId w:val="0"/>
        </w:numPr>
        <w:rPr>
          <w:rFonts w:hint="default"/>
          <w:lang w:val="en-US" w:eastAsia="zh-CN"/>
        </w:rPr>
      </w:pPr>
      <w:r>
        <w:rPr>
          <w:rFonts w:hint="eastAsia"/>
          <w:lang w:val="en-US" w:eastAsia="zh-CN"/>
        </w:rPr>
        <w:t>预测交通参与者可能会执行的行为</w:t>
      </w:r>
    </w:p>
    <w:p>
      <w:pPr>
        <w:pStyle w:val="3"/>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B7F0BE5"/>
    <w:rsid w:val="12F61BE8"/>
    <w:rsid w:val="17F8B708"/>
    <w:rsid w:val="17FA6AD8"/>
    <w:rsid w:val="186B5076"/>
    <w:rsid w:val="1BF348A7"/>
    <w:rsid w:val="1D5DD2B9"/>
    <w:rsid w:val="1FBFBAE7"/>
    <w:rsid w:val="1FC7046E"/>
    <w:rsid w:val="2B75AB5E"/>
    <w:rsid w:val="2F68EA65"/>
    <w:rsid w:val="2FD7BA7C"/>
    <w:rsid w:val="32FE65E5"/>
    <w:rsid w:val="37FD1B6B"/>
    <w:rsid w:val="38DFF078"/>
    <w:rsid w:val="3BBD2BDC"/>
    <w:rsid w:val="3BEF4295"/>
    <w:rsid w:val="3E770193"/>
    <w:rsid w:val="3E7DCE1D"/>
    <w:rsid w:val="3F7F734F"/>
    <w:rsid w:val="4E0FA607"/>
    <w:rsid w:val="53EFFB97"/>
    <w:rsid w:val="55CFF583"/>
    <w:rsid w:val="59FE105E"/>
    <w:rsid w:val="5F98FA69"/>
    <w:rsid w:val="5FE74219"/>
    <w:rsid w:val="5FFD365A"/>
    <w:rsid w:val="5FFFDB1A"/>
    <w:rsid w:val="667D4771"/>
    <w:rsid w:val="69771479"/>
    <w:rsid w:val="6B9B20A3"/>
    <w:rsid w:val="6DBF0E71"/>
    <w:rsid w:val="6DF292E8"/>
    <w:rsid w:val="6EDF4F8D"/>
    <w:rsid w:val="72EBCE0E"/>
    <w:rsid w:val="73EF1A86"/>
    <w:rsid w:val="77BFAC22"/>
    <w:rsid w:val="78FEF6EB"/>
    <w:rsid w:val="7A5EB436"/>
    <w:rsid w:val="7AFFEC06"/>
    <w:rsid w:val="7B7FB45F"/>
    <w:rsid w:val="7B96E91D"/>
    <w:rsid w:val="7BBC0BEE"/>
    <w:rsid w:val="7BDF9CFF"/>
    <w:rsid w:val="7BFF8118"/>
    <w:rsid w:val="7C5BD614"/>
    <w:rsid w:val="7D86B555"/>
    <w:rsid w:val="7DBF0729"/>
    <w:rsid w:val="7DDC272E"/>
    <w:rsid w:val="7E2F8475"/>
    <w:rsid w:val="7E7D8685"/>
    <w:rsid w:val="7EDFA369"/>
    <w:rsid w:val="7FE4D80E"/>
    <w:rsid w:val="7FEC3F8F"/>
    <w:rsid w:val="9E6FC137"/>
    <w:rsid w:val="ABFED753"/>
    <w:rsid w:val="B9CEA3D1"/>
    <w:rsid w:val="B9FBC8EF"/>
    <w:rsid w:val="BDA34E09"/>
    <w:rsid w:val="BFE924F4"/>
    <w:rsid w:val="C7750A2F"/>
    <w:rsid w:val="CFBBD349"/>
    <w:rsid w:val="CFFA9B46"/>
    <w:rsid w:val="D0CFA5E6"/>
    <w:rsid w:val="D3675C1E"/>
    <w:rsid w:val="D769AB13"/>
    <w:rsid w:val="DFE3B1F4"/>
    <w:rsid w:val="DFFF5CF8"/>
    <w:rsid w:val="DFFFBAF8"/>
    <w:rsid w:val="E6BF493C"/>
    <w:rsid w:val="E9FD1C34"/>
    <w:rsid w:val="EBF58460"/>
    <w:rsid w:val="EE77C072"/>
    <w:rsid w:val="EE7DB3CB"/>
    <w:rsid w:val="EEB73D0D"/>
    <w:rsid w:val="EF7FF036"/>
    <w:rsid w:val="EF9B1B85"/>
    <w:rsid w:val="EFE57173"/>
    <w:rsid w:val="F135D136"/>
    <w:rsid w:val="F3F3BECA"/>
    <w:rsid w:val="F3FF1C0F"/>
    <w:rsid w:val="F6B5C88C"/>
    <w:rsid w:val="F6BB471A"/>
    <w:rsid w:val="F6D74C23"/>
    <w:rsid w:val="F77F782C"/>
    <w:rsid w:val="F7D7DDEE"/>
    <w:rsid w:val="FCBB233F"/>
    <w:rsid w:val="FCC0371C"/>
    <w:rsid w:val="FCFF756E"/>
    <w:rsid w:val="FD9B6228"/>
    <w:rsid w:val="FD9EB77D"/>
    <w:rsid w:val="FDFDA512"/>
    <w:rsid w:val="FEFDD81E"/>
    <w:rsid w:val="FF1C1318"/>
    <w:rsid w:val="FFBBD551"/>
    <w:rsid w:val="FFF73086"/>
    <w:rsid w:val="FFF94350"/>
    <w:rsid w:val="FFF9E2B9"/>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2024-03-03T09:17:00Z</dcterms:created>
  <dc:creator>jan5szh</dc:creator>
  <cp:lastModifiedBy>jan5szh</cp:lastModifiedBy>
  <dcterms:modified xsi:type="dcterms:W3CDTF">2024-03-07T11:12:29Z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