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Pr="00FD6D95" w:rsidRDefault="00FE156C" w:rsidP="00D31D50">
      <w:pPr>
        <w:spacing w:line="220" w:lineRule="atLeast"/>
        <w:rPr>
          <w:rFonts w:ascii="微软雅黑" w:eastAsia="微软雅黑" w:hAnsi="微软雅黑"/>
        </w:rPr>
      </w:pPr>
      <w:r w:rsidRPr="00FD6D95">
        <w:rPr>
          <w:rFonts w:ascii="微软雅黑" w:eastAsia="微软雅黑" w:hAnsi="微软雅黑" w:hint="eastAsia"/>
        </w:rPr>
        <w:t>云计算概念与架构</w:t>
      </w:r>
    </w:p>
    <w:p w:rsidR="00FE156C" w:rsidRPr="00FD6D95" w:rsidRDefault="00FE156C" w:rsidP="00FE156C">
      <w:pPr>
        <w:pStyle w:val="a3"/>
        <w:numPr>
          <w:ilvl w:val="0"/>
          <w:numId w:val="1"/>
        </w:numPr>
        <w:spacing w:line="220" w:lineRule="atLeast"/>
        <w:ind w:firstLineChars="0"/>
        <w:rPr>
          <w:rFonts w:ascii="微软雅黑" w:eastAsia="微软雅黑" w:hAnsi="微软雅黑"/>
        </w:rPr>
      </w:pPr>
      <w:r w:rsidRPr="00FD6D95">
        <w:rPr>
          <w:rFonts w:ascii="微软雅黑" w:eastAsia="微软雅黑" w:hAnsi="微软雅黑" w:hint="eastAsia"/>
        </w:rPr>
        <w:t>云计算理念的发展-基础概念与架构</w:t>
      </w:r>
    </w:p>
    <w:p w:rsidR="00FE156C" w:rsidRPr="00FD6D95" w:rsidRDefault="00FE156C" w:rsidP="00FE156C">
      <w:pPr>
        <w:pStyle w:val="a3"/>
        <w:spacing w:line="220" w:lineRule="atLeast"/>
        <w:ind w:left="360" w:firstLineChars="0" w:firstLine="0"/>
        <w:rPr>
          <w:rFonts w:ascii="微软雅黑" w:eastAsia="微软雅黑" w:hAnsi="微软雅黑"/>
        </w:rPr>
      </w:pPr>
      <w:r w:rsidRPr="00FD6D95">
        <w:rPr>
          <w:rFonts w:ascii="微软雅黑" w:eastAsia="微软雅黑" w:hAnsi="微软雅黑"/>
        </w:rPr>
        <w:t>企业基础设施建设与运维面临的核心痛点问题</w:t>
      </w:r>
    </w:p>
    <w:p w:rsidR="00FE156C" w:rsidRPr="00FD6D95" w:rsidRDefault="00FE156C" w:rsidP="00FE156C">
      <w:pPr>
        <w:pStyle w:val="a3"/>
        <w:numPr>
          <w:ilvl w:val="0"/>
          <w:numId w:val="2"/>
        </w:numPr>
        <w:spacing w:line="220" w:lineRule="atLeast"/>
        <w:ind w:firstLineChars="0"/>
        <w:rPr>
          <w:rFonts w:ascii="微软雅黑" w:eastAsia="微软雅黑" w:hAnsi="微软雅黑"/>
        </w:rPr>
      </w:pPr>
      <w:r w:rsidRPr="00FD6D95">
        <w:rPr>
          <w:rFonts w:ascii="微软雅黑" w:eastAsia="微软雅黑" w:hAnsi="微软雅黑" w:hint="eastAsia"/>
        </w:rPr>
        <w:t>平均资源利用率及能耗效率低下</w:t>
      </w:r>
    </w:p>
    <w:p w:rsidR="00FE156C" w:rsidRPr="00FD6D95" w:rsidRDefault="00FE156C" w:rsidP="00FE156C">
      <w:pPr>
        <w:pStyle w:val="a3"/>
        <w:numPr>
          <w:ilvl w:val="0"/>
          <w:numId w:val="2"/>
        </w:numPr>
        <w:spacing w:line="220" w:lineRule="atLeast"/>
        <w:ind w:firstLineChars="0"/>
        <w:rPr>
          <w:rFonts w:ascii="微软雅黑" w:eastAsia="微软雅黑" w:hAnsi="微软雅黑"/>
        </w:rPr>
      </w:pPr>
      <w:r w:rsidRPr="00FD6D95">
        <w:rPr>
          <w:rFonts w:ascii="微软雅黑" w:eastAsia="微软雅黑" w:hAnsi="微软雅黑"/>
        </w:rPr>
        <w:t>新业务上线测试周期长</w:t>
      </w:r>
      <w:r w:rsidRPr="00FD6D95">
        <w:rPr>
          <w:rFonts w:ascii="微软雅黑" w:eastAsia="微软雅黑" w:hAnsi="微软雅黑" w:hint="eastAsia"/>
        </w:rPr>
        <w:t>，效率低下</w:t>
      </w:r>
    </w:p>
    <w:p w:rsidR="00FE156C" w:rsidRPr="00FD6D95" w:rsidRDefault="00FE156C" w:rsidP="00FE156C">
      <w:pPr>
        <w:pStyle w:val="a3"/>
        <w:numPr>
          <w:ilvl w:val="0"/>
          <w:numId w:val="2"/>
        </w:numPr>
        <w:spacing w:line="220" w:lineRule="atLeast"/>
        <w:ind w:firstLineChars="0"/>
        <w:rPr>
          <w:rFonts w:ascii="微软雅黑" w:eastAsia="微软雅黑" w:hAnsi="微软雅黑"/>
        </w:rPr>
      </w:pPr>
      <w:r w:rsidRPr="00FD6D95">
        <w:rPr>
          <w:rFonts w:ascii="微软雅黑" w:eastAsia="微软雅黑" w:hAnsi="微软雅黑"/>
        </w:rPr>
        <w:t>资源储备及弹性伸缩能力不足</w:t>
      </w:r>
      <w:r w:rsidRPr="00FD6D95">
        <w:rPr>
          <w:rFonts w:ascii="微软雅黑" w:eastAsia="微软雅黑" w:hAnsi="微软雅黑" w:hint="eastAsia"/>
        </w:rPr>
        <w:t>，</w:t>
      </w:r>
      <w:r w:rsidRPr="00FD6D95">
        <w:rPr>
          <w:rFonts w:ascii="微软雅黑" w:eastAsia="微软雅黑" w:hAnsi="微软雅黑"/>
        </w:rPr>
        <w:t>不具备应对企业IT突发业务高峰处理的能力</w:t>
      </w:r>
    </w:p>
    <w:p w:rsidR="00FE156C" w:rsidRPr="00FD6D95" w:rsidRDefault="001415D6" w:rsidP="00FE156C">
      <w:pPr>
        <w:pStyle w:val="a3"/>
        <w:numPr>
          <w:ilvl w:val="0"/>
          <w:numId w:val="2"/>
        </w:numPr>
        <w:spacing w:line="220" w:lineRule="atLeast"/>
        <w:ind w:firstLineChars="0"/>
        <w:rPr>
          <w:rFonts w:ascii="微软雅黑" w:eastAsia="微软雅黑" w:hAnsi="微软雅黑"/>
        </w:rPr>
      </w:pPr>
      <w:r w:rsidRPr="00FD6D95">
        <w:rPr>
          <w:rFonts w:ascii="微软雅黑" w:eastAsia="微软雅黑" w:hAnsi="微软雅黑" w:hint="eastAsia"/>
        </w:rPr>
        <w:t>企业核心信息资产通过个人办公PC</w:t>
      </w:r>
      <w:r w:rsidRPr="00FD6D95">
        <w:rPr>
          <w:rFonts w:ascii="微软雅黑" w:eastAsia="微软雅黑" w:hAnsi="微软雅黑"/>
        </w:rPr>
        <w:t>/便携外泄的安全风险</w:t>
      </w:r>
      <w:r w:rsidRPr="00FD6D95">
        <w:rPr>
          <w:rFonts w:ascii="微软雅黑" w:eastAsia="微软雅黑" w:hAnsi="微软雅黑" w:hint="eastAsia"/>
        </w:rPr>
        <w:t>，</w:t>
      </w:r>
      <w:r w:rsidRPr="00FD6D95">
        <w:rPr>
          <w:rFonts w:ascii="微软雅黑" w:eastAsia="微软雅黑" w:hAnsi="微软雅黑"/>
        </w:rPr>
        <w:t>以及无法在个人智能终端</w:t>
      </w:r>
      <w:r w:rsidRPr="00FD6D95">
        <w:rPr>
          <w:rFonts w:ascii="微软雅黑" w:eastAsia="微软雅黑" w:hAnsi="微软雅黑" w:hint="eastAsia"/>
        </w:rPr>
        <w:t>（平板电脑、智能手机）方便地访问企业防火墙的工作流及文档</w:t>
      </w:r>
    </w:p>
    <w:p w:rsidR="001415D6" w:rsidRPr="00FD6D95" w:rsidRDefault="001415D6" w:rsidP="00FE156C">
      <w:pPr>
        <w:pStyle w:val="a3"/>
        <w:numPr>
          <w:ilvl w:val="0"/>
          <w:numId w:val="2"/>
        </w:numPr>
        <w:spacing w:line="220" w:lineRule="atLeast"/>
        <w:ind w:firstLineChars="0"/>
        <w:rPr>
          <w:rFonts w:ascii="微软雅黑" w:eastAsia="微软雅黑" w:hAnsi="微软雅黑"/>
        </w:rPr>
      </w:pPr>
      <w:r w:rsidRPr="00FD6D95">
        <w:rPr>
          <w:rFonts w:ascii="微软雅黑" w:eastAsia="微软雅黑" w:hAnsi="微软雅黑"/>
        </w:rPr>
        <w:t>中小型企业希望通过宽带网络管道</w:t>
      </w:r>
      <w:r w:rsidRPr="00FD6D95">
        <w:rPr>
          <w:rFonts w:ascii="微软雅黑" w:eastAsia="微软雅黑" w:hAnsi="微软雅黑" w:hint="eastAsia"/>
        </w:rPr>
        <w:t>，</w:t>
      </w:r>
      <w:r w:rsidRPr="00FD6D95">
        <w:rPr>
          <w:rFonts w:ascii="微软雅黑" w:eastAsia="微软雅黑" w:hAnsi="微软雅黑"/>
        </w:rPr>
        <w:t>从电信运营商或其他主机托管运营商的托管应用数据中心</w:t>
      </w:r>
      <w:r w:rsidRPr="00FD6D95">
        <w:rPr>
          <w:rFonts w:ascii="微软雅黑" w:eastAsia="微软雅黑" w:hAnsi="微软雅黑" w:hint="eastAsia"/>
        </w:rPr>
        <w:t>“按需获取”其所需企业IT应用能力，从而实现日常运作中IT成本开销最小化</w:t>
      </w:r>
    </w:p>
    <w:p w:rsidR="001415D6" w:rsidRPr="00FD6D95" w:rsidRDefault="001415D6" w:rsidP="001415D6">
      <w:pPr>
        <w:pStyle w:val="a3"/>
        <w:numPr>
          <w:ilvl w:val="0"/>
          <w:numId w:val="1"/>
        </w:numPr>
        <w:spacing w:line="220" w:lineRule="atLeast"/>
        <w:ind w:firstLineChars="0"/>
        <w:rPr>
          <w:rFonts w:ascii="微软雅黑" w:eastAsia="微软雅黑" w:hAnsi="微软雅黑"/>
        </w:rPr>
      </w:pPr>
      <w:r w:rsidRPr="00FD6D95">
        <w:rPr>
          <w:rFonts w:ascii="微软雅黑" w:eastAsia="微软雅黑" w:hAnsi="微软雅黑" w:hint="eastAsia"/>
        </w:rPr>
        <w:t>云计算理念的发展-私有云及共有云</w:t>
      </w:r>
      <w:r w:rsidR="00D55AE6" w:rsidRPr="00FD6D95">
        <w:rPr>
          <w:rFonts w:ascii="微软雅黑" w:eastAsia="微软雅黑" w:hAnsi="微软雅黑" w:hint="eastAsia"/>
        </w:rPr>
        <w:t>益处</w:t>
      </w:r>
    </w:p>
    <w:p w:rsidR="001415D6" w:rsidRPr="00FD6D95" w:rsidRDefault="001415D6" w:rsidP="00D55AE6">
      <w:pPr>
        <w:pStyle w:val="a3"/>
        <w:numPr>
          <w:ilvl w:val="0"/>
          <w:numId w:val="3"/>
        </w:numPr>
        <w:spacing w:line="220" w:lineRule="atLeast"/>
        <w:ind w:firstLineChars="0"/>
        <w:rPr>
          <w:rFonts w:ascii="微软雅黑" w:eastAsia="微软雅黑" w:hAnsi="微软雅黑"/>
        </w:rPr>
      </w:pPr>
      <w:r w:rsidRPr="00FD6D95">
        <w:rPr>
          <w:rFonts w:ascii="微软雅黑" w:eastAsia="微软雅黑" w:hAnsi="微软雅黑" w:hint="eastAsia"/>
        </w:rPr>
        <w:t>面向大型企业和行业领域</w:t>
      </w:r>
      <w:r w:rsidR="00D55AE6" w:rsidRPr="00FD6D95">
        <w:rPr>
          <w:rFonts w:ascii="微软雅黑" w:eastAsia="微软雅黑" w:hAnsi="微软雅黑" w:hint="eastAsia"/>
        </w:rPr>
        <w:t>，</w:t>
      </w:r>
      <w:r w:rsidRPr="00FD6D95">
        <w:rPr>
          <w:rFonts w:ascii="微软雅黑" w:eastAsia="微软雅黑" w:hAnsi="微软雅黑" w:hint="eastAsia"/>
        </w:rPr>
        <w:t>提供</w:t>
      </w:r>
      <w:r w:rsidR="00D55AE6" w:rsidRPr="00FD6D95">
        <w:rPr>
          <w:rFonts w:ascii="微软雅黑" w:eastAsia="微软雅黑" w:hAnsi="微软雅黑" w:hint="eastAsia"/>
        </w:rPr>
        <w:t>自动化管理、一站式交付、支持与企业ITIL无缝集成融合、TCO最优化的端到端解决方案，实现企业传统IT基础设施的改造、扩容和新建</w:t>
      </w:r>
    </w:p>
    <w:p w:rsidR="00D55AE6" w:rsidRPr="00FD6D95" w:rsidRDefault="00D55AE6" w:rsidP="00D55AE6">
      <w:pPr>
        <w:pStyle w:val="a3"/>
        <w:numPr>
          <w:ilvl w:val="0"/>
          <w:numId w:val="3"/>
        </w:numPr>
        <w:spacing w:line="220" w:lineRule="atLeast"/>
        <w:ind w:firstLineChars="0"/>
        <w:rPr>
          <w:rFonts w:ascii="微软雅黑" w:eastAsia="微软雅黑" w:hAnsi="微软雅黑"/>
        </w:rPr>
      </w:pPr>
      <w:r w:rsidRPr="00FD6D95">
        <w:rPr>
          <w:rFonts w:ascii="微软雅黑" w:eastAsia="微软雅黑" w:hAnsi="微软雅黑" w:hint="eastAsia"/>
        </w:rPr>
        <w:t>面向中小型企业（SMB），提供支持多租户安全隔离与动态发放、超大规模资源池调度管理、可最大限度发挥规模经济效益的公有云托管解决方案</w:t>
      </w:r>
    </w:p>
    <w:p w:rsidR="00D55AE6" w:rsidRPr="00FD6D95" w:rsidRDefault="00D55AE6" w:rsidP="00D55AE6">
      <w:pPr>
        <w:pStyle w:val="a3"/>
        <w:numPr>
          <w:ilvl w:val="0"/>
          <w:numId w:val="3"/>
        </w:numPr>
        <w:spacing w:line="220" w:lineRule="atLeast"/>
        <w:ind w:firstLineChars="0"/>
        <w:rPr>
          <w:rFonts w:ascii="微软雅黑" w:eastAsia="微软雅黑" w:hAnsi="微软雅黑"/>
        </w:rPr>
      </w:pPr>
      <w:r w:rsidRPr="00FD6D95">
        <w:rPr>
          <w:rFonts w:ascii="微软雅黑" w:eastAsia="微软雅黑" w:hAnsi="微软雅黑"/>
        </w:rPr>
        <w:t>基础设施</w:t>
      </w:r>
      <w:r w:rsidR="00980B9C" w:rsidRPr="00FD6D95">
        <w:rPr>
          <w:rFonts w:ascii="微软雅黑" w:eastAsia="微软雅黑" w:hAnsi="微软雅黑" w:hint="eastAsia"/>
        </w:rPr>
        <w:t>、</w:t>
      </w:r>
      <w:r w:rsidR="00980B9C" w:rsidRPr="00FD6D95">
        <w:rPr>
          <w:rFonts w:ascii="微软雅黑" w:eastAsia="微软雅黑" w:hAnsi="微软雅黑"/>
        </w:rPr>
        <w:t>中间层云平台服务</w:t>
      </w:r>
      <w:r w:rsidR="00980B9C" w:rsidRPr="00FD6D95">
        <w:rPr>
          <w:rFonts w:ascii="微软雅黑" w:eastAsia="微软雅黑" w:hAnsi="微软雅黑" w:hint="eastAsia"/>
        </w:rPr>
        <w:t>、</w:t>
      </w:r>
      <w:r w:rsidR="00980B9C" w:rsidRPr="00FD6D95">
        <w:rPr>
          <w:rFonts w:ascii="微软雅黑" w:eastAsia="微软雅黑" w:hAnsi="微软雅黑"/>
        </w:rPr>
        <w:t>云计算业务发放与维护管理</w:t>
      </w:r>
      <w:r w:rsidR="00980B9C" w:rsidRPr="00FD6D95">
        <w:rPr>
          <w:rFonts w:ascii="微软雅黑" w:eastAsia="微软雅黑" w:hAnsi="微软雅黑" w:hint="eastAsia"/>
        </w:rPr>
        <w:t>。</w:t>
      </w:r>
      <w:r w:rsidR="00980B9C" w:rsidRPr="00FD6D95">
        <w:rPr>
          <w:rFonts w:ascii="微软雅黑" w:eastAsia="微软雅黑" w:hAnsi="微软雅黑"/>
        </w:rPr>
        <w:t>针对云平台服务层之上的多样化内部IT软件及外部增值业务软件</w:t>
      </w:r>
      <w:r w:rsidR="00980B9C" w:rsidRPr="00FD6D95">
        <w:rPr>
          <w:rFonts w:ascii="微软雅黑" w:eastAsia="微软雅黑" w:hAnsi="微软雅黑" w:hint="eastAsia"/>
        </w:rPr>
        <w:t>，</w:t>
      </w:r>
      <w:r w:rsidR="00980B9C" w:rsidRPr="00FD6D95">
        <w:rPr>
          <w:rFonts w:ascii="微软雅黑" w:eastAsia="微软雅黑" w:hAnsi="微软雅黑"/>
        </w:rPr>
        <w:t>企业</w:t>
      </w:r>
      <w:r w:rsidR="00980B9C" w:rsidRPr="00FD6D95">
        <w:rPr>
          <w:rFonts w:ascii="微软雅黑" w:eastAsia="微软雅黑" w:hAnsi="微软雅黑" w:hint="eastAsia"/>
        </w:rPr>
        <w:t>（含运营商）可奉行“深淘滩、低做堰”的原则，广结各方ISV合作联盟（</w:t>
      </w:r>
      <w:r w:rsidR="00980B9C" w:rsidRPr="00FD6D95">
        <w:rPr>
          <w:rFonts w:ascii="微软雅黑" w:eastAsia="微软雅黑" w:hAnsi="微软雅黑" w:cs="Arial"/>
          <w:color w:val="333333"/>
          <w:sz w:val="21"/>
          <w:szCs w:val="21"/>
          <w:shd w:val="clear" w:color="auto" w:fill="FFFFFF"/>
        </w:rPr>
        <w:t>电子商务独立软件提供商(ISV)安全联盟</w:t>
      </w:r>
      <w:r w:rsidR="00980B9C" w:rsidRPr="00FD6D95">
        <w:rPr>
          <w:rFonts w:ascii="微软雅黑" w:eastAsia="微软雅黑" w:hAnsi="微软雅黑" w:hint="eastAsia"/>
        </w:rPr>
        <w:t>），建设依托于云计算平台、繁荣的企业私有云及公有云生态系统。</w:t>
      </w:r>
    </w:p>
    <w:p w:rsidR="00E616EF" w:rsidRPr="00FD6D95" w:rsidRDefault="00E616EF" w:rsidP="00E616EF">
      <w:pPr>
        <w:pStyle w:val="a3"/>
        <w:numPr>
          <w:ilvl w:val="0"/>
          <w:numId w:val="1"/>
        </w:numPr>
        <w:spacing w:line="220" w:lineRule="atLeast"/>
        <w:ind w:firstLineChars="0"/>
        <w:rPr>
          <w:rFonts w:ascii="微软雅黑" w:eastAsia="微软雅黑" w:hAnsi="微软雅黑"/>
        </w:rPr>
      </w:pPr>
      <w:r w:rsidRPr="00FD6D95">
        <w:rPr>
          <w:rFonts w:ascii="微软雅黑" w:eastAsia="微软雅黑" w:hAnsi="微软雅黑" w:hint="eastAsia"/>
        </w:rPr>
        <w:t>云计算的发展趋势</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hint="eastAsia"/>
        </w:rPr>
        <w:t>从IT非关键应用走向电信网络应用和企业关键应用</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rPr>
        <w:t>从计算机虚拟化走向存储虚拟化和网络虚拟化</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rPr>
        <w:t>资源池从小规模的资源虚拟化整合走向更大规模的资源池构建</w:t>
      </w:r>
      <w:r w:rsidRPr="00FD6D95">
        <w:rPr>
          <w:rFonts w:ascii="微软雅黑" w:eastAsia="微软雅黑" w:hAnsi="微软雅黑" w:hint="eastAsia"/>
        </w:rPr>
        <w:t>，</w:t>
      </w:r>
      <w:r w:rsidRPr="00FD6D95">
        <w:rPr>
          <w:rFonts w:ascii="微软雅黑" w:eastAsia="微软雅黑" w:hAnsi="微软雅黑"/>
        </w:rPr>
        <w:t>应用范围从企业内部走向多租户的基础设施服务乃至端到端IT服务</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rPr>
        <w:lastRenderedPageBreak/>
        <w:t>数据规模从小规模走向海量</w:t>
      </w:r>
      <w:r w:rsidRPr="00FD6D95">
        <w:rPr>
          <w:rFonts w:ascii="微软雅黑" w:eastAsia="微软雅黑" w:hAnsi="微软雅黑" w:hint="eastAsia"/>
        </w:rPr>
        <w:t>，</w:t>
      </w:r>
      <w:r w:rsidRPr="00FD6D95">
        <w:rPr>
          <w:rFonts w:ascii="微软雅黑" w:eastAsia="微软雅黑" w:hAnsi="微软雅黑"/>
        </w:rPr>
        <w:t>数据形态从传统结构化走向非结构化和半结构化</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rPr>
        <w:t>企业应用接入模式从传统接入走向BYOD</w:t>
      </w:r>
      <w:r w:rsidRPr="00FD6D95">
        <w:rPr>
          <w:rFonts w:ascii="微软雅黑" w:eastAsia="微软雅黑" w:hAnsi="微软雅黑" w:hint="eastAsia"/>
        </w:rPr>
        <w:t>（自带设备）接入</w:t>
      </w:r>
    </w:p>
    <w:p w:rsidR="00E616EF" w:rsidRPr="00FD6D95" w:rsidRDefault="00E616EF" w:rsidP="00E616EF">
      <w:pPr>
        <w:pStyle w:val="a3"/>
        <w:numPr>
          <w:ilvl w:val="0"/>
          <w:numId w:val="4"/>
        </w:numPr>
        <w:spacing w:line="220" w:lineRule="atLeast"/>
        <w:ind w:firstLineChars="0"/>
        <w:rPr>
          <w:rFonts w:ascii="微软雅黑" w:eastAsia="微软雅黑" w:hAnsi="微软雅黑"/>
        </w:rPr>
      </w:pPr>
      <w:r w:rsidRPr="00FD6D95">
        <w:rPr>
          <w:rFonts w:ascii="微软雅黑" w:eastAsia="微软雅黑" w:hAnsi="微软雅黑"/>
        </w:rPr>
        <w:t>云平台从闭源</w:t>
      </w:r>
      <w:r w:rsidRPr="00FD6D95">
        <w:rPr>
          <w:rFonts w:ascii="微软雅黑" w:eastAsia="微软雅黑" w:hAnsi="微软雅黑" w:hint="eastAsia"/>
        </w:rPr>
        <w:t>、</w:t>
      </w:r>
      <w:r w:rsidRPr="00FD6D95">
        <w:rPr>
          <w:rFonts w:ascii="微软雅黑" w:eastAsia="微软雅黑" w:hAnsi="微软雅黑"/>
        </w:rPr>
        <w:t>封闭走向开源</w:t>
      </w:r>
      <w:r w:rsidRPr="00FD6D95">
        <w:rPr>
          <w:rFonts w:ascii="微软雅黑" w:eastAsia="微软雅黑" w:hAnsi="微软雅黑" w:hint="eastAsia"/>
        </w:rPr>
        <w:t>、</w:t>
      </w:r>
      <w:r w:rsidRPr="00FD6D95">
        <w:rPr>
          <w:rFonts w:ascii="微软雅黑" w:eastAsia="微软雅黑" w:hAnsi="微软雅黑"/>
        </w:rPr>
        <w:t>开放</w:t>
      </w:r>
    </w:p>
    <w:p w:rsidR="00E616EF" w:rsidRPr="00FD6D95" w:rsidRDefault="00E616EF" w:rsidP="00E616EF">
      <w:pPr>
        <w:pStyle w:val="a3"/>
        <w:numPr>
          <w:ilvl w:val="0"/>
          <w:numId w:val="1"/>
        </w:numPr>
        <w:spacing w:line="220" w:lineRule="atLeast"/>
        <w:ind w:firstLineChars="0"/>
        <w:rPr>
          <w:rFonts w:ascii="微软雅黑" w:eastAsia="微软雅黑" w:hAnsi="微软雅黑"/>
        </w:rPr>
      </w:pPr>
      <w:r w:rsidRPr="00FD6D95">
        <w:rPr>
          <w:rFonts w:ascii="微软雅黑" w:eastAsia="微软雅黑" w:hAnsi="微软雅黑" w:hint="eastAsia"/>
        </w:rPr>
        <w:t>软硬件解耦使云计算成为可能</w:t>
      </w:r>
    </w:p>
    <w:p w:rsidR="00E616EF" w:rsidRPr="00FD6D95" w:rsidRDefault="00E616EF" w:rsidP="00FD6D95">
      <w:pPr>
        <w:pStyle w:val="a3"/>
        <w:spacing w:line="220" w:lineRule="atLeast"/>
        <w:ind w:left="360" w:firstLineChars="0" w:firstLine="0"/>
        <w:jc w:val="both"/>
        <w:rPr>
          <w:rFonts w:ascii="微软雅黑" w:eastAsia="微软雅黑" w:hAnsi="微软雅黑"/>
        </w:rPr>
      </w:pPr>
      <w:r w:rsidRPr="00FD6D95">
        <w:rPr>
          <w:rFonts w:ascii="微软雅黑" w:eastAsia="微软雅黑" w:hAnsi="微软雅黑"/>
        </w:rPr>
        <w:t>就It基础设施与上层软件应用的耦合度而言</w:t>
      </w:r>
      <w:r w:rsidRPr="00FD6D95">
        <w:rPr>
          <w:rFonts w:ascii="微软雅黑" w:eastAsia="微软雅黑" w:hAnsi="微软雅黑" w:hint="eastAsia"/>
        </w:rPr>
        <w:t>，</w:t>
      </w:r>
      <w:r w:rsidRPr="00FD6D95">
        <w:rPr>
          <w:rFonts w:ascii="微软雅黑" w:eastAsia="微软雅黑" w:hAnsi="微软雅黑"/>
        </w:rPr>
        <w:t>在业务应用软件逻辑的执行层面</w:t>
      </w:r>
      <w:r w:rsidR="00003668" w:rsidRPr="00FD6D95">
        <w:rPr>
          <w:rFonts w:ascii="微软雅黑" w:eastAsia="微软雅黑" w:hAnsi="微软雅黑" w:hint="eastAsia"/>
        </w:rPr>
        <w:t>，</w:t>
      </w:r>
      <w:r w:rsidR="00003668" w:rsidRPr="00FD6D95">
        <w:rPr>
          <w:rFonts w:ascii="微软雅黑" w:eastAsia="微软雅黑" w:hAnsi="微软雅黑"/>
        </w:rPr>
        <w:t>由于Intel X86服务器架构已成为企业IT平台的普遍选择</w:t>
      </w:r>
      <w:r w:rsidR="00003668" w:rsidRPr="00FD6D95">
        <w:rPr>
          <w:rFonts w:ascii="微软雅黑" w:eastAsia="微软雅黑" w:hAnsi="微软雅黑" w:hint="eastAsia"/>
        </w:rPr>
        <w:t>，</w:t>
      </w:r>
      <w:r w:rsidR="00003668" w:rsidRPr="00FD6D95">
        <w:rPr>
          <w:rFonts w:ascii="微软雅黑" w:eastAsia="微软雅黑" w:hAnsi="微软雅黑"/>
        </w:rPr>
        <w:t>以及X86服务器逐渐替代RISC(</w:t>
      </w:r>
      <w:r w:rsidR="00003668" w:rsidRPr="00FD6D95">
        <w:rPr>
          <w:rFonts w:ascii="微软雅黑" w:eastAsia="微软雅黑" w:hAnsi="微软雅黑" w:cs="Arial"/>
          <w:color w:val="333333"/>
          <w:sz w:val="20"/>
          <w:szCs w:val="20"/>
          <w:shd w:val="clear" w:color="auto" w:fill="FFFFFF"/>
        </w:rPr>
        <w:t>精简指令集计算机</w:t>
      </w:r>
      <w:r w:rsidR="00003668" w:rsidRPr="00FD6D95">
        <w:rPr>
          <w:rFonts w:ascii="微软雅黑" w:eastAsia="微软雅黑" w:hAnsi="微软雅黑"/>
        </w:rPr>
        <w:t>)及UNIX小型机</w:t>
      </w:r>
      <w:r w:rsidR="00003668" w:rsidRPr="00FD6D95">
        <w:rPr>
          <w:rFonts w:ascii="微软雅黑" w:eastAsia="微软雅黑" w:hAnsi="微软雅黑" w:hint="eastAsia"/>
        </w:rPr>
        <w:t>，</w:t>
      </w:r>
      <w:r w:rsidR="00003668" w:rsidRPr="00FD6D95">
        <w:rPr>
          <w:rFonts w:ascii="微软雅黑" w:eastAsia="微软雅黑" w:hAnsi="微软雅黑"/>
        </w:rPr>
        <w:t>使得基于X86指令体系的二进制可执行代码成为普遍的选择</w:t>
      </w:r>
      <w:r w:rsidR="00003668" w:rsidRPr="00FD6D95">
        <w:rPr>
          <w:rFonts w:ascii="微软雅黑" w:eastAsia="微软雅黑" w:hAnsi="微软雅黑" w:hint="eastAsia"/>
        </w:rPr>
        <w:t>；</w:t>
      </w:r>
      <w:r w:rsidR="00003668" w:rsidRPr="00FD6D95">
        <w:rPr>
          <w:rFonts w:ascii="微软雅黑" w:eastAsia="微软雅黑" w:hAnsi="微软雅黑"/>
        </w:rPr>
        <w:t>更进一步由于Windows</w:t>
      </w:r>
      <w:r w:rsidR="00003668" w:rsidRPr="00FD6D95">
        <w:rPr>
          <w:rFonts w:ascii="微软雅黑" w:eastAsia="微软雅黑" w:hAnsi="微软雅黑" w:hint="eastAsia"/>
        </w:rPr>
        <w:t>、</w:t>
      </w:r>
      <w:r w:rsidR="00003668" w:rsidRPr="00FD6D95">
        <w:rPr>
          <w:rFonts w:ascii="微软雅黑" w:eastAsia="微软雅黑" w:hAnsi="微软雅黑"/>
        </w:rPr>
        <w:t>Linux操作系统在各行各业IT系统中的广泛采用与普及</w:t>
      </w:r>
      <w:r w:rsidR="00003668" w:rsidRPr="00FD6D95">
        <w:rPr>
          <w:rFonts w:ascii="微软雅黑" w:eastAsia="微软雅黑" w:hAnsi="微软雅黑" w:hint="eastAsia"/>
        </w:rPr>
        <w:t>，</w:t>
      </w:r>
      <w:r w:rsidR="00003668" w:rsidRPr="00FD6D95">
        <w:rPr>
          <w:rFonts w:ascii="微软雅黑" w:eastAsia="微软雅黑" w:hAnsi="微软雅黑"/>
        </w:rPr>
        <w:t>操作系统层面的系统调用API也成为上层应用于服务器主机基础设施硬件资源交互的缺省界面</w:t>
      </w:r>
      <w:r w:rsidR="00003668" w:rsidRPr="00FD6D95">
        <w:rPr>
          <w:rFonts w:ascii="微软雅黑" w:eastAsia="微软雅黑" w:hAnsi="微软雅黑" w:hint="eastAsia"/>
        </w:rPr>
        <w:t>；</w:t>
      </w:r>
      <w:r w:rsidR="00003668" w:rsidRPr="00FD6D95">
        <w:rPr>
          <w:rFonts w:ascii="微软雅黑" w:eastAsia="微软雅黑" w:hAnsi="微软雅黑"/>
        </w:rPr>
        <w:t>基本上完全解除了上层软件应用于底层硬件平台之间的耦合与依赖性</w:t>
      </w:r>
      <w:r w:rsidR="00003668" w:rsidRPr="00FD6D95">
        <w:rPr>
          <w:rFonts w:ascii="微软雅黑" w:eastAsia="微软雅黑" w:hAnsi="微软雅黑" w:hint="eastAsia"/>
        </w:rPr>
        <w:t>；</w:t>
      </w:r>
      <w:r w:rsidR="00003668" w:rsidRPr="00FD6D95">
        <w:rPr>
          <w:rFonts w:ascii="微软雅黑" w:eastAsia="微软雅黑" w:hAnsi="微软雅黑"/>
        </w:rPr>
        <w:t>在业务应用软件与其所需的基础设施资源之间的管理调度层面上</w:t>
      </w:r>
      <w:r w:rsidR="00003668" w:rsidRPr="00FD6D95">
        <w:rPr>
          <w:rFonts w:ascii="微软雅黑" w:eastAsia="微软雅黑" w:hAnsi="微软雅黑" w:hint="eastAsia"/>
        </w:rPr>
        <w:t>，</w:t>
      </w:r>
      <w:r w:rsidR="00003668" w:rsidRPr="00FD6D95">
        <w:rPr>
          <w:rFonts w:ascii="微软雅黑" w:eastAsia="微软雅黑" w:hAnsi="微软雅黑"/>
        </w:rPr>
        <w:t>通过对基础设施即服务</w:t>
      </w:r>
      <w:r w:rsidR="00003668" w:rsidRPr="00FD6D95">
        <w:rPr>
          <w:rFonts w:ascii="微软雅黑" w:eastAsia="微软雅黑" w:hAnsi="微软雅黑" w:hint="eastAsia"/>
        </w:rPr>
        <w:t>（</w:t>
      </w:r>
      <w:r w:rsidR="00A5581A" w:rsidRPr="00FD6D95">
        <w:rPr>
          <w:rFonts w:ascii="微软雅黑" w:eastAsia="微软雅黑" w:hAnsi="微软雅黑" w:hint="eastAsia"/>
        </w:rPr>
        <w:t>i</w:t>
      </w:r>
      <w:r w:rsidR="00003668" w:rsidRPr="00FD6D95">
        <w:rPr>
          <w:rFonts w:ascii="微软雅黑" w:eastAsia="微软雅黑" w:hAnsi="微软雅黑" w:hint="eastAsia"/>
        </w:rPr>
        <w:t>aas）</w:t>
      </w:r>
      <w:r w:rsidR="00A5581A" w:rsidRPr="00FD6D95">
        <w:rPr>
          <w:rFonts w:ascii="微软雅黑" w:eastAsia="微软雅黑" w:hAnsi="微软雅黑" w:hint="eastAsia"/>
        </w:rPr>
        <w:t xml:space="preserve"> api定义的标准化与规范化，则同样可以实现我们所期望的软硬件解耦。</w:t>
      </w:r>
    </w:p>
    <w:p w:rsidR="00A5581A" w:rsidRDefault="00A5581A" w:rsidP="00E616EF">
      <w:pPr>
        <w:pStyle w:val="a3"/>
        <w:spacing w:line="220" w:lineRule="atLeast"/>
        <w:ind w:left="360" w:firstLineChars="0" w:firstLine="0"/>
      </w:pPr>
    </w:p>
    <w:p w:rsid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云计算”其实就是使用互联网来接入存储或者运行在远程服务器端的应用，数据，或者服务。云也是分层的任何一个在互联网上提供其服务的公司都可以叫做云计算公司。其实云计算分几层的，分别是Infrastructure（基础设施）-as-a- Service，Platform（平台）-as-a-Service，Software（软件）-as-a-Service。基础设施在最下端，平台在 中间，软件在顶端。别的一些“软”的层可以在这些层上面添加。</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IaaS: Infrastructure-as-a-Service（基础设施即服务）</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第一层叫做IaaS，有时候也叫做Hardware-as-a-Service，几年前如果你想在办公室或者公司的网站上运行一些企业应用，你需要去买服务器，或者别的高昂的硬件来控制本地应用，让你的业务运行起来。</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但是现在有IaaS，你可以将硬件外包到别的地方去。IaaS公司会提供场外服务器，存储和网络硬件，你可以租用。节省了维护成本和办公场地，公司可以在任何时候利用这些硬件来运行其应用。</w:t>
      </w:r>
    </w:p>
    <w:p w:rsid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一些大的IaaS公司包括Amazon, Microsoft, VMWare, Rackspace和Red Hat.不过这些公司又都有自己的专长，比如Amazon和微软给你提供的不只是IaaS，他们还会将其计算能力出租给你来host你的网站。</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PaaS: Platform-as-a-Service（平台即服务）</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第二层就是所谓的PaaS，某些时候也叫做中间件。你公司所有的开发都可以在这一层进行，节省了时间和资源。</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lastRenderedPageBreak/>
        <w:t>PaaS公司在网上提供各种开发和分发应用的解决方案，比如虚拟服务器和操作系统。这节省了你在硬件上的费用，也让分散的工作室之间的合作变得更加容易。网页应用管理，应用设计，应用虚拟主机，存储，安全以及应用开发协作工具等。</w:t>
      </w:r>
    </w:p>
    <w:p w:rsid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一些大的PaaS提供者有Google App Engine,Microsoft Azure，Force.com,Heroku，Engine Yard。最近兴起的公司有AppFog, Mendix 和 Standing Cloud</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SaaS: Software-as-a-Service（软件即服务）</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第三层也就是所谓SaaS。这一层是和你的生活每天接触的一层，大多是通过网页浏览器来接入。任何一个远程服务器上的应用都可以通过网络来运行，就是SaaS了。</w:t>
      </w:r>
    </w:p>
    <w:p w:rsidR="00A5581A" w:rsidRP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你消费的服务完全是从网页如Netflix, MOG, Google Apps, Box.net, Dropbox或者苹果的iCloud那里进入这些分类。尽管这些网页服务是用作商务和娱乐或者两者都有，但这也算是云技术的一部分。</w:t>
      </w:r>
    </w:p>
    <w:p w:rsidR="00A5581A" w:rsidRDefault="00A5581A" w:rsidP="00A5581A">
      <w:pPr>
        <w:pStyle w:val="a3"/>
        <w:spacing w:line="220" w:lineRule="atLeast"/>
        <w:ind w:left="360" w:firstLine="440"/>
        <w:rPr>
          <w:rFonts w:asciiTheme="majorEastAsia" w:eastAsiaTheme="majorEastAsia" w:hAnsiTheme="majorEastAsia"/>
        </w:rPr>
      </w:pPr>
      <w:r w:rsidRPr="00A5581A">
        <w:rPr>
          <w:rFonts w:asciiTheme="majorEastAsia" w:eastAsiaTheme="majorEastAsia" w:hAnsiTheme="majorEastAsia" w:hint="eastAsia"/>
        </w:rPr>
        <w:t>一些用作商务的SaaS应用包括Citrix的GoToMeeting，Cisco的WebEx，Salesforce的CRM，ADP，Workday和SuccessFactors。</w:t>
      </w:r>
    </w:p>
    <w:p w:rsidR="00A5581A" w:rsidRPr="00976A98" w:rsidRDefault="006854CC" w:rsidP="006854CC">
      <w:pPr>
        <w:pStyle w:val="a3"/>
        <w:numPr>
          <w:ilvl w:val="0"/>
          <w:numId w:val="1"/>
        </w:numPr>
        <w:spacing w:line="220" w:lineRule="atLeast"/>
        <w:ind w:firstLineChars="0"/>
        <w:rPr>
          <w:rFonts w:ascii="微软雅黑" w:eastAsia="微软雅黑" w:hAnsi="微软雅黑"/>
        </w:rPr>
      </w:pPr>
      <w:r w:rsidRPr="00976A98">
        <w:rPr>
          <w:rFonts w:ascii="微软雅黑" w:eastAsia="微软雅黑" w:hAnsi="微软雅黑"/>
        </w:rPr>
        <w:t>统一的云计算架构实现公有云和私有云</w:t>
      </w:r>
    </w:p>
    <w:p w:rsidR="006854CC" w:rsidRPr="00976A98" w:rsidRDefault="006854CC" w:rsidP="006854CC">
      <w:pPr>
        <w:pStyle w:val="a3"/>
        <w:spacing w:line="220" w:lineRule="atLeast"/>
        <w:ind w:left="360" w:firstLineChars="0" w:firstLine="0"/>
        <w:rPr>
          <w:rFonts w:ascii="微软雅黑" w:eastAsia="微软雅黑" w:hAnsi="微软雅黑"/>
        </w:rPr>
      </w:pPr>
      <w:r w:rsidRPr="00976A98">
        <w:rPr>
          <w:rFonts w:ascii="微软雅黑" w:eastAsia="微软雅黑" w:hAnsi="微软雅黑"/>
        </w:rPr>
        <w:t>从系统架构视角看</w:t>
      </w:r>
      <w:r w:rsidRPr="00976A98">
        <w:rPr>
          <w:rFonts w:ascii="微软雅黑" w:eastAsia="微软雅黑" w:hAnsi="微软雅黑" w:hint="eastAsia"/>
        </w:rPr>
        <w:t>，</w:t>
      </w:r>
      <w:r w:rsidRPr="00976A98">
        <w:rPr>
          <w:rFonts w:ascii="微软雅黑" w:eastAsia="微软雅黑" w:hAnsi="微软雅黑"/>
        </w:rPr>
        <w:t>尽管私有云和公有云的外在商业模式与运营管理模式存在显著的差别</w:t>
      </w:r>
      <w:r w:rsidRPr="00976A98">
        <w:rPr>
          <w:rFonts w:ascii="微软雅黑" w:eastAsia="微软雅黑" w:hAnsi="微软雅黑" w:hint="eastAsia"/>
        </w:rPr>
        <w:t>，</w:t>
      </w:r>
      <w:r w:rsidRPr="00976A98">
        <w:rPr>
          <w:rFonts w:ascii="微软雅黑" w:eastAsia="微软雅黑" w:hAnsi="微软雅黑"/>
        </w:rPr>
        <w:t>然而从技术视角来看</w:t>
      </w:r>
      <w:r w:rsidRPr="00976A98">
        <w:rPr>
          <w:rFonts w:ascii="微软雅黑" w:eastAsia="微软雅黑" w:hAnsi="微软雅黑" w:hint="eastAsia"/>
        </w:rPr>
        <w:t>，</w:t>
      </w:r>
      <w:r w:rsidRPr="00976A98">
        <w:rPr>
          <w:rFonts w:ascii="微软雅黑" w:eastAsia="微软雅黑" w:hAnsi="微软雅黑"/>
        </w:rPr>
        <w:t>无论是公有云或者是私有云</w:t>
      </w:r>
      <w:r w:rsidRPr="00976A98">
        <w:rPr>
          <w:rFonts w:ascii="微软雅黑" w:eastAsia="微软雅黑" w:hAnsi="微软雅黑" w:hint="eastAsia"/>
        </w:rPr>
        <w:t>，</w:t>
      </w:r>
      <w:r w:rsidRPr="00976A98">
        <w:rPr>
          <w:rFonts w:ascii="微软雅黑" w:eastAsia="微软雅黑" w:hAnsi="微软雅黑"/>
        </w:rPr>
        <w:t>其核心实质完全相同</w:t>
      </w:r>
      <w:r w:rsidRPr="00976A98">
        <w:rPr>
          <w:rFonts w:ascii="微软雅黑" w:eastAsia="微软雅黑" w:hAnsi="微软雅黑" w:hint="eastAsia"/>
        </w:rPr>
        <w:t>：</w:t>
      </w:r>
      <w:r w:rsidRPr="00976A98">
        <w:rPr>
          <w:rFonts w:ascii="微软雅黑" w:eastAsia="微软雅黑" w:hAnsi="微软雅黑"/>
        </w:rPr>
        <w:t>首先从硬件上分散的</w:t>
      </w:r>
      <w:r w:rsidRPr="00976A98">
        <w:rPr>
          <w:rFonts w:ascii="微软雅黑" w:eastAsia="微软雅黑" w:hAnsi="微软雅黑" w:hint="eastAsia"/>
        </w:rPr>
        <w:t>、</w:t>
      </w:r>
      <w:r w:rsidRPr="00976A98">
        <w:rPr>
          <w:rFonts w:ascii="微软雅黑" w:eastAsia="微软雅黑" w:hAnsi="微软雅黑"/>
        </w:rPr>
        <w:t>孤立的多设备资源</w:t>
      </w:r>
      <w:r w:rsidRPr="00976A98">
        <w:rPr>
          <w:rFonts w:ascii="微软雅黑" w:eastAsia="微软雅黑" w:hAnsi="微软雅黑" w:hint="eastAsia"/>
        </w:rPr>
        <w:t>，</w:t>
      </w:r>
      <w:r w:rsidRPr="00976A98">
        <w:rPr>
          <w:rFonts w:ascii="微软雅黑" w:eastAsia="微软雅黑" w:hAnsi="微软雅黑"/>
        </w:rPr>
        <w:t>在逻辑上整合构建为一个大规模的统一资源池</w:t>
      </w:r>
      <w:r w:rsidRPr="00976A98">
        <w:rPr>
          <w:rFonts w:ascii="微软雅黑" w:eastAsia="微软雅黑" w:hAnsi="微软雅黑" w:hint="eastAsia"/>
        </w:rPr>
        <w:t>，</w:t>
      </w:r>
      <w:r w:rsidRPr="00976A98">
        <w:rPr>
          <w:rFonts w:ascii="微软雅黑" w:eastAsia="微软雅黑" w:hAnsi="微软雅黑"/>
        </w:rPr>
        <w:t>然后再基于此资源池</w:t>
      </w:r>
      <w:r w:rsidRPr="00976A98">
        <w:rPr>
          <w:rFonts w:ascii="微软雅黑" w:eastAsia="微软雅黑" w:hAnsi="微软雅黑" w:hint="eastAsia"/>
        </w:rPr>
        <w:t>，</w:t>
      </w:r>
      <w:r w:rsidRPr="00976A98">
        <w:rPr>
          <w:rFonts w:ascii="微软雅黑" w:eastAsia="微软雅黑" w:hAnsi="微软雅黑"/>
        </w:rPr>
        <w:t>以Web Portal</w:t>
      </w:r>
      <w:r w:rsidRPr="00976A98">
        <w:rPr>
          <w:rFonts w:ascii="微软雅黑" w:eastAsia="微软雅黑" w:hAnsi="微软雅黑" w:hint="eastAsia"/>
        </w:rPr>
        <w:t>（</w:t>
      </w:r>
      <w:r w:rsidRPr="00976A98">
        <w:rPr>
          <w:rFonts w:ascii="微软雅黑" w:eastAsia="微软雅黑" w:hAnsi="微软雅黑"/>
          <w:color w:val="000000"/>
          <w:sz w:val="18"/>
          <w:szCs w:val="18"/>
          <w:shd w:val="clear" w:color="auto" w:fill="F5FAFE"/>
        </w:rPr>
        <w:t>门户网站”，即能够为用户提供个性化服务和站内站外搜索功能的综合网站</w:t>
      </w:r>
      <w:r w:rsidRPr="00976A98">
        <w:rPr>
          <w:rFonts w:ascii="微软雅黑" w:eastAsia="微软雅黑" w:hAnsi="微软雅黑" w:hint="eastAsia"/>
        </w:rPr>
        <w:t>）</w:t>
      </w:r>
      <w:r w:rsidRPr="00976A98">
        <w:rPr>
          <w:rFonts w:ascii="微软雅黑" w:eastAsia="微软雅黑" w:hAnsi="微软雅黑"/>
        </w:rPr>
        <w:t>或者API为界面</w:t>
      </w:r>
      <w:r w:rsidRPr="00976A98">
        <w:rPr>
          <w:rFonts w:ascii="微软雅黑" w:eastAsia="微软雅黑" w:hAnsi="微软雅黑" w:hint="eastAsia"/>
        </w:rPr>
        <w:t>，</w:t>
      </w:r>
      <w:r w:rsidRPr="00976A98">
        <w:rPr>
          <w:rFonts w:ascii="微软雅黑" w:eastAsia="微软雅黑" w:hAnsi="微软雅黑"/>
        </w:rPr>
        <w:t>向外部云租户或者内部云租户提供按需分配与释放的基础设施资源池</w:t>
      </w:r>
      <w:r w:rsidRPr="00976A98">
        <w:rPr>
          <w:rFonts w:ascii="微软雅黑" w:eastAsia="微软雅黑" w:hAnsi="微软雅黑" w:hint="eastAsia"/>
        </w:rPr>
        <w:t>，</w:t>
      </w:r>
      <w:r w:rsidRPr="00976A98">
        <w:rPr>
          <w:rFonts w:ascii="微软雅黑" w:eastAsia="微软雅黑" w:hAnsi="微软雅黑"/>
        </w:rPr>
        <w:t>云租户可以通过Web Portal或者API界面给出其从管理规划和应用需求视角出发对计算</w:t>
      </w:r>
      <w:r w:rsidRPr="00976A98">
        <w:rPr>
          <w:rFonts w:ascii="微软雅黑" w:eastAsia="微软雅黑" w:hAnsi="微软雅黑" w:hint="eastAsia"/>
        </w:rPr>
        <w:t>、</w:t>
      </w:r>
      <w:r w:rsidRPr="00976A98">
        <w:rPr>
          <w:rFonts w:ascii="微软雅黑" w:eastAsia="微软雅黑" w:hAnsi="微软雅黑"/>
        </w:rPr>
        <w:t>存储</w:t>
      </w:r>
      <w:r w:rsidRPr="00976A98">
        <w:rPr>
          <w:rFonts w:ascii="微软雅黑" w:eastAsia="微软雅黑" w:hAnsi="微软雅黑" w:hint="eastAsia"/>
        </w:rPr>
        <w:t>、</w:t>
      </w:r>
      <w:r w:rsidRPr="00976A98">
        <w:rPr>
          <w:rFonts w:ascii="微软雅黑" w:eastAsia="微软雅黑" w:hAnsi="微软雅黑"/>
        </w:rPr>
        <w:t>网络等基础设施资源的规模大小以及QoS/SLA量化规格方面的需求</w:t>
      </w:r>
      <w:r w:rsidRPr="00976A98">
        <w:rPr>
          <w:rFonts w:ascii="微软雅黑" w:eastAsia="微软雅黑" w:hAnsi="微软雅黑" w:hint="eastAsia"/>
        </w:rPr>
        <w:t>，</w:t>
      </w:r>
      <w:r w:rsidRPr="00976A98">
        <w:rPr>
          <w:rFonts w:ascii="微软雅黑" w:eastAsia="微软雅黑" w:hAnsi="微软雅黑"/>
        </w:rPr>
        <w:t>并依赖于云计算架构平台来实现对业务请求界面上所需的高度自动化的</w:t>
      </w:r>
      <w:r w:rsidRPr="00976A98">
        <w:rPr>
          <w:rFonts w:ascii="微软雅黑" w:eastAsia="微软雅黑" w:hAnsi="微软雅黑" w:hint="eastAsia"/>
        </w:rPr>
        <w:t>、</w:t>
      </w:r>
      <w:r w:rsidRPr="00976A98">
        <w:rPr>
          <w:rFonts w:ascii="微软雅黑" w:eastAsia="微软雅黑" w:hAnsi="微软雅黑"/>
        </w:rPr>
        <w:t>弹性按需的资源供给</w:t>
      </w:r>
      <w:r w:rsidR="00A24BD2" w:rsidRPr="00976A98">
        <w:rPr>
          <w:rFonts w:ascii="微软雅黑" w:eastAsia="微软雅黑" w:hAnsi="微软雅黑" w:hint="eastAsia"/>
        </w:rPr>
        <w:t>。</w:t>
      </w:r>
      <w:r w:rsidR="00804EB0" w:rsidRPr="00976A98">
        <w:rPr>
          <w:rFonts w:ascii="微软雅黑" w:eastAsia="微软雅黑" w:hAnsi="微软雅黑" w:hint="eastAsia"/>
        </w:rPr>
        <w:t>一套统一的云计算架构是完全可以同时覆盖于公有云和私有云应用场景的。</w:t>
      </w:r>
    </w:p>
    <w:p w:rsidR="00804EB0" w:rsidRPr="00976A98" w:rsidRDefault="00804EB0" w:rsidP="00804EB0">
      <w:pPr>
        <w:pStyle w:val="a3"/>
        <w:numPr>
          <w:ilvl w:val="0"/>
          <w:numId w:val="1"/>
        </w:numPr>
        <w:spacing w:line="220" w:lineRule="atLeast"/>
        <w:ind w:firstLineChars="0"/>
        <w:rPr>
          <w:rFonts w:ascii="微软雅黑" w:eastAsia="微软雅黑" w:hAnsi="微软雅黑"/>
        </w:rPr>
      </w:pPr>
      <w:r w:rsidRPr="00976A98">
        <w:rPr>
          <w:rFonts w:ascii="微软雅黑" w:eastAsia="微软雅黑" w:hAnsi="微软雅黑" w:hint="eastAsia"/>
        </w:rPr>
        <w:t>云计算平台架构</w:t>
      </w:r>
    </w:p>
    <w:p w:rsidR="00804EB0" w:rsidRPr="00976A98" w:rsidRDefault="00804EB0" w:rsidP="00804EB0">
      <w:pPr>
        <w:pStyle w:val="a3"/>
        <w:spacing w:line="220" w:lineRule="atLeast"/>
        <w:ind w:left="360" w:firstLineChars="0" w:firstLine="0"/>
        <w:rPr>
          <w:rFonts w:ascii="微软雅黑" w:eastAsia="微软雅黑" w:hAnsi="微软雅黑"/>
        </w:rPr>
      </w:pPr>
      <w:r w:rsidRPr="00976A98">
        <w:rPr>
          <w:rFonts w:ascii="微软雅黑" w:eastAsia="微软雅黑" w:hAnsi="微软雅黑"/>
        </w:rPr>
        <w:t>多应用共享封闭的软硬件系统</w:t>
      </w:r>
      <w:r w:rsidRPr="00976A98">
        <w:rPr>
          <w:rFonts w:ascii="微软雅黑" w:eastAsia="微软雅黑" w:hAnsi="微软雅黑" w:hint="eastAsia"/>
        </w:rPr>
        <w:t>====</w:t>
      </w:r>
      <w:r w:rsidRPr="00976A98">
        <w:rPr>
          <w:rFonts w:ascii="微软雅黑" w:eastAsia="微软雅黑" w:hAnsi="微软雅黑"/>
        </w:rPr>
        <w:t>应用绑定服务器</w:t>
      </w:r>
      <w:r w:rsidRPr="00976A98">
        <w:rPr>
          <w:rFonts w:ascii="微软雅黑" w:eastAsia="微软雅黑" w:hAnsi="微软雅黑" w:hint="eastAsia"/>
        </w:rPr>
        <w:t>====</w:t>
      </w:r>
      <w:r w:rsidRPr="00976A98">
        <w:rPr>
          <w:rFonts w:ascii="微软雅黑" w:eastAsia="微软雅黑" w:hAnsi="微软雅黑"/>
        </w:rPr>
        <w:t>服务器存储网络聚合而成</w:t>
      </w:r>
      <w:r w:rsidR="00677585">
        <w:rPr>
          <w:rFonts w:ascii="微软雅黑" w:eastAsia="微软雅黑" w:hAnsi="微软雅黑" w:hint="eastAsia"/>
        </w:rPr>
        <w:t>的</w:t>
      </w:r>
      <w:r w:rsidRPr="00976A98">
        <w:rPr>
          <w:rFonts w:ascii="微软雅黑" w:eastAsia="微软雅黑" w:hAnsi="微软雅黑"/>
        </w:rPr>
        <w:t>云计算</w:t>
      </w:r>
    </w:p>
    <w:p w:rsidR="00804EB0" w:rsidRPr="00976A98" w:rsidRDefault="00804EB0" w:rsidP="00804EB0">
      <w:pPr>
        <w:pStyle w:val="a3"/>
        <w:numPr>
          <w:ilvl w:val="0"/>
          <w:numId w:val="1"/>
        </w:numPr>
        <w:spacing w:line="220" w:lineRule="atLeast"/>
        <w:ind w:firstLineChars="0"/>
        <w:rPr>
          <w:rFonts w:ascii="微软雅黑" w:eastAsia="微软雅黑" w:hAnsi="微软雅黑"/>
        </w:rPr>
      </w:pPr>
      <w:r w:rsidRPr="00976A98">
        <w:rPr>
          <w:rFonts w:ascii="微软雅黑" w:eastAsia="微软雅黑" w:hAnsi="微软雅黑" w:hint="eastAsia"/>
        </w:rPr>
        <w:t>云计算数据中心解决方案端到端总体分层架构</w:t>
      </w:r>
    </w:p>
    <w:p w:rsidR="00303AFE" w:rsidRPr="00303AFE" w:rsidRDefault="00303AFE" w:rsidP="00303AFE">
      <w:pPr>
        <w:pStyle w:val="a3"/>
        <w:adjustRightInd/>
        <w:snapToGrid/>
        <w:spacing w:after="0"/>
        <w:ind w:left="360" w:firstLineChars="0" w:firstLine="0"/>
        <w:rPr>
          <w:rFonts w:ascii="宋体" w:eastAsia="宋体" w:hAnsi="宋体" w:cs="宋体"/>
          <w:sz w:val="24"/>
          <w:szCs w:val="24"/>
        </w:rPr>
      </w:pPr>
      <w:r w:rsidRPr="00303AFE">
        <w:rPr>
          <w:noProof/>
        </w:rPr>
        <w:lastRenderedPageBreak/>
        <w:drawing>
          <wp:inline distT="0" distB="0" distL="0" distR="0">
            <wp:extent cx="5466931" cy="4543425"/>
            <wp:effectExtent l="0" t="0" r="0" b="0"/>
            <wp:docPr id="1" name="图片 1" descr="C:\Users\Administrator\Documents\Tencent Files\201883640\Image\C2C\[XMLJUCR5%@Y$}[(FAK8Q$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883640\Image\C2C\[XMLJUCR5%@Y$}[(FAK8Q$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629" cy="4604673"/>
                    </a:xfrm>
                    <a:prstGeom prst="rect">
                      <a:avLst/>
                    </a:prstGeom>
                    <a:noFill/>
                    <a:ln>
                      <a:noFill/>
                    </a:ln>
                  </pic:spPr>
                </pic:pic>
              </a:graphicData>
            </a:graphic>
          </wp:inline>
        </w:drawing>
      </w:r>
    </w:p>
    <w:p w:rsidR="00804EB0" w:rsidRPr="00804EB0" w:rsidRDefault="00804EB0" w:rsidP="00804EB0">
      <w:pPr>
        <w:pStyle w:val="a3"/>
        <w:spacing w:line="220" w:lineRule="atLeast"/>
        <w:ind w:left="360" w:firstLineChars="0" w:firstLine="0"/>
        <w:rPr>
          <w:rFonts w:ascii="微软雅黑" w:hAnsi="微软雅黑"/>
        </w:rPr>
      </w:pPr>
    </w:p>
    <w:p w:rsidR="00303AFE" w:rsidRPr="00303AFE" w:rsidRDefault="00F44CC6" w:rsidP="00980B9C">
      <w:pPr>
        <w:spacing w:line="220" w:lineRule="atLeast"/>
        <w:rPr>
          <w:rFonts w:asciiTheme="minorEastAsia" w:hAnsiTheme="minorEastAsia"/>
          <w:sz w:val="21"/>
          <w:szCs w:val="21"/>
        </w:rPr>
      </w:pPr>
      <w:r>
        <w:rPr>
          <w:rFonts w:hint="eastAsia"/>
        </w:rPr>
        <w:t xml:space="preserve"> </w:t>
      </w:r>
      <w:r w:rsidR="00303AFE" w:rsidRPr="00303AFE">
        <w:rPr>
          <w:rFonts w:asciiTheme="minorEastAsia" w:hAnsiTheme="minorEastAsia" w:cs="Arial"/>
          <w:color w:val="333333"/>
          <w:sz w:val="21"/>
          <w:szCs w:val="21"/>
          <w:shd w:val="clear" w:color="auto" w:fill="FFFFFF"/>
        </w:rPr>
        <w:t>机架式服务器的外形看来不像计算机，而像</w:t>
      </w:r>
      <w:hyperlink r:id="rId9" w:tgtFrame="_blank" w:history="1">
        <w:r w:rsidR="00303AFE" w:rsidRPr="00303AFE">
          <w:rPr>
            <w:rStyle w:val="a4"/>
            <w:rFonts w:asciiTheme="minorEastAsia" w:hAnsiTheme="minorEastAsia" w:cs="Arial"/>
            <w:color w:val="136EC2"/>
            <w:sz w:val="21"/>
            <w:szCs w:val="21"/>
            <w:shd w:val="clear" w:color="auto" w:fill="FFFFFF"/>
          </w:rPr>
          <w:t>交换机</w:t>
        </w:r>
      </w:hyperlink>
      <w:r w:rsidR="00303AFE" w:rsidRPr="00303AFE">
        <w:rPr>
          <w:rFonts w:asciiTheme="minorEastAsia" w:hAnsiTheme="minorEastAsia" w:hint="eastAsia"/>
          <w:sz w:val="21"/>
          <w:szCs w:val="21"/>
        </w:rPr>
        <w:t>；</w:t>
      </w:r>
    </w:p>
    <w:p w:rsidR="00980B9C" w:rsidRDefault="00303AFE" w:rsidP="00303AFE">
      <w:pPr>
        <w:spacing w:line="220" w:lineRule="atLeast"/>
        <w:rPr>
          <w:rFonts w:asciiTheme="minorEastAsia" w:hAnsiTheme="minorEastAsia" w:cs="Arial"/>
          <w:color w:val="333333"/>
          <w:sz w:val="21"/>
          <w:szCs w:val="21"/>
          <w:shd w:val="clear" w:color="auto" w:fill="FFFFFF"/>
        </w:rPr>
      </w:pPr>
      <w:r w:rsidRPr="00303AFE">
        <w:rPr>
          <w:rFonts w:asciiTheme="minorEastAsia" w:hAnsiTheme="minorEastAsia" w:cs="Arial"/>
          <w:color w:val="333333"/>
          <w:sz w:val="21"/>
          <w:szCs w:val="21"/>
          <w:shd w:val="clear" w:color="auto" w:fill="FFFFFF"/>
        </w:rPr>
        <w:t>刀片服务器是指在标准高度的机架式</w:t>
      </w:r>
      <w:hyperlink r:id="rId10" w:tgtFrame="_blank" w:history="1">
        <w:r w:rsidRPr="00303AFE">
          <w:rPr>
            <w:rStyle w:val="a4"/>
            <w:rFonts w:asciiTheme="minorEastAsia" w:hAnsiTheme="minorEastAsia" w:cs="Arial"/>
            <w:color w:val="136EC2"/>
            <w:sz w:val="21"/>
            <w:szCs w:val="21"/>
            <w:shd w:val="clear" w:color="auto" w:fill="FFFFFF"/>
          </w:rPr>
          <w:t>机箱</w:t>
        </w:r>
      </w:hyperlink>
      <w:r w:rsidRPr="00303AFE">
        <w:rPr>
          <w:rFonts w:asciiTheme="minorEastAsia" w:hAnsiTheme="minorEastAsia" w:cs="Arial"/>
          <w:color w:val="333333"/>
          <w:sz w:val="21"/>
          <w:szCs w:val="21"/>
          <w:shd w:val="clear" w:color="auto" w:fill="FFFFFF"/>
        </w:rPr>
        <w:t>内可插装多个卡式的</w:t>
      </w:r>
      <w:hyperlink r:id="rId11" w:tgtFrame="_blank" w:history="1">
        <w:r w:rsidRPr="00303AFE">
          <w:rPr>
            <w:rStyle w:val="a4"/>
            <w:rFonts w:asciiTheme="minorEastAsia" w:hAnsiTheme="minorEastAsia" w:cs="Arial"/>
            <w:color w:val="136EC2"/>
            <w:sz w:val="21"/>
            <w:szCs w:val="21"/>
            <w:shd w:val="clear" w:color="auto" w:fill="FFFFFF"/>
          </w:rPr>
          <w:t>服务器</w:t>
        </w:r>
      </w:hyperlink>
      <w:r w:rsidRPr="00303AFE">
        <w:rPr>
          <w:rFonts w:asciiTheme="minorEastAsia" w:hAnsiTheme="minorEastAsia" w:cs="Arial"/>
          <w:color w:val="333333"/>
          <w:sz w:val="21"/>
          <w:szCs w:val="21"/>
          <w:shd w:val="clear" w:color="auto" w:fill="FFFFFF"/>
        </w:rPr>
        <w:t>单元，是一种实现HAHD(High Availability High Density，高可用高密度)的低成本服务器平台，为特殊应用行业和高密度计算环境专门设计。</w:t>
      </w:r>
    </w:p>
    <w:p w:rsidR="00303AFE" w:rsidRDefault="00303AFE" w:rsidP="00303AFE">
      <w:pPr>
        <w:spacing w:line="220" w:lineRule="atLeast"/>
        <w:rPr>
          <w:rFonts w:asciiTheme="minorEastAsia" w:hAnsiTheme="minorEastAsia"/>
          <w:color w:val="333333"/>
          <w:sz w:val="21"/>
          <w:szCs w:val="21"/>
          <w:shd w:val="clear" w:color="auto" w:fill="FFFFFF"/>
        </w:rPr>
      </w:pPr>
      <w:r w:rsidRPr="00303AFE">
        <w:rPr>
          <w:rFonts w:asciiTheme="minorEastAsia" w:hAnsiTheme="minorEastAsia"/>
          <w:color w:val="333333"/>
          <w:sz w:val="21"/>
          <w:szCs w:val="21"/>
          <w:shd w:val="clear" w:color="auto" w:fill="FFFFFF"/>
        </w:rPr>
        <w:t>融合一体机</w:t>
      </w:r>
      <w:r w:rsidRPr="00303AFE">
        <w:rPr>
          <w:rFonts w:asciiTheme="minorEastAsia" w:hAnsiTheme="minorEastAsia" w:hint="eastAsia"/>
          <w:color w:val="333333"/>
          <w:sz w:val="21"/>
          <w:szCs w:val="21"/>
          <w:shd w:val="clear" w:color="auto" w:fill="FFFFFF"/>
        </w:rPr>
        <w:t>，</w:t>
      </w:r>
      <w:r w:rsidRPr="00303AFE">
        <w:rPr>
          <w:rFonts w:asciiTheme="minorEastAsia" w:hAnsiTheme="minorEastAsia"/>
          <w:color w:val="333333"/>
          <w:sz w:val="21"/>
          <w:szCs w:val="21"/>
          <w:shd w:val="clear" w:color="auto" w:fill="FFFFFF"/>
        </w:rPr>
        <w:t>底层采用标准化x86硬件平台，上层采用软件定义的方式，把计算、存储和网络等资源集成在一起组成的超融合系统，不但简化了部署时间，提高了运维效率，更重要的采用能够大幅降低人工成本和部署成本，节省了企业在IT方面的开支。</w:t>
      </w:r>
    </w:p>
    <w:p w:rsidR="00303AFE" w:rsidRDefault="00303AFE" w:rsidP="00303AFE">
      <w:pPr>
        <w:spacing w:line="220" w:lineRule="atLeast"/>
        <w:rPr>
          <w:rFonts w:asciiTheme="minorEastAsia" w:hAnsiTheme="minorEastAsia" w:cs="Arial"/>
          <w:color w:val="333333"/>
          <w:sz w:val="21"/>
          <w:szCs w:val="21"/>
          <w:shd w:val="clear" w:color="auto" w:fill="FFFFFF"/>
        </w:rPr>
      </w:pPr>
      <w:r w:rsidRPr="00303AFE">
        <w:rPr>
          <w:rFonts w:asciiTheme="minorEastAsia" w:hAnsiTheme="minorEastAsia" w:cs="Arial"/>
          <w:color w:val="333333"/>
          <w:sz w:val="21"/>
          <w:szCs w:val="21"/>
          <w:shd w:val="clear" w:color="auto" w:fill="FFFFFF"/>
        </w:rPr>
        <w:t>存储区域网络（Storage Area Network，简称</w:t>
      </w:r>
      <w:hyperlink r:id="rId12" w:tgtFrame="_blank" w:history="1">
        <w:r w:rsidRPr="00303AFE">
          <w:rPr>
            <w:rStyle w:val="a4"/>
            <w:rFonts w:asciiTheme="minorEastAsia" w:hAnsiTheme="minorEastAsia" w:cs="Arial"/>
            <w:color w:val="136EC2"/>
            <w:sz w:val="21"/>
            <w:szCs w:val="21"/>
            <w:shd w:val="clear" w:color="auto" w:fill="FFFFFF"/>
          </w:rPr>
          <w:t>SAN</w:t>
        </w:r>
      </w:hyperlink>
      <w:r w:rsidRPr="00303AFE">
        <w:rPr>
          <w:rFonts w:asciiTheme="minorEastAsia" w:hAnsiTheme="minorEastAsia" w:cs="Arial"/>
          <w:color w:val="333333"/>
          <w:sz w:val="21"/>
          <w:szCs w:val="21"/>
          <w:shd w:val="clear" w:color="auto" w:fill="FFFFFF"/>
        </w:rPr>
        <w:t>）</w:t>
      </w:r>
      <w:r w:rsidR="001109E8" w:rsidRPr="001109E8">
        <w:rPr>
          <w:rFonts w:asciiTheme="minorEastAsia" w:hAnsiTheme="minorEastAsia" w:cs="Arial"/>
          <w:color w:val="333333"/>
          <w:sz w:val="21"/>
          <w:szCs w:val="21"/>
          <w:shd w:val="clear" w:color="auto" w:fill="FFFFFF"/>
        </w:rPr>
        <w:t>采用网状通道（Fibre Channel ，简称</w:t>
      </w:r>
      <w:hyperlink r:id="rId13" w:tgtFrame="_blank" w:history="1">
        <w:r w:rsidR="001109E8" w:rsidRPr="001109E8">
          <w:rPr>
            <w:rFonts w:asciiTheme="minorEastAsia" w:hAnsiTheme="minorEastAsia"/>
            <w:color w:val="333333"/>
          </w:rPr>
          <w:t>FC</w:t>
        </w:r>
      </w:hyperlink>
      <w:r w:rsidR="001109E8" w:rsidRPr="001109E8">
        <w:rPr>
          <w:rFonts w:asciiTheme="minorEastAsia" w:hAnsiTheme="minorEastAsia" w:cs="Arial"/>
          <w:color w:val="333333"/>
          <w:sz w:val="21"/>
          <w:szCs w:val="21"/>
          <w:shd w:val="clear" w:color="auto" w:fill="FFFFFF"/>
        </w:rPr>
        <w:t>，区别与Fiber Channel光纤通道）技术，通过FC交换机连接</w:t>
      </w:r>
      <w:hyperlink r:id="rId14" w:tgtFrame="_blank" w:history="1">
        <w:r w:rsidR="001109E8" w:rsidRPr="001109E8">
          <w:rPr>
            <w:rFonts w:asciiTheme="minorEastAsia" w:hAnsiTheme="minorEastAsia"/>
            <w:color w:val="333333"/>
          </w:rPr>
          <w:t>存储阵列</w:t>
        </w:r>
      </w:hyperlink>
      <w:r w:rsidR="001109E8" w:rsidRPr="001109E8">
        <w:rPr>
          <w:rFonts w:asciiTheme="minorEastAsia" w:hAnsiTheme="minorEastAsia" w:cs="Arial"/>
          <w:color w:val="333333"/>
          <w:sz w:val="21"/>
          <w:szCs w:val="21"/>
          <w:shd w:val="clear" w:color="auto" w:fill="FFFFFF"/>
        </w:rPr>
        <w:t>和服务器</w:t>
      </w:r>
      <w:hyperlink r:id="rId15" w:tgtFrame="_blank" w:history="1">
        <w:r w:rsidR="001109E8" w:rsidRPr="00103541">
          <w:rPr>
            <w:rFonts w:asciiTheme="minorEastAsia" w:hAnsiTheme="minorEastAsia" w:cs="Arial"/>
            <w:color w:val="333333"/>
            <w:sz w:val="21"/>
            <w:szCs w:val="21"/>
            <w:shd w:val="clear" w:color="auto" w:fill="FFFFFF"/>
          </w:rPr>
          <w:t>主机</w:t>
        </w:r>
      </w:hyperlink>
      <w:r w:rsidR="001109E8" w:rsidRPr="001109E8">
        <w:rPr>
          <w:rFonts w:asciiTheme="minorEastAsia" w:hAnsiTheme="minorEastAsia" w:cs="Arial"/>
          <w:color w:val="333333"/>
          <w:sz w:val="21"/>
          <w:szCs w:val="21"/>
          <w:shd w:val="clear" w:color="auto" w:fill="FFFFFF"/>
        </w:rPr>
        <w:t>，建立专用于</w:t>
      </w:r>
      <w:hyperlink r:id="rId16" w:tgtFrame="_blank" w:history="1">
        <w:r w:rsidR="001109E8" w:rsidRPr="00103541">
          <w:rPr>
            <w:rFonts w:asciiTheme="minorEastAsia" w:hAnsiTheme="minorEastAsia" w:cs="Arial"/>
            <w:color w:val="333333"/>
            <w:sz w:val="21"/>
            <w:szCs w:val="21"/>
            <w:shd w:val="clear" w:color="auto" w:fill="FFFFFF"/>
          </w:rPr>
          <w:t>数据存储</w:t>
        </w:r>
      </w:hyperlink>
      <w:r w:rsidR="001109E8" w:rsidRPr="001109E8">
        <w:rPr>
          <w:rFonts w:asciiTheme="minorEastAsia" w:hAnsiTheme="minorEastAsia" w:cs="Arial"/>
          <w:color w:val="333333"/>
          <w:sz w:val="21"/>
          <w:szCs w:val="21"/>
          <w:shd w:val="clear" w:color="auto" w:fill="FFFFFF"/>
        </w:rPr>
        <w:t>的区域网络。</w:t>
      </w:r>
    </w:p>
    <w:p w:rsidR="00303AFE" w:rsidRPr="00103541" w:rsidRDefault="001109E8" w:rsidP="00303AFE">
      <w:pPr>
        <w:spacing w:line="220" w:lineRule="atLeast"/>
        <w:rPr>
          <w:rFonts w:asciiTheme="minorEastAsia" w:hAnsiTheme="minorEastAsia" w:cs="Arial"/>
          <w:color w:val="333333"/>
          <w:sz w:val="21"/>
          <w:szCs w:val="21"/>
          <w:shd w:val="clear" w:color="auto" w:fill="FFFFFF"/>
        </w:rPr>
      </w:pPr>
      <w:r w:rsidRPr="00103541">
        <w:rPr>
          <w:rFonts w:asciiTheme="minorEastAsia" w:hAnsiTheme="minorEastAsia" w:cs="Arial"/>
          <w:color w:val="333333"/>
          <w:sz w:val="21"/>
          <w:szCs w:val="21"/>
          <w:shd w:val="clear" w:color="auto" w:fill="FFFFFF"/>
        </w:rPr>
        <w:t>NAS（Network Attached Storage：网络附属存储）按字面简单说就是连接在网络上，具备资料存储功能的装置，因此也称为“</w:t>
      </w:r>
      <w:hyperlink r:id="rId17" w:tgtFrame="_blank" w:history="1">
        <w:r w:rsidRPr="00103541">
          <w:rPr>
            <w:rFonts w:asciiTheme="minorEastAsia" w:hAnsiTheme="minorEastAsia" w:cs="Arial"/>
            <w:color w:val="333333"/>
            <w:sz w:val="21"/>
            <w:szCs w:val="21"/>
            <w:shd w:val="clear" w:color="auto" w:fill="FFFFFF"/>
          </w:rPr>
          <w:t>网络存储器</w:t>
        </w:r>
      </w:hyperlink>
      <w:r w:rsidRPr="00103541">
        <w:rPr>
          <w:rFonts w:asciiTheme="minorEastAsia" w:hAnsiTheme="minorEastAsia" w:cs="Arial"/>
          <w:color w:val="333333"/>
          <w:sz w:val="21"/>
          <w:szCs w:val="21"/>
          <w:shd w:val="clear" w:color="auto" w:fill="FFFFFF"/>
        </w:rPr>
        <w:t>”。它是一种专用数据</w:t>
      </w:r>
      <w:hyperlink r:id="rId18" w:tgtFrame="_blank" w:history="1">
        <w:r w:rsidRPr="00103541">
          <w:rPr>
            <w:rFonts w:asciiTheme="minorEastAsia" w:hAnsiTheme="minorEastAsia" w:cs="Arial"/>
            <w:color w:val="333333"/>
            <w:sz w:val="21"/>
            <w:szCs w:val="21"/>
            <w:shd w:val="clear" w:color="auto" w:fill="FFFFFF"/>
          </w:rPr>
          <w:t>存储服务器</w:t>
        </w:r>
      </w:hyperlink>
      <w:r w:rsidRPr="00103541">
        <w:rPr>
          <w:rFonts w:asciiTheme="minorEastAsia" w:hAnsiTheme="minorEastAsia" w:cs="Arial"/>
          <w:color w:val="333333"/>
          <w:sz w:val="21"/>
          <w:szCs w:val="21"/>
          <w:shd w:val="clear" w:color="auto" w:fill="FFFFFF"/>
        </w:rPr>
        <w:t>。</w:t>
      </w:r>
    </w:p>
    <w:p w:rsidR="001109E8" w:rsidRDefault="00103541" w:rsidP="00303AFE">
      <w:pPr>
        <w:spacing w:line="220" w:lineRule="atLeast"/>
        <w:rPr>
          <w:rFonts w:asciiTheme="minorEastAsia" w:hAnsiTheme="minorEastAsia" w:cs="Arial"/>
          <w:color w:val="333333"/>
          <w:sz w:val="21"/>
          <w:szCs w:val="21"/>
          <w:shd w:val="clear" w:color="auto" w:fill="FFFFFF"/>
        </w:rPr>
      </w:pPr>
      <w:r w:rsidRPr="00103541">
        <w:rPr>
          <w:rFonts w:asciiTheme="minorEastAsia" w:hAnsiTheme="minorEastAsia" w:cs="Arial"/>
          <w:color w:val="333333"/>
          <w:sz w:val="21"/>
          <w:szCs w:val="21"/>
          <w:shd w:val="clear" w:color="auto" w:fill="FFFFFF"/>
        </w:rPr>
        <w:t>Hadoop分布式文件系统(HDFS)被设计成适合运行在通用硬件(commodity hardware)上的分布式文件系统。</w:t>
      </w:r>
    </w:p>
    <w:p w:rsidR="00103541" w:rsidRPr="00677585" w:rsidRDefault="00103541" w:rsidP="00103541">
      <w:pPr>
        <w:pStyle w:val="a3"/>
        <w:numPr>
          <w:ilvl w:val="0"/>
          <w:numId w:val="1"/>
        </w:numPr>
        <w:spacing w:line="220" w:lineRule="atLeast"/>
        <w:ind w:firstLineChars="0"/>
        <w:rPr>
          <w:rFonts w:ascii="微软雅黑" w:eastAsia="微软雅黑" w:hAnsi="微软雅黑"/>
        </w:rPr>
      </w:pPr>
      <w:r w:rsidRPr="00677585">
        <w:rPr>
          <w:rFonts w:ascii="微软雅黑" w:eastAsia="微软雅黑" w:hAnsi="微软雅黑" w:hint="eastAsia"/>
        </w:rPr>
        <w:t>云计算架构关键技术</w:t>
      </w:r>
    </w:p>
    <w:p w:rsidR="00103541" w:rsidRPr="00677585" w:rsidRDefault="00103541" w:rsidP="00103541">
      <w:pPr>
        <w:pStyle w:val="a3"/>
        <w:numPr>
          <w:ilvl w:val="0"/>
          <w:numId w:val="5"/>
        </w:numPr>
        <w:spacing w:line="220" w:lineRule="atLeast"/>
        <w:ind w:firstLineChars="0"/>
        <w:rPr>
          <w:rFonts w:ascii="微软雅黑" w:eastAsia="微软雅黑" w:hAnsi="微软雅黑"/>
        </w:rPr>
      </w:pPr>
      <w:r w:rsidRPr="00677585">
        <w:rPr>
          <w:rFonts w:ascii="微软雅黑" w:eastAsia="微软雅黑" w:hAnsi="微软雅黑" w:hint="eastAsia"/>
        </w:rPr>
        <w:t>超大规模资源调度算法</w:t>
      </w:r>
    </w:p>
    <w:p w:rsidR="00103541" w:rsidRPr="00677585" w:rsidRDefault="00103541" w:rsidP="00103541">
      <w:pPr>
        <w:pStyle w:val="a3"/>
        <w:numPr>
          <w:ilvl w:val="0"/>
          <w:numId w:val="5"/>
        </w:numPr>
        <w:spacing w:line="220" w:lineRule="atLeast"/>
        <w:ind w:firstLineChars="0"/>
        <w:rPr>
          <w:rFonts w:ascii="微软雅黑" w:eastAsia="微软雅黑" w:hAnsi="微软雅黑"/>
        </w:rPr>
      </w:pPr>
      <w:r w:rsidRPr="00677585">
        <w:rPr>
          <w:rFonts w:ascii="微软雅黑" w:eastAsia="微软雅黑" w:hAnsi="微软雅黑"/>
        </w:rPr>
        <w:lastRenderedPageBreak/>
        <w:t>异构集成技术</w:t>
      </w:r>
    </w:p>
    <w:p w:rsidR="00103541" w:rsidRPr="00677585" w:rsidRDefault="00103541" w:rsidP="00103541">
      <w:pPr>
        <w:pStyle w:val="a3"/>
        <w:numPr>
          <w:ilvl w:val="0"/>
          <w:numId w:val="5"/>
        </w:numPr>
        <w:spacing w:line="220" w:lineRule="atLeast"/>
        <w:ind w:firstLineChars="0"/>
        <w:rPr>
          <w:rFonts w:ascii="微软雅黑" w:eastAsia="微软雅黑" w:hAnsi="微软雅黑"/>
        </w:rPr>
      </w:pPr>
      <w:r w:rsidRPr="00677585">
        <w:rPr>
          <w:rFonts w:ascii="微软雅黑" w:eastAsia="微软雅黑" w:hAnsi="微软雅黑"/>
        </w:rPr>
        <w:t>应用无关的可靠性保障技术</w:t>
      </w:r>
    </w:p>
    <w:p w:rsidR="00103541" w:rsidRPr="00677585" w:rsidRDefault="00103541" w:rsidP="00103541">
      <w:pPr>
        <w:pStyle w:val="a3"/>
        <w:numPr>
          <w:ilvl w:val="0"/>
          <w:numId w:val="5"/>
        </w:numPr>
        <w:spacing w:line="220" w:lineRule="atLeast"/>
        <w:ind w:firstLineChars="0"/>
        <w:rPr>
          <w:rFonts w:ascii="微软雅黑" w:eastAsia="微软雅黑" w:hAnsi="微软雅黑"/>
          <w:sz w:val="18"/>
          <w:szCs w:val="18"/>
        </w:rPr>
      </w:pPr>
      <w:r w:rsidRPr="00677585">
        <w:rPr>
          <w:rFonts w:ascii="微软雅黑" w:eastAsia="微软雅黑" w:hAnsi="微软雅黑"/>
        </w:rPr>
        <w:t>单VM及多VM的弹性伸缩技术</w:t>
      </w:r>
      <w:r w:rsidRPr="00677585">
        <w:rPr>
          <w:rFonts w:ascii="微软雅黑" w:eastAsia="微软雅黑" w:hAnsi="微软雅黑" w:hint="eastAsia"/>
        </w:rPr>
        <w:t xml:space="preserve"> </w:t>
      </w:r>
      <w:r w:rsidRPr="00677585">
        <w:rPr>
          <w:rFonts w:ascii="微软雅黑" w:eastAsia="微软雅黑" w:hAnsi="微软雅黑" w:hint="eastAsia"/>
          <w:sz w:val="18"/>
          <w:szCs w:val="18"/>
        </w:rPr>
        <w:t xml:space="preserve"> 包括：基本资源部件级别、虚拟机级别、云系统级别三个层次的伸缩技术。</w:t>
      </w:r>
    </w:p>
    <w:p w:rsidR="00103541" w:rsidRPr="00677585" w:rsidRDefault="00103541" w:rsidP="00103541">
      <w:pPr>
        <w:pStyle w:val="a3"/>
        <w:numPr>
          <w:ilvl w:val="0"/>
          <w:numId w:val="5"/>
        </w:numPr>
        <w:spacing w:line="220" w:lineRule="atLeast"/>
        <w:ind w:firstLineChars="0"/>
        <w:rPr>
          <w:rFonts w:ascii="微软雅黑" w:eastAsia="微软雅黑" w:hAnsi="微软雅黑"/>
        </w:rPr>
      </w:pPr>
      <w:r w:rsidRPr="00677585">
        <w:rPr>
          <w:rFonts w:ascii="微软雅黑" w:eastAsia="微软雅黑" w:hAnsi="微软雅黑"/>
        </w:rPr>
        <w:t>计算近端IO性能加速技术</w:t>
      </w:r>
    </w:p>
    <w:p w:rsidR="00103541" w:rsidRPr="00677585" w:rsidRDefault="00103541" w:rsidP="00103541">
      <w:pPr>
        <w:pStyle w:val="a3"/>
        <w:numPr>
          <w:ilvl w:val="0"/>
          <w:numId w:val="5"/>
        </w:numPr>
        <w:spacing w:line="220" w:lineRule="atLeast"/>
        <w:ind w:firstLineChars="0"/>
        <w:rPr>
          <w:rFonts w:ascii="微软雅黑" w:eastAsia="微软雅黑" w:hAnsi="微软雅黑"/>
        </w:rPr>
      </w:pPr>
      <w:r w:rsidRPr="00677585">
        <w:rPr>
          <w:rFonts w:ascii="微软雅黑" w:eastAsia="微软雅黑" w:hAnsi="微软雅黑"/>
        </w:rPr>
        <w:t>网络虚拟化技术</w:t>
      </w:r>
    </w:p>
    <w:p w:rsidR="00425A0C" w:rsidRPr="00677585" w:rsidRDefault="00425A0C" w:rsidP="00425A0C">
      <w:pPr>
        <w:pStyle w:val="a3"/>
        <w:numPr>
          <w:ilvl w:val="0"/>
          <w:numId w:val="1"/>
        </w:numPr>
        <w:spacing w:line="220" w:lineRule="atLeast"/>
        <w:ind w:firstLineChars="0"/>
        <w:rPr>
          <w:rFonts w:ascii="微软雅黑" w:eastAsia="微软雅黑" w:hAnsi="微软雅黑"/>
        </w:rPr>
      </w:pPr>
      <w:r w:rsidRPr="00677585">
        <w:rPr>
          <w:rFonts w:ascii="微软雅黑" w:eastAsia="微软雅黑" w:hAnsi="微软雅黑" w:hint="eastAsia"/>
        </w:rPr>
        <w:t>云计算核心架构竞争力衡量维度</w:t>
      </w:r>
    </w:p>
    <w:p w:rsidR="00425A0C" w:rsidRPr="00677585" w:rsidRDefault="00425A0C" w:rsidP="00425A0C">
      <w:pPr>
        <w:pStyle w:val="a3"/>
        <w:numPr>
          <w:ilvl w:val="0"/>
          <w:numId w:val="6"/>
        </w:numPr>
        <w:spacing w:line="220" w:lineRule="atLeast"/>
        <w:ind w:firstLineChars="0"/>
        <w:rPr>
          <w:rFonts w:ascii="微软雅黑" w:eastAsia="微软雅黑" w:hAnsi="微软雅黑"/>
        </w:rPr>
      </w:pPr>
      <w:r w:rsidRPr="00677585">
        <w:rPr>
          <w:rFonts w:ascii="微软雅黑" w:eastAsia="微软雅黑" w:hAnsi="微软雅黑" w:hint="eastAsia"/>
        </w:rPr>
        <w:t>低TCO</w:t>
      </w:r>
    </w:p>
    <w:p w:rsidR="00425A0C" w:rsidRPr="00677585" w:rsidRDefault="00425A0C" w:rsidP="00425A0C">
      <w:pPr>
        <w:pStyle w:val="a3"/>
        <w:numPr>
          <w:ilvl w:val="0"/>
          <w:numId w:val="6"/>
        </w:numPr>
        <w:spacing w:line="220" w:lineRule="atLeast"/>
        <w:ind w:firstLineChars="0"/>
        <w:rPr>
          <w:rFonts w:ascii="微软雅黑" w:eastAsia="微软雅黑" w:hAnsi="微软雅黑"/>
        </w:rPr>
      </w:pPr>
      <w:r w:rsidRPr="00677585">
        <w:rPr>
          <w:rFonts w:ascii="微软雅黑" w:eastAsia="微软雅黑" w:hAnsi="微软雅黑"/>
        </w:rPr>
        <w:t>弹性伸缩</w:t>
      </w:r>
    </w:p>
    <w:p w:rsidR="00425A0C" w:rsidRPr="00677585" w:rsidRDefault="00425A0C" w:rsidP="00425A0C">
      <w:pPr>
        <w:pStyle w:val="a3"/>
        <w:numPr>
          <w:ilvl w:val="0"/>
          <w:numId w:val="6"/>
        </w:numPr>
        <w:spacing w:line="220" w:lineRule="atLeast"/>
        <w:ind w:firstLineChars="0"/>
        <w:rPr>
          <w:rFonts w:ascii="微软雅黑" w:eastAsia="微软雅黑" w:hAnsi="微软雅黑"/>
        </w:rPr>
      </w:pPr>
      <w:r w:rsidRPr="00677585">
        <w:rPr>
          <w:rFonts w:ascii="微软雅黑" w:eastAsia="微软雅黑" w:hAnsi="微软雅黑"/>
        </w:rPr>
        <w:t>高性能</w:t>
      </w:r>
    </w:p>
    <w:p w:rsidR="00425A0C" w:rsidRPr="00677585" w:rsidRDefault="00425A0C" w:rsidP="00425A0C">
      <w:pPr>
        <w:pStyle w:val="a3"/>
        <w:numPr>
          <w:ilvl w:val="0"/>
          <w:numId w:val="6"/>
        </w:numPr>
        <w:spacing w:line="220" w:lineRule="atLeast"/>
        <w:ind w:firstLineChars="0"/>
        <w:rPr>
          <w:rFonts w:ascii="微软雅黑" w:eastAsia="微软雅黑" w:hAnsi="微软雅黑"/>
        </w:rPr>
      </w:pPr>
      <w:r w:rsidRPr="00677585">
        <w:rPr>
          <w:rFonts w:ascii="微软雅黑" w:eastAsia="微软雅黑" w:hAnsi="微软雅黑"/>
        </w:rPr>
        <w:t>领先的用户体验</w:t>
      </w:r>
    </w:p>
    <w:p w:rsidR="00425A0C" w:rsidRPr="00677585" w:rsidRDefault="00425A0C" w:rsidP="00425A0C">
      <w:pPr>
        <w:pStyle w:val="a3"/>
        <w:numPr>
          <w:ilvl w:val="0"/>
          <w:numId w:val="6"/>
        </w:numPr>
        <w:spacing w:line="220" w:lineRule="atLeast"/>
        <w:ind w:firstLineChars="0"/>
        <w:rPr>
          <w:rFonts w:ascii="微软雅黑" w:eastAsia="微软雅黑" w:hAnsi="微软雅黑"/>
        </w:rPr>
      </w:pPr>
      <w:r w:rsidRPr="00677585">
        <w:rPr>
          <w:rFonts w:ascii="微软雅黑" w:eastAsia="微软雅黑" w:hAnsi="微软雅黑"/>
        </w:rPr>
        <w:t>高安全</w:t>
      </w:r>
      <w:r w:rsidRPr="00677585">
        <w:rPr>
          <w:rFonts w:ascii="微软雅黑" w:eastAsia="微软雅黑" w:hAnsi="微软雅黑" w:hint="eastAsia"/>
        </w:rPr>
        <w:t>、</w:t>
      </w:r>
      <w:r w:rsidRPr="00677585">
        <w:rPr>
          <w:rFonts w:ascii="微软雅黑" w:eastAsia="微软雅黑" w:hAnsi="微软雅黑"/>
        </w:rPr>
        <w:t>高可靠</w:t>
      </w:r>
    </w:p>
    <w:p w:rsidR="00425A0C" w:rsidRPr="00677585" w:rsidRDefault="00425A0C" w:rsidP="00425A0C">
      <w:pPr>
        <w:pStyle w:val="a3"/>
        <w:numPr>
          <w:ilvl w:val="0"/>
          <w:numId w:val="1"/>
        </w:numPr>
        <w:spacing w:line="220" w:lineRule="atLeast"/>
        <w:ind w:firstLineChars="0"/>
        <w:rPr>
          <w:rFonts w:ascii="微软雅黑" w:eastAsia="微软雅黑" w:hAnsi="微软雅黑"/>
        </w:rPr>
      </w:pPr>
      <w:r w:rsidRPr="00677585">
        <w:rPr>
          <w:rFonts w:ascii="微软雅黑" w:eastAsia="微软雅黑" w:hAnsi="微软雅黑" w:hint="eastAsia"/>
        </w:rPr>
        <w:t>云计算解决方案典型架构组合及落地应用场景</w:t>
      </w:r>
      <w:r w:rsidRPr="00677585">
        <w:rPr>
          <w:rFonts w:ascii="微软雅黑" w:eastAsia="微软雅黑" w:hAnsi="微软雅黑"/>
        </w:rPr>
        <w:t>—</w:t>
      </w:r>
      <w:r w:rsidRPr="00677585">
        <w:rPr>
          <w:rFonts w:ascii="微软雅黑" w:eastAsia="微软雅黑" w:hAnsi="微软雅黑" w:hint="eastAsia"/>
        </w:rPr>
        <w:t>桌面云</w:t>
      </w:r>
    </w:p>
    <w:p w:rsidR="00B72703" w:rsidRPr="00B72703" w:rsidRDefault="00B72703" w:rsidP="00B72703">
      <w:pPr>
        <w:adjustRightInd/>
        <w:snapToGrid/>
        <w:spacing w:after="0"/>
        <w:rPr>
          <w:rFonts w:ascii="宋体" w:eastAsia="宋体" w:hAnsi="宋体" w:cs="宋体"/>
          <w:sz w:val="24"/>
          <w:szCs w:val="24"/>
        </w:rPr>
      </w:pPr>
      <w:r w:rsidRPr="00B72703">
        <w:rPr>
          <w:noProof/>
        </w:rPr>
        <w:drawing>
          <wp:inline distT="0" distB="0" distL="0" distR="0">
            <wp:extent cx="5847362" cy="3276600"/>
            <wp:effectExtent l="0" t="0" r="0" b="0"/>
            <wp:docPr id="2" name="图片 2" descr="C:\Users\Administrator\Documents\Tencent Files\201883640\Image\C2C\Q3VEL{~AOBRBWX%M1F5M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01883640\Image\C2C\Q3VEL{~AOBRBWX%M1F5M3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3707" cy="3285759"/>
                    </a:xfrm>
                    <a:prstGeom prst="rect">
                      <a:avLst/>
                    </a:prstGeom>
                    <a:noFill/>
                    <a:ln>
                      <a:noFill/>
                    </a:ln>
                  </pic:spPr>
                </pic:pic>
              </a:graphicData>
            </a:graphic>
          </wp:inline>
        </w:drawing>
      </w:r>
    </w:p>
    <w:p w:rsidR="00425A0C" w:rsidRPr="00A43254" w:rsidRDefault="000A7206" w:rsidP="000A7206">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云计算解决方案典型架构组合及落地应用场景</w:t>
      </w:r>
      <w:r w:rsidRPr="00A43254">
        <w:rPr>
          <w:rFonts w:ascii="微软雅黑" w:eastAsia="微软雅黑" w:hAnsi="微软雅黑"/>
        </w:rPr>
        <w:t>—</w:t>
      </w:r>
      <w:r w:rsidRPr="00A43254">
        <w:rPr>
          <w:rFonts w:ascii="微软雅黑" w:eastAsia="微软雅黑" w:hAnsi="微软雅黑" w:hint="eastAsia"/>
        </w:rPr>
        <w:t>存储云</w:t>
      </w:r>
    </w:p>
    <w:p w:rsidR="000A7206" w:rsidRDefault="000A7206" w:rsidP="000A7206">
      <w:pPr>
        <w:pStyle w:val="a3"/>
        <w:spacing w:line="220" w:lineRule="atLeast"/>
        <w:ind w:left="36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DHCP</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Dynamic Host Configuration Protocol</w:t>
      </w:r>
      <w:r>
        <w:rPr>
          <w:rFonts w:ascii="Arial" w:hAnsi="Arial" w:cs="Arial"/>
          <w:color w:val="333333"/>
          <w:sz w:val="21"/>
          <w:szCs w:val="21"/>
          <w:shd w:val="clear" w:color="auto" w:fill="FFFFFF"/>
        </w:rPr>
        <w:t>，动态主机配置协议）是一个</w:t>
      </w:r>
      <w:hyperlink r:id="rId20" w:tgtFrame="_blank" w:history="1">
        <w:r>
          <w:rPr>
            <w:rStyle w:val="a4"/>
            <w:rFonts w:ascii="Arial" w:hAnsi="Arial" w:cs="Arial"/>
            <w:color w:val="136EC2"/>
            <w:sz w:val="21"/>
            <w:szCs w:val="21"/>
            <w:shd w:val="clear" w:color="auto" w:fill="FFFFFF"/>
          </w:rPr>
          <w:t>局域网</w:t>
        </w:r>
      </w:hyperlink>
      <w:r>
        <w:rPr>
          <w:rFonts w:ascii="Arial" w:hAnsi="Arial" w:cs="Arial"/>
          <w:color w:val="333333"/>
          <w:sz w:val="21"/>
          <w:szCs w:val="21"/>
          <w:shd w:val="clear" w:color="auto" w:fill="FFFFFF"/>
        </w:rPr>
        <w:t>的</w:t>
      </w:r>
      <w:hyperlink r:id="rId21" w:tgtFrame="_blank" w:history="1">
        <w:r>
          <w:rPr>
            <w:rStyle w:val="a4"/>
            <w:rFonts w:ascii="Arial" w:hAnsi="Arial" w:cs="Arial"/>
            <w:color w:val="136EC2"/>
            <w:sz w:val="21"/>
            <w:szCs w:val="21"/>
            <w:shd w:val="clear" w:color="auto" w:fill="FFFFFF"/>
          </w:rPr>
          <w:t>网络协议</w:t>
        </w:r>
      </w:hyperlink>
      <w:r>
        <w:rPr>
          <w:rFonts w:ascii="Arial" w:hAnsi="Arial" w:cs="Arial"/>
          <w:color w:val="333333"/>
          <w:sz w:val="21"/>
          <w:szCs w:val="21"/>
          <w:shd w:val="clear" w:color="auto" w:fill="FFFFFF"/>
        </w:rPr>
        <w:t>，使用</w:t>
      </w:r>
      <w:hyperlink r:id="rId22" w:tgtFrame="_blank" w:history="1">
        <w:r>
          <w:rPr>
            <w:rStyle w:val="a4"/>
            <w:rFonts w:ascii="Arial" w:hAnsi="Arial" w:cs="Arial"/>
            <w:color w:val="136EC2"/>
            <w:sz w:val="21"/>
            <w:szCs w:val="21"/>
            <w:shd w:val="clear" w:color="auto" w:fill="FFFFFF"/>
          </w:rPr>
          <w:t>UDP</w:t>
        </w:r>
      </w:hyperlink>
      <w:r>
        <w:rPr>
          <w:rFonts w:ascii="Arial" w:hAnsi="Arial" w:cs="Arial"/>
          <w:color w:val="333333"/>
          <w:sz w:val="21"/>
          <w:szCs w:val="21"/>
          <w:shd w:val="clear" w:color="auto" w:fill="FFFFFF"/>
        </w:rPr>
        <w:t>协议工作，</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主要有两个用途：给内部网络或</w:t>
      </w:r>
      <w:hyperlink r:id="rId23" w:tgtFrame="_blank" w:history="1">
        <w:r>
          <w:rPr>
            <w:rStyle w:val="a4"/>
            <w:rFonts w:ascii="Arial" w:hAnsi="Arial" w:cs="Arial"/>
            <w:color w:val="136EC2"/>
            <w:sz w:val="21"/>
            <w:szCs w:val="21"/>
            <w:shd w:val="clear" w:color="auto" w:fill="FFFFFF"/>
          </w:rPr>
          <w:t>网络服务</w:t>
        </w:r>
      </w:hyperlink>
      <w:r>
        <w:rPr>
          <w:rFonts w:ascii="Arial" w:hAnsi="Arial" w:cs="Arial"/>
          <w:color w:val="333333"/>
          <w:sz w:val="21"/>
          <w:szCs w:val="21"/>
          <w:shd w:val="clear" w:color="auto" w:fill="FFFFFF"/>
        </w:rPr>
        <w:t>供应商自动分配</w:t>
      </w:r>
      <w:hyperlink r:id="rId24" w:tgtFrame="_blank" w:history="1">
        <w:r>
          <w:rPr>
            <w:rStyle w:val="a4"/>
            <w:rFonts w:ascii="Arial" w:hAnsi="Arial" w:cs="Arial"/>
            <w:color w:val="136EC2"/>
            <w:sz w:val="21"/>
            <w:szCs w:val="21"/>
            <w:shd w:val="clear" w:color="auto" w:fill="FFFFFF"/>
          </w:rPr>
          <w:t>IP</w:t>
        </w:r>
        <w:r>
          <w:rPr>
            <w:rStyle w:val="a4"/>
            <w:rFonts w:ascii="Arial" w:hAnsi="Arial" w:cs="Arial"/>
            <w:color w:val="136EC2"/>
            <w:sz w:val="21"/>
            <w:szCs w:val="21"/>
            <w:shd w:val="clear" w:color="auto" w:fill="FFFFFF"/>
          </w:rPr>
          <w:t>地址</w:t>
        </w:r>
      </w:hyperlink>
      <w:r>
        <w:rPr>
          <w:rFonts w:ascii="Arial" w:hAnsi="Arial" w:cs="Arial"/>
          <w:color w:val="333333"/>
          <w:sz w:val="21"/>
          <w:szCs w:val="21"/>
          <w:shd w:val="clear" w:color="auto" w:fill="FFFFFF"/>
        </w:rPr>
        <w:t>，给用户或者内部</w:t>
      </w:r>
      <w:hyperlink r:id="rId25" w:tgtFrame="_blank" w:history="1">
        <w:r>
          <w:rPr>
            <w:rStyle w:val="a4"/>
            <w:rFonts w:ascii="Arial" w:hAnsi="Arial" w:cs="Arial"/>
            <w:color w:val="136EC2"/>
            <w:sz w:val="21"/>
            <w:szCs w:val="21"/>
            <w:shd w:val="clear" w:color="auto" w:fill="FFFFFF"/>
          </w:rPr>
          <w:t>网络管理员</w:t>
        </w:r>
      </w:hyperlink>
      <w:r>
        <w:rPr>
          <w:rFonts w:ascii="Arial" w:hAnsi="Arial" w:cs="Arial"/>
          <w:color w:val="333333"/>
          <w:sz w:val="21"/>
          <w:szCs w:val="21"/>
          <w:shd w:val="clear" w:color="auto" w:fill="FFFFFF"/>
        </w:rPr>
        <w:t>作为对所有</w:t>
      </w:r>
      <w:hyperlink r:id="rId26" w:tgtFrame="_blank" w:history="1">
        <w:r>
          <w:rPr>
            <w:rStyle w:val="a4"/>
            <w:rFonts w:ascii="Arial" w:hAnsi="Arial" w:cs="Arial"/>
            <w:color w:val="136EC2"/>
            <w:sz w:val="21"/>
            <w:szCs w:val="21"/>
            <w:shd w:val="clear" w:color="auto" w:fill="FFFFFF"/>
          </w:rPr>
          <w:t>计算机</w:t>
        </w:r>
      </w:hyperlink>
      <w:r>
        <w:rPr>
          <w:rFonts w:ascii="Arial" w:hAnsi="Arial" w:cs="Arial"/>
          <w:color w:val="333333"/>
          <w:sz w:val="21"/>
          <w:szCs w:val="21"/>
          <w:shd w:val="clear" w:color="auto" w:fill="FFFFFF"/>
        </w:rPr>
        <w:t>作中央管理的手段</w:t>
      </w:r>
    </w:p>
    <w:p w:rsidR="000A7206" w:rsidRDefault="00144DDC" w:rsidP="000A7206">
      <w:pPr>
        <w:pStyle w:val="a3"/>
        <w:spacing w:line="220" w:lineRule="atLeast"/>
        <w:ind w:left="360" w:firstLineChars="0" w:firstLine="0"/>
        <w:rPr>
          <w:rFonts w:ascii="Arial" w:hAnsi="Arial" w:cs="Arial"/>
          <w:color w:val="333333"/>
          <w:sz w:val="21"/>
          <w:szCs w:val="21"/>
          <w:shd w:val="clear" w:color="auto" w:fill="FFFFFF"/>
        </w:rPr>
      </w:pPr>
      <w:r>
        <w:rPr>
          <w:rFonts w:ascii="Arial" w:hAnsi="Arial" w:cs="Arial"/>
          <w:color w:val="585858"/>
          <w:sz w:val="21"/>
          <w:szCs w:val="21"/>
        </w:rPr>
        <w:lastRenderedPageBreak/>
        <w:t>DC</w:t>
      </w:r>
      <w:r>
        <w:rPr>
          <w:rFonts w:ascii="Arial" w:hAnsi="Arial" w:cs="Arial"/>
          <w:color w:val="585858"/>
          <w:sz w:val="21"/>
          <w:szCs w:val="21"/>
        </w:rPr>
        <w:t>（电信机房、</w:t>
      </w:r>
      <w:r>
        <w:rPr>
          <w:rFonts w:ascii="Arial" w:hAnsi="Arial" w:cs="Arial"/>
          <w:color w:val="585858"/>
          <w:sz w:val="21"/>
          <w:szCs w:val="21"/>
        </w:rPr>
        <w:t>IT</w:t>
      </w:r>
      <w:r>
        <w:rPr>
          <w:rFonts w:ascii="Arial" w:hAnsi="Arial" w:cs="Arial"/>
          <w:color w:val="585858"/>
          <w:sz w:val="21"/>
          <w:szCs w:val="21"/>
        </w:rPr>
        <w:t>数据中心、企业数据中心、传统数据中心）</w:t>
      </w:r>
    </w:p>
    <w:p w:rsidR="000A7206" w:rsidRPr="00743C25" w:rsidRDefault="000A7206" w:rsidP="000A7206">
      <w:pPr>
        <w:pStyle w:val="a3"/>
        <w:spacing w:line="220" w:lineRule="atLeast"/>
        <w:ind w:left="360" w:firstLineChars="0" w:firstLine="0"/>
        <w:rPr>
          <w:rFonts w:ascii="微软雅黑" w:hAnsi="微软雅黑"/>
        </w:rPr>
      </w:pPr>
      <w:r w:rsidRPr="00743C25">
        <w:rPr>
          <w:rFonts w:ascii="微软雅黑" w:hAnsi="微软雅黑"/>
        </w:rPr>
        <w:t>中间件服务层</w:t>
      </w:r>
      <w:r w:rsidRPr="00743C25">
        <w:rPr>
          <w:rFonts w:ascii="微软雅黑" w:hAnsi="微软雅黑" w:hint="eastAsia"/>
        </w:rPr>
        <w:t>----</w:t>
      </w:r>
      <w:r w:rsidRPr="00743C25">
        <w:rPr>
          <w:rFonts w:ascii="微软雅黑" w:hAnsi="微软雅黑"/>
        </w:rPr>
        <w:t>分布式对象存储</w:t>
      </w:r>
    </w:p>
    <w:p w:rsidR="000A7206" w:rsidRDefault="000A7206" w:rsidP="000A7206">
      <w:pPr>
        <w:pStyle w:val="a3"/>
        <w:spacing w:line="220" w:lineRule="atLeast"/>
        <w:ind w:left="360" w:firstLineChars="0" w:firstLine="0"/>
        <w:rPr>
          <w:rFonts w:ascii="微软雅黑" w:hAnsi="微软雅黑"/>
        </w:rPr>
      </w:pPr>
      <w:r w:rsidRPr="00743C25">
        <w:rPr>
          <w:rFonts w:ascii="微软雅黑" w:hAnsi="微软雅黑"/>
        </w:rPr>
        <w:t>云</w:t>
      </w:r>
      <w:r w:rsidRPr="00743C25">
        <w:rPr>
          <w:rFonts w:ascii="微软雅黑" w:hAnsi="微软雅黑" w:hint="eastAsia"/>
        </w:rPr>
        <w:t>----</w:t>
      </w:r>
      <w:r w:rsidRPr="00743C25">
        <w:rPr>
          <w:rFonts w:ascii="微软雅黑" w:hAnsi="微软雅黑"/>
        </w:rPr>
        <w:t>企业在线存储</w:t>
      </w:r>
      <w:r w:rsidRPr="00743C25">
        <w:rPr>
          <w:rFonts w:ascii="微软雅黑" w:hAnsi="微软雅黑" w:hint="eastAsia"/>
        </w:rPr>
        <w:t>、</w:t>
      </w:r>
      <w:r w:rsidR="00B46A6D" w:rsidRPr="00743C25">
        <w:rPr>
          <w:rFonts w:ascii="微软雅黑" w:hAnsi="微软雅黑"/>
        </w:rPr>
        <w:t>企业在线备份</w:t>
      </w:r>
      <w:r w:rsidR="00B46A6D" w:rsidRPr="00743C25">
        <w:rPr>
          <w:rFonts w:ascii="微软雅黑" w:hAnsi="微软雅黑" w:hint="eastAsia"/>
        </w:rPr>
        <w:t>、</w:t>
      </w:r>
      <w:r w:rsidR="00B46A6D" w:rsidRPr="00743C25">
        <w:rPr>
          <w:rFonts w:ascii="微软雅黑" w:hAnsi="微软雅黑"/>
        </w:rPr>
        <w:t>个人媒体中心</w:t>
      </w:r>
    </w:p>
    <w:p w:rsidR="00743C25" w:rsidRPr="00A43254" w:rsidRDefault="00743C25" w:rsidP="00743C25">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云计算解决方案典型架构组合及落地应用场景</w:t>
      </w:r>
      <w:r w:rsidRPr="00A43254">
        <w:rPr>
          <w:rFonts w:ascii="微软雅黑" w:eastAsia="微软雅黑" w:hAnsi="微软雅黑"/>
        </w:rPr>
        <w:t>—</w:t>
      </w:r>
      <w:r w:rsidRPr="00A43254">
        <w:rPr>
          <w:rFonts w:ascii="微软雅黑" w:eastAsia="微软雅黑" w:hAnsi="微软雅黑" w:hint="eastAsia"/>
        </w:rPr>
        <w:t>IDC托管云</w:t>
      </w:r>
    </w:p>
    <w:p w:rsidR="00743C25" w:rsidRPr="00743C25" w:rsidRDefault="00743C25" w:rsidP="00743C25">
      <w:pPr>
        <w:adjustRightInd/>
        <w:snapToGrid/>
        <w:spacing w:after="0"/>
        <w:rPr>
          <w:rFonts w:ascii="宋体" w:eastAsia="宋体" w:hAnsi="宋体" w:cs="宋体"/>
          <w:sz w:val="24"/>
          <w:szCs w:val="24"/>
        </w:rPr>
      </w:pPr>
      <w:r w:rsidRPr="00743C25">
        <w:rPr>
          <w:noProof/>
        </w:rPr>
        <w:drawing>
          <wp:inline distT="0" distB="0" distL="0" distR="0">
            <wp:extent cx="5771515" cy="3095625"/>
            <wp:effectExtent l="0" t="0" r="0" b="0"/>
            <wp:docPr id="3" name="图片 3" descr="C:\Users\Administrator\Documents\Tencent Files\201883640\Image\C2C\IU9C01@2B)D7Y1ZS6~)AM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01883640\Image\C2C\IU9C01@2B)D7Y1ZS6~)AME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2789" cy="3101672"/>
                    </a:xfrm>
                    <a:prstGeom prst="rect">
                      <a:avLst/>
                    </a:prstGeom>
                    <a:noFill/>
                    <a:ln>
                      <a:noFill/>
                    </a:ln>
                  </pic:spPr>
                </pic:pic>
              </a:graphicData>
            </a:graphic>
          </wp:inline>
        </w:drawing>
      </w:r>
    </w:p>
    <w:p w:rsidR="00743C25" w:rsidRPr="00A43254" w:rsidRDefault="00743C25" w:rsidP="00743C25">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企业私有云</w:t>
      </w:r>
    </w:p>
    <w:p w:rsidR="0076759D" w:rsidRPr="0076759D" w:rsidRDefault="0076759D" w:rsidP="0076759D">
      <w:pPr>
        <w:adjustRightInd/>
        <w:snapToGrid/>
        <w:spacing w:after="0"/>
        <w:rPr>
          <w:rFonts w:ascii="宋体" w:eastAsia="宋体" w:hAnsi="宋体" w:cs="宋体"/>
          <w:sz w:val="24"/>
          <w:szCs w:val="24"/>
        </w:rPr>
      </w:pPr>
      <w:r w:rsidRPr="0076759D">
        <w:rPr>
          <w:noProof/>
        </w:rPr>
        <w:drawing>
          <wp:inline distT="0" distB="0" distL="0" distR="0">
            <wp:extent cx="6315075" cy="2943225"/>
            <wp:effectExtent l="0" t="0" r="0" b="0"/>
            <wp:docPr id="5" name="图片 5" descr="C:\Users\Administrator\Documents\Tencent Files\201883640\Image\C2C\3Z97L$9]P3GW][Z%GG0)47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01883640\Image\C2C\3Z97L$9]P3GW][Z%GG0)47Y.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5075" cy="2943225"/>
                    </a:xfrm>
                    <a:prstGeom prst="rect">
                      <a:avLst/>
                    </a:prstGeom>
                    <a:noFill/>
                    <a:ln>
                      <a:noFill/>
                    </a:ln>
                  </pic:spPr>
                </pic:pic>
              </a:graphicData>
            </a:graphic>
          </wp:inline>
        </w:drawing>
      </w:r>
    </w:p>
    <w:p w:rsidR="005256B7" w:rsidRPr="005256B7" w:rsidRDefault="005256B7" w:rsidP="005256B7">
      <w:pPr>
        <w:adjustRightInd/>
        <w:snapToGrid/>
        <w:spacing w:after="0"/>
        <w:rPr>
          <w:rFonts w:ascii="宋体" w:eastAsia="宋体" w:hAnsi="宋体" w:cs="宋体"/>
          <w:sz w:val="24"/>
          <w:szCs w:val="24"/>
        </w:rPr>
      </w:pPr>
    </w:p>
    <w:p w:rsidR="00743C25" w:rsidRPr="00A43254" w:rsidRDefault="00D12F8D" w:rsidP="00D12F8D">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 xml:space="preserve"> 大数据分析云</w:t>
      </w:r>
    </w:p>
    <w:p w:rsidR="00D12F8D" w:rsidRDefault="00D12F8D" w:rsidP="00D12F8D">
      <w:pPr>
        <w:adjustRightInd/>
        <w:snapToGrid/>
        <w:spacing w:after="0"/>
        <w:rPr>
          <w:rFonts w:ascii="宋体" w:eastAsia="宋体" w:hAnsi="宋体" w:cs="宋体"/>
          <w:sz w:val="24"/>
          <w:szCs w:val="24"/>
        </w:rPr>
      </w:pPr>
      <w:r w:rsidRPr="00D12F8D">
        <w:rPr>
          <w:noProof/>
        </w:rPr>
        <w:lastRenderedPageBreak/>
        <w:drawing>
          <wp:inline distT="0" distB="0" distL="0" distR="0">
            <wp:extent cx="6210300" cy="3429000"/>
            <wp:effectExtent l="0" t="0" r="0" b="0"/>
            <wp:docPr id="6" name="图片 6" descr="C:\Users\Administrator\Documents\Tencent Files\201883640\Image\C2C\GSJT6A3QUVW8DB@PL9IIPJ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201883640\Image\C2C\GSJT6A3QUVW8DB@PL9IIPJ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300" cy="3429000"/>
                    </a:xfrm>
                    <a:prstGeom prst="rect">
                      <a:avLst/>
                    </a:prstGeom>
                    <a:noFill/>
                    <a:ln>
                      <a:noFill/>
                    </a:ln>
                  </pic:spPr>
                </pic:pic>
              </a:graphicData>
            </a:graphic>
          </wp:inline>
        </w:drawing>
      </w:r>
    </w:p>
    <w:p w:rsidR="00D12F8D" w:rsidRPr="00A43254" w:rsidRDefault="00D12F8D" w:rsidP="00D12F8D">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数据库云</w:t>
      </w:r>
    </w:p>
    <w:p w:rsidR="00D12F8D" w:rsidRPr="00D12F8D" w:rsidRDefault="00D12F8D" w:rsidP="00D12F8D">
      <w:pPr>
        <w:adjustRightInd/>
        <w:snapToGrid/>
        <w:spacing w:after="0"/>
        <w:rPr>
          <w:rFonts w:ascii="宋体" w:eastAsia="宋体" w:hAnsi="宋体" w:cs="宋体"/>
          <w:sz w:val="24"/>
          <w:szCs w:val="24"/>
        </w:rPr>
      </w:pPr>
      <w:r w:rsidRPr="00D12F8D">
        <w:rPr>
          <w:noProof/>
        </w:rPr>
        <w:drawing>
          <wp:inline distT="0" distB="0" distL="0" distR="0">
            <wp:extent cx="6057900" cy="3552825"/>
            <wp:effectExtent l="0" t="0" r="0" b="0"/>
            <wp:docPr id="7" name="图片 7" descr="C:\Users\Administrator\Documents\Tencent Files\201883640\Image\C2C\`]Z~C3H[INXB$[C{Q]%KJ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201883640\Image\C2C\`]Z~C3H[INXB$[C{Q]%KJJ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57900" cy="3552825"/>
                    </a:xfrm>
                    <a:prstGeom prst="rect">
                      <a:avLst/>
                    </a:prstGeom>
                    <a:noFill/>
                    <a:ln>
                      <a:noFill/>
                    </a:ln>
                  </pic:spPr>
                </pic:pic>
              </a:graphicData>
            </a:graphic>
          </wp:inline>
        </w:drawing>
      </w:r>
    </w:p>
    <w:p w:rsidR="00D12F8D" w:rsidRPr="00A43254" w:rsidRDefault="00D12F8D" w:rsidP="00D12F8D">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媒体云</w:t>
      </w:r>
    </w:p>
    <w:p w:rsidR="00D12F8D" w:rsidRPr="00D12F8D" w:rsidRDefault="00D12F8D" w:rsidP="00D12F8D">
      <w:pPr>
        <w:adjustRightInd/>
        <w:snapToGrid/>
        <w:spacing w:after="0"/>
        <w:rPr>
          <w:rFonts w:ascii="宋体" w:eastAsia="宋体" w:hAnsi="宋体" w:cs="宋体"/>
          <w:sz w:val="24"/>
          <w:szCs w:val="24"/>
        </w:rPr>
      </w:pPr>
      <w:r w:rsidRPr="00D12F8D">
        <w:rPr>
          <w:noProof/>
        </w:rPr>
        <w:lastRenderedPageBreak/>
        <w:drawing>
          <wp:inline distT="0" distB="0" distL="0" distR="0">
            <wp:extent cx="6191250" cy="3581400"/>
            <wp:effectExtent l="0" t="0" r="0" b="0"/>
            <wp:docPr id="8" name="图片 8" descr="C:\Users\Administrator\Documents\Tencent Files\201883640\Image\C2C\U)OTUJ1X{MUJ]EJ6ON~N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201883640\Image\C2C\U)OTUJ1X{MUJ]EJ6ON~NF}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3581400"/>
                    </a:xfrm>
                    <a:prstGeom prst="rect">
                      <a:avLst/>
                    </a:prstGeom>
                    <a:noFill/>
                    <a:ln>
                      <a:noFill/>
                    </a:ln>
                  </pic:spPr>
                </pic:pic>
              </a:graphicData>
            </a:graphic>
          </wp:inline>
        </w:drawing>
      </w:r>
    </w:p>
    <w:p w:rsidR="00D12F8D" w:rsidRPr="00A43254" w:rsidRDefault="00144DDC" w:rsidP="00D12F8D">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电信NFV云</w:t>
      </w:r>
    </w:p>
    <w:p w:rsidR="00144DDC" w:rsidRDefault="00144DDC" w:rsidP="00144DDC">
      <w:pPr>
        <w:pStyle w:val="a3"/>
        <w:spacing w:line="220" w:lineRule="atLeast"/>
        <w:ind w:left="360" w:firstLineChars="0" w:firstLine="0"/>
        <w:rPr>
          <w:color w:val="555555"/>
          <w:shd w:val="clear" w:color="auto" w:fill="FFFFFF"/>
        </w:rPr>
      </w:pPr>
      <w:r>
        <w:rPr>
          <w:rFonts w:hint="eastAsia"/>
          <w:color w:val="555555"/>
          <w:shd w:val="clear" w:color="auto" w:fill="FFFFFF"/>
        </w:rPr>
        <w:t>网络功能虚拟化（</w:t>
      </w:r>
      <w:r>
        <w:rPr>
          <w:rFonts w:ascii="Times New Roman" w:hAnsi="Times New Roman" w:cs="Times New Roman"/>
          <w:color w:val="555555"/>
          <w:shd w:val="clear" w:color="auto" w:fill="FFFFFF"/>
        </w:rPr>
        <w:t>NFV</w:t>
      </w:r>
      <w:r>
        <w:rPr>
          <w:rFonts w:hint="eastAsia"/>
          <w:color w:val="555555"/>
          <w:shd w:val="clear" w:color="auto" w:fill="FFFFFF"/>
        </w:rPr>
        <w:t>）</w:t>
      </w:r>
    </w:p>
    <w:p w:rsidR="003172D2" w:rsidRDefault="003172D2" w:rsidP="00144DDC">
      <w:pPr>
        <w:pStyle w:val="a3"/>
        <w:spacing w:line="220" w:lineRule="atLeast"/>
        <w:ind w:left="360" w:firstLineChars="0" w:firstLine="0"/>
        <w:rPr>
          <w:color w:val="555555"/>
          <w:shd w:val="clear" w:color="auto" w:fill="FFFFFF"/>
        </w:rPr>
      </w:pPr>
      <w:r w:rsidRPr="003172D2">
        <w:rPr>
          <w:rFonts w:hint="eastAsia"/>
          <w:color w:val="555555"/>
          <w:shd w:val="clear" w:color="auto" w:fill="FFFFFF"/>
        </w:rPr>
        <w:t>MANO</w:t>
      </w:r>
      <w:r w:rsidRPr="003172D2">
        <w:rPr>
          <w:rFonts w:hint="eastAsia"/>
          <w:color w:val="555555"/>
          <w:shd w:val="clear" w:color="auto" w:fill="FFFFFF"/>
        </w:rPr>
        <w:t>（管理和网络编排）定义为由多个功能实体所组合而成的一个层，这些功能实体负责管理和编排云基础设施、资源以及服务等。</w:t>
      </w:r>
    </w:p>
    <w:p w:rsidR="00746E46" w:rsidRPr="00746E46" w:rsidRDefault="00746E46" w:rsidP="00746E46">
      <w:pPr>
        <w:adjustRightInd/>
        <w:snapToGrid/>
        <w:spacing w:after="0"/>
        <w:rPr>
          <w:rFonts w:ascii="宋体" w:eastAsia="宋体" w:hAnsi="宋体" w:cs="宋体"/>
          <w:sz w:val="24"/>
          <w:szCs w:val="24"/>
        </w:rPr>
      </w:pPr>
      <w:r w:rsidRPr="00746E46">
        <w:rPr>
          <w:rFonts w:ascii="宋体" w:eastAsia="宋体" w:hAnsi="宋体" w:cs="宋体"/>
          <w:noProof/>
          <w:sz w:val="24"/>
          <w:szCs w:val="24"/>
        </w:rPr>
        <w:drawing>
          <wp:inline distT="0" distB="0" distL="0" distR="0">
            <wp:extent cx="5543550" cy="1638300"/>
            <wp:effectExtent l="0" t="0" r="0" b="0"/>
            <wp:docPr id="9" name="图片 9" descr="C:\Users\Administrator\Documents\Tencent Files\201883640\Image\C2C\Z2X[RBRN61$ODJ`VEWIVHW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Tencent Files\201883640\Image\C2C\Z2X[RBRN61$ODJ`VEWIVHWX.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1638300"/>
                    </a:xfrm>
                    <a:prstGeom prst="rect">
                      <a:avLst/>
                    </a:prstGeom>
                    <a:noFill/>
                    <a:ln>
                      <a:noFill/>
                    </a:ln>
                  </pic:spPr>
                </pic:pic>
              </a:graphicData>
            </a:graphic>
          </wp:inline>
        </w:drawing>
      </w:r>
    </w:p>
    <w:p w:rsidR="00746E46" w:rsidRPr="00A43254" w:rsidRDefault="00746E46" w:rsidP="00746E46">
      <w:pPr>
        <w:pStyle w:val="a3"/>
        <w:numPr>
          <w:ilvl w:val="0"/>
          <w:numId w:val="1"/>
        </w:numPr>
        <w:spacing w:line="220" w:lineRule="atLeast"/>
        <w:ind w:firstLineChars="0"/>
        <w:rPr>
          <w:rFonts w:ascii="微软雅黑" w:eastAsia="微软雅黑" w:hAnsi="微软雅黑" w:cs="Times New Roman"/>
        </w:rPr>
      </w:pPr>
      <w:r w:rsidRPr="00A43254">
        <w:rPr>
          <w:rFonts w:ascii="微软雅黑" w:eastAsia="微软雅黑" w:hAnsi="微软雅黑" w:cs="Times New Roman"/>
        </w:rPr>
        <w:t>云计算领域开源软件</w:t>
      </w:r>
    </w:p>
    <w:p w:rsidR="00746E46" w:rsidRDefault="009B00B6" w:rsidP="00746E46">
      <w:pPr>
        <w:pStyle w:val="a3"/>
        <w:spacing w:line="220" w:lineRule="atLeast"/>
        <w:ind w:left="360" w:firstLineChars="0" w:firstLine="0"/>
        <w:rPr>
          <w:rFonts w:ascii="微软雅黑" w:hAnsi="微软雅黑"/>
        </w:rPr>
      </w:pPr>
      <w:r>
        <w:rPr>
          <w:rFonts w:ascii="微软雅黑" w:hAnsi="微软雅黑"/>
        </w:rPr>
        <w:t>O</w:t>
      </w:r>
      <w:r>
        <w:rPr>
          <w:rFonts w:ascii="微软雅黑" w:hAnsi="微软雅黑" w:hint="eastAsia"/>
        </w:rPr>
        <w:t>penstack,</w:t>
      </w:r>
      <w:r>
        <w:rPr>
          <w:rFonts w:ascii="微软雅黑" w:hAnsi="微软雅黑"/>
        </w:rPr>
        <w:t xml:space="preserve"> cloudstack, redhat,ubuntu,Microsoft,huawei</w:t>
      </w:r>
    </w:p>
    <w:p w:rsidR="009B00B6" w:rsidRDefault="009B00B6" w:rsidP="009B00B6">
      <w:pPr>
        <w:spacing w:line="220" w:lineRule="atLeast"/>
        <w:rPr>
          <w:rFonts w:ascii="微软雅黑" w:hAnsi="微软雅黑"/>
        </w:rPr>
      </w:pPr>
      <w:r>
        <w:rPr>
          <w:rFonts w:ascii="微软雅黑" w:hAnsi="微软雅黑"/>
        </w:rPr>
        <w:t>O</w:t>
      </w:r>
      <w:r>
        <w:rPr>
          <w:rFonts w:ascii="微软雅黑" w:hAnsi="微软雅黑" w:hint="eastAsia"/>
        </w:rPr>
        <w:t>penstack</w:t>
      </w:r>
      <w:r>
        <w:rPr>
          <w:rFonts w:ascii="微软雅黑" w:hAnsi="微软雅黑" w:hint="eastAsia"/>
        </w:rPr>
        <w:t>由一组离散的服务组成</w:t>
      </w:r>
    </w:p>
    <w:p w:rsidR="00146FD1" w:rsidRPr="00146FD1" w:rsidRDefault="00146FD1" w:rsidP="00146FD1">
      <w:pPr>
        <w:adjustRightInd/>
        <w:snapToGrid/>
        <w:spacing w:after="0"/>
        <w:rPr>
          <w:rFonts w:ascii="宋体" w:eastAsia="宋体" w:hAnsi="宋体" w:cs="宋体"/>
          <w:sz w:val="24"/>
          <w:szCs w:val="24"/>
        </w:rPr>
      </w:pPr>
      <w:r w:rsidRPr="00146FD1">
        <w:rPr>
          <w:rFonts w:ascii="宋体" w:eastAsia="宋体" w:hAnsi="宋体" w:cs="宋体"/>
          <w:noProof/>
          <w:sz w:val="24"/>
          <w:szCs w:val="24"/>
        </w:rPr>
        <w:lastRenderedPageBreak/>
        <w:drawing>
          <wp:inline distT="0" distB="0" distL="0" distR="0">
            <wp:extent cx="6315075" cy="3819525"/>
            <wp:effectExtent l="0" t="0" r="0" b="0"/>
            <wp:docPr id="10" name="图片 10" descr="C:\Users\Administrator\Documents\Tencent Files\201883640\Image\C2C\3UTYP_BEX2L4][}ZU_}K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Tencent Files\201883640\Image\C2C\3UTYP_BEX2L4][}ZU_}KSE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5075" cy="3819525"/>
                    </a:xfrm>
                    <a:prstGeom prst="rect">
                      <a:avLst/>
                    </a:prstGeom>
                    <a:noFill/>
                    <a:ln>
                      <a:noFill/>
                    </a:ln>
                  </pic:spPr>
                </pic:pic>
              </a:graphicData>
            </a:graphic>
          </wp:inline>
        </w:drawing>
      </w:r>
    </w:p>
    <w:p w:rsidR="00146FD1" w:rsidRDefault="00146FD1" w:rsidP="009B00B6">
      <w:pPr>
        <w:spacing w:line="220" w:lineRule="atLeast"/>
        <w:rPr>
          <w:rFonts w:ascii="微软雅黑" w:hAnsi="微软雅黑"/>
        </w:rPr>
      </w:pPr>
      <w:r>
        <w:rPr>
          <w:rFonts w:ascii="微软雅黑" w:hAnsi="微软雅黑" w:hint="eastAsia"/>
        </w:rPr>
        <w:t>OpenStack</w:t>
      </w:r>
      <w:r>
        <w:rPr>
          <w:rFonts w:ascii="微软雅黑" w:hAnsi="微软雅黑" w:hint="eastAsia"/>
        </w:rPr>
        <w:t>的架构设计</w:t>
      </w:r>
    </w:p>
    <w:p w:rsidR="00146FD1" w:rsidRPr="00146FD1" w:rsidRDefault="00146FD1" w:rsidP="00146FD1">
      <w:pPr>
        <w:pStyle w:val="a3"/>
        <w:numPr>
          <w:ilvl w:val="0"/>
          <w:numId w:val="7"/>
        </w:numPr>
        <w:spacing w:line="220" w:lineRule="atLeast"/>
        <w:ind w:firstLineChars="0"/>
        <w:rPr>
          <w:rFonts w:ascii="微软雅黑" w:hAnsi="微软雅黑"/>
        </w:rPr>
      </w:pPr>
      <w:r w:rsidRPr="00146FD1">
        <w:rPr>
          <w:rFonts w:ascii="微软雅黑" w:hAnsi="微软雅黑" w:hint="eastAsia"/>
        </w:rPr>
        <w:t>伸缩性和弹性是主要目标；任何会约束目标的特性都是可选的；</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一切都应该是异步的</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所有必选服务部件必须是可以水平扩展的</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总是使用</w:t>
      </w:r>
      <w:r>
        <w:rPr>
          <w:rFonts w:ascii="微软雅黑" w:hAnsi="微软雅黑"/>
        </w:rPr>
        <w:t>Shared Nothing</w:t>
      </w:r>
      <w:r>
        <w:rPr>
          <w:rFonts w:ascii="微软雅黑" w:hAnsi="微软雅黑"/>
        </w:rPr>
        <w:t>的架构或者</w:t>
      </w:r>
      <w:r>
        <w:rPr>
          <w:rFonts w:ascii="微软雅黑" w:hAnsi="微软雅黑"/>
        </w:rPr>
        <w:t>Sharding</w:t>
      </w:r>
      <w:r>
        <w:rPr>
          <w:rFonts w:ascii="微软雅黑" w:hAnsi="微软雅黑"/>
        </w:rPr>
        <w:t>技术</w:t>
      </w:r>
      <w:r>
        <w:rPr>
          <w:rFonts w:ascii="微软雅黑" w:hAnsi="微软雅黑" w:hint="eastAsia"/>
        </w:rPr>
        <w:t xml:space="preserve">   (</w:t>
      </w:r>
      <w:r>
        <w:rPr>
          <w:rFonts w:ascii="微软雅黑" w:hAnsi="微软雅黑"/>
          <w:color w:val="7C89A6"/>
          <w:sz w:val="20"/>
          <w:szCs w:val="20"/>
          <w:shd w:val="clear" w:color="auto" w:fill="FFFFFF"/>
        </w:rPr>
        <w:t>Hadoop</w:t>
      </w:r>
      <w:r>
        <w:rPr>
          <w:rFonts w:ascii="微软雅黑" w:hAnsi="微软雅黑"/>
          <w:color w:val="7C89A6"/>
          <w:sz w:val="20"/>
          <w:szCs w:val="20"/>
          <w:shd w:val="clear" w:color="auto" w:fill="FFFFFF"/>
        </w:rPr>
        <w:t>是一个由</w:t>
      </w:r>
      <w:r>
        <w:rPr>
          <w:rFonts w:ascii="微软雅黑" w:hAnsi="微软雅黑"/>
          <w:color w:val="7C89A6"/>
          <w:sz w:val="20"/>
          <w:szCs w:val="20"/>
          <w:shd w:val="clear" w:color="auto" w:fill="FFFFFF"/>
        </w:rPr>
        <w:t>Apache</w:t>
      </w:r>
      <w:r>
        <w:rPr>
          <w:rFonts w:ascii="微软雅黑" w:hAnsi="微软雅黑"/>
          <w:color w:val="7C89A6"/>
          <w:sz w:val="20"/>
          <w:szCs w:val="20"/>
          <w:shd w:val="clear" w:color="auto" w:fill="FFFFFF"/>
        </w:rPr>
        <w:t>基金会所开发的分布式系统基础架构</w:t>
      </w:r>
      <w:r>
        <w:rPr>
          <w:rFonts w:ascii="微软雅黑" w:hAnsi="微软雅黑" w:hint="eastAsia"/>
        </w:rPr>
        <w:t>)</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一切都应该是分布式的</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接受最终的一致性</w:t>
      </w:r>
    </w:p>
    <w:p w:rsidR="00146FD1" w:rsidRDefault="00146FD1" w:rsidP="00146FD1">
      <w:pPr>
        <w:pStyle w:val="a3"/>
        <w:numPr>
          <w:ilvl w:val="0"/>
          <w:numId w:val="7"/>
        </w:numPr>
        <w:spacing w:line="220" w:lineRule="atLeast"/>
        <w:ind w:firstLineChars="0"/>
        <w:rPr>
          <w:rFonts w:ascii="微软雅黑" w:hAnsi="微软雅黑"/>
        </w:rPr>
      </w:pPr>
      <w:r>
        <w:rPr>
          <w:rFonts w:ascii="微软雅黑" w:hAnsi="微软雅黑"/>
        </w:rPr>
        <w:t>测试一切</w:t>
      </w:r>
    </w:p>
    <w:p w:rsidR="00146FD1" w:rsidRPr="00A43254" w:rsidRDefault="00146FD1" w:rsidP="00146FD1">
      <w:pPr>
        <w:pStyle w:val="a3"/>
        <w:numPr>
          <w:ilvl w:val="0"/>
          <w:numId w:val="1"/>
        </w:numPr>
        <w:spacing w:line="220" w:lineRule="atLeast"/>
        <w:ind w:firstLineChars="0"/>
        <w:rPr>
          <w:rFonts w:ascii="微软雅黑" w:eastAsia="微软雅黑" w:hAnsi="微软雅黑"/>
        </w:rPr>
      </w:pPr>
      <w:r w:rsidRPr="00A43254">
        <w:rPr>
          <w:rFonts w:ascii="微软雅黑" w:eastAsia="微软雅黑" w:hAnsi="微软雅黑" w:hint="eastAsia"/>
        </w:rPr>
        <w:t>Hy</w:t>
      </w:r>
      <w:r w:rsidRPr="00A43254">
        <w:rPr>
          <w:rFonts w:ascii="微软雅黑" w:eastAsia="微软雅黑" w:hAnsi="微软雅黑"/>
        </w:rPr>
        <w:t>pervisor社区发展</w:t>
      </w:r>
    </w:p>
    <w:p w:rsidR="00146FD1" w:rsidRPr="00236B8D" w:rsidRDefault="00146FD1" w:rsidP="00146FD1">
      <w:pPr>
        <w:pStyle w:val="a3"/>
        <w:spacing w:line="220" w:lineRule="atLeast"/>
        <w:ind w:left="360" w:firstLineChars="0" w:firstLine="0"/>
        <w:rPr>
          <w:rFonts w:ascii="微软雅黑" w:hAnsi="微软雅黑"/>
          <w:color w:val="7C89A6"/>
          <w:sz w:val="20"/>
          <w:szCs w:val="20"/>
          <w:shd w:val="clear" w:color="auto" w:fill="FFFFFF"/>
        </w:rPr>
      </w:pPr>
      <w:r w:rsidRPr="00EA2B76">
        <w:rPr>
          <w:rFonts w:ascii="微软雅黑" w:hAnsi="微软雅黑" w:hint="eastAsia"/>
          <w:color w:val="7C89A6"/>
          <w:sz w:val="20"/>
          <w:szCs w:val="20"/>
          <w:shd w:val="clear" w:color="auto" w:fill="FFFFFF"/>
        </w:rPr>
        <w:t>Hy</w:t>
      </w:r>
      <w:r w:rsidRPr="00EA2B76">
        <w:rPr>
          <w:rFonts w:ascii="微软雅黑" w:hAnsi="微软雅黑"/>
          <w:color w:val="7C89A6"/>
          <w:sz w:val="20"/>
          <w:szCs w:val="20"/>
          <w:shd w:val="clear" w:color="auto" w:fill="FFFFFF"/>
        </w:rPr>
        <w:t>pervisor</w:t>
      </w:r>
      <w:r w:rsidRPr="00236B8D">
        <w:rPr>
          <w:rFonts w:ascii="微软雅黑" w:hAnsi="微软雅黑" w:hint="eastAsia"/>
          <w:color w:val="7C89A6"/>
          <w:sz w:val="20"/>
          <w:szCs w:val="20"/>
          <w:shd w:val="clear" w:color="auto" w:fill="FFFFFF"/>
        </w:rPr>
        <w:t>一种运行在基础物理服务器和</w:t>
      </w:r>
      <w:hyperlink r:id="rId34" w:tgtFrame="_blank" w:history="1">
        <w:r w:rsidRPr="00236B8D">
          <w:rPr>
            <w:rFonts w:ascii="微软雅黑" w:hAnsi="微软雅黑" w:hint="eastAsia"/>
            <w:color w:val="7C89A6"/>
            <w:sz w:val="20"/>
            <w:szCs w:val="20"/>
            <w:shd w:val="clear" w:color="auto" w:fill="FFFFFF"/>
          </w:rPr>
          <w:t>操作系统</w:t>
        </w:r>
      </w:hyperlink>
      <w:r w:rsidRPr="00236B8D">
        <w:rPr>
          <w:rFonts w:ascii="微软雅黑" w:hAnsi="微软雅黑" w:hint="eastAsia"/>
          <w:color w:val="7C89A6"/>
          <w:sz w:val="20"/>
          <w:szCs w:val="20"/>
          <w:shd w:val="clear" w:color="auto" w:fill="FFFFFF"/>
        </w:rPr>
        <w:t>之间的中间软件层</w:t>
      </w:r>
      <w:r w:rsidRPr="00236B8D">
        <w:rPr>
          <w:rFonts w:ascii="微软雅黑" w:hAnsi="微软雅黑" w:hint="eastAsia"/>
          <w:color w:val="7C89A6"/>
          <w:sz w:val="20"/>
          <w:szCs w:val="20"/>
          <w:shd w:val="clear" w:color="auto" w:fill="FFFFFF"/>
        </w:rPr>
        <w:t>,</w:t>
      </w:r>
      <w:r w:rsidRPr="00236B8D">
        <w:rPr>
          <w:rFonts w:ascii="微软雅黑" w:hAnsi="微软雅黑" w:hint="eastAsia"/>
          <w:color w:val="7C89A6"/>
          <w:sz w:val="20"/>
          <w:szCs w:val="20"/>
          <w:shd w:val="clear" w:color="auto" w:fill="FFFFFF"/>
        </w:rPr>
        <w:t>可允许多个</w:t>
      </w:r>
      <w:hyperlink r:id="rId35" w:tgtFrame="_blank" w:history="1">
        <w:r w:rsidRPr="00236B8D">
          <w:rPr>
            <w:rFonts w:ascii="微软雅黑" w:hAnsi="微软雅黑" w:hint="eastAsia"/>
            <w:color w:val="7C89A6"/>
            <w:sz w:val="20"/>
            <w:szCs w:val="20"/>
            <w:shd w:val="clear" w:color="auto" w:fill="FFFFFF"/>
          </w:rPr>
          <w:t>操作系统</w:t>
        </w:r>
      </w:hyperlink>
      <w:r w:rsidRPr="00236B8D">
        <w:rPr>
          <w:rFonts w:ascii="微软雅黑" w:hAnsi="微软雅黑" w:hint="eastAsia"/>
          <w:color w:val="7C89A6"/>
          <w:sz w:val="20"/>
          <w:szCs w:val="20"/>
          <w:shd w:val="clear" w:color="auto" w:fill="FFFFFF"/>
        </w:rPr>
        <w:t>和应用共享硬件。也可叫做</w:t>
      </w:r>
      <w:r w:rsidRPr="00236B8D">
        <w:rPr>
          <w:rFonts w:ascii="微软雅黑" w:hAnsi="微软雅黑" w:hint="eastAsia"/>
          <w:color w:val="7C89A6"/>
          <w:sz w:val="20"/>
          <w:szCs w:val="20"/>
          <w:shd w:val="clear" w:color="auto" w:fill="FFFFFF"/>
        </w:rPr>
        <w:t>VMM</w:t>
      </w:r>
      <w:r w:rsidRPr="00236B8D">
        <w:rPr>
          <w:rFonts w:ascii="微软雅黑" w:hAnsi="微软雅黑" w:hint="eastAsia"/>
          <w:color w:val="7C89A6"/>
          <w:sz w:val="20"/>
          <w:szCs w:val="20"/>
          <w:shd w:val="clear" w:color="auto" w:fill="FFFFFF"/>
        </w:rPr>
        <w:t>（</w:t>
      </w:r>
      <w:r w:rsidRPr="00236B8D">
        <w:rPr>
          <w:rFonts w:ascii="微软雅黑" w:hAnsi="微软雅黑" w:hint="eastAsia"/>
          <w:color w:val="7C89A6"/>
          <w:sz w:val="20"/>
          <w:szCs w:val="20"/>
          <w:shd w:val="clear" w:color="auto" w:fill="FFFFFF"/>
        </w:rPr>
        <w:t xml:space="preserve"> virtual machine monitor </w:t>
      </w:r>
      <w:r w:rsidRPr="00236B8D">
        <w:rPr>
          <w:rFonts w:ascii="微软雅黑" w:hAnsi="微软雅黑" w:hint="eastAsia"/>
          <w:color w:val="7C89A6"/>
          <w:sz w:val="20"/>
          <w:szCs w:val="20"/>
          <w:shd w:val="clear" w:color="auto" w:fill="FFFFFF"/>
        </w:rPr>
        <w:t>），即虚拟机监视器。</w:t>
      </w:r>
    </w:p>
    <w:p w:rsidR="00EA2B76" w:rsidRPr="00EA2B76" w:rsidRDefault="00EA2B76" w:rsidP="00EA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olor w:val="7C89A6"/>
          <w:sz w:val="20"/>
          <w:szCs w:val="20"/>
          <w:shd w:val="clear" w:color="auto" w:fill="FFFFFF"/>
        </w:rPr>
      </w:pPr>
      <w:r w:rsidRPr="00EA2B76">
        <w:rPr>
          <w:rFonts w:ascii="微软雅黑" w:hAnsi="微软雅黑" w:hint="eastAsia"/>
          <w:color w:val="7C89A6"/>
          <w:sz w:val="20"/>
          <w:szCs w:val="20"/>
          <w:shd w:val="clear" w:color="auto" w:fill="FFFFFF"/>
        </w:rPr>
        <w:t>通过半虚拟化技术，</w:t>
      </w:r>
      <w:r w:rsidRPr="00EA2B76">
        <w:rPr>
          <w:rFonts w:ascii="微软雅黑" w:hAnsi="微软雅黑" w:hint="eastAsia"/>
          <w:color w:val="7C89A6"/>
          <w:sz w:val="20"/>
          <w:szCs w:val="20"/>
          <w:shd w:val="clear" w:color="auto" w:fill="FFFFFF"/>
        </w:rPr>
        <w:t>Xen</w:t>
      </w:r>
      <w:r w:rsidRPr="00EA2B76">
        <w:rPr>
          <w:rFonts w:ascii="微软雅黑" w:hAnsi="微软雅黑" w:hint="eastAsia"/>
          <w:color w:val="7C89A6"/>
          <w:sz w:val="20"/>
          <w:szCs w:val="20"/>
          <w:shd w:val="clear" w:color="auto" w:fill="FFFFFF"/>
        </w:rPr>
        <w:t>允许</w:t>
      </w:r>
      <w:r w:rsidRPr="00EA2B76">
        <w:rPr>
          <w:rFonts w:ascii="微软雅黑" w:hAnsi="微软雅黑" w:hint="eastAsia"/>
          <w:color w:val="7C89A6"/>
          <w:sz w:val="20"/>
          <w:szCs w:val="20"/>
          <w:shd w:val="clear" w:color="auto" w:fill="FFFFFF"/>
        </w:rPr>
        <w:t>hypervisor</w:t>
      </w:r>
      <w:r w:rsidRPr="00EA2B76">
        <w:rPr>
          <w:rFonts w:ascii="微软雅黑" w:hAnsi="微软雅黑" w:hint="eastAsia"/>
          <w:color w:val="7C89A6"/>
          <w:sz w:val="20"/>
          <w:szCs w:val="20"/>
          <w:shd w:val="clear" w:color="auto" w:fill="FFFFFF"/>
        </w:rPr>
        <w:t>和虚拟机互相进行通讯。现在，</w:t>
      </w:r>
      <w:r w:rsidRPr="00EA2B76">
        <w:rPr>
          <w:rFonts w:ascii="微软雅黑" w:hAnsi="微软雅黑" w:hint="eastAsia"/>
          <w:color w:val="7C89A6"/>
          <w:sz w:val="20"/>
          <w:szCs w:val="20"/>
          <w:shd w:val="clear" w:color="auto" w:fill="FFFFFF"/>
        </w:rPr>
        <w:t xml:space="preserve">Xen </w:t>
      </w:r>
      <w:r w:rsidRPr="00EA2B76">
        <w:rPr>
          <w:rFonts w:ascii="微软雅黑" w:hAnsi="微软雅黑" w:hint="eastAsia"/>
          <w:color w:val="7C89A6"/>
          <w:sz w:val="20"/>
          <w:szCs w:val="20"/>
          <w:shd w:val="clear" w:color="auto" w:fill="FFFFFF"/>
        </w:rPr>
        <w:t>仍然</w:t>
      </w:r>
      <w:r w:rsidRPr="00EA2B76">
        <w:rPr>
          <w:rFonts w:ascii="微软雅黑" w:hAnsi="微软雅黑" w:hint="eastAsia"/>
          <w:color w:val="7C89A6"/>
          <w:sz w:val="20"/>
          <w:szCs w:val="20"/>
          <w:shd w:val="clear" w:color="auto" w:fill="FFFFFF"/>
        </w:rPr>
        <w:t xml:space="preserve"> </w:t>
      </w:r>
      <w:r w:rsidRPr="00EA2B76">
        <w:rPr>
          <w:rFonts w:ascii="微软雅黑" w:hAnsi="微软雅黑" w:hint="eastAsia"/>
          <w:color w:val="7C89A6"/>
          <w:sz w:val="20"/>
          <w:szCs w:val="20"/>
          <w:shd w:val="clear" w:color="auto" w:fill="FFFFFF"/>
        </w:rPr>
        <w:t>包含在许多重要的</w:t>
      </w:r>
      <w:hyperlink r:id="rId36" w:tgtFrame="_blank" w:history="1">
        <w:r w:rsidRPr="00EA2B76">
          <w:rPr>
            <w:rFonts w:ascii="微软雅黑" w:hAnsi="微软雅黑" w:hint="eastAsia"/>
            <w:color w:val="7C89A6"/>
            <w:sz w:val="20"/>
            <w:szCs w:val="20"/>
            <w:shd w:val="clear" w:color="auto" w:fill="FFFFFF"/>
          </w:rPr>
          <w:t>Linux</w:t>
        </w:r>
        <w:r w:rsidRPr="00EA2B76">
          <w:rPr>
            <w:rFonts w:ascii="微软雅黑" w:hAnsi="微软雅黑" w:hint="eastAsia"/>
            <w:color w:val="7C89A6"/>
            <w:sz w:val="20"/>
            <w:szCs w:val="20"/>
            <w:shd w:val="clear" w:color="auto" w:fill="FFFFFF"/>
          </w:rPr>
          <w:t>发行版本</w:t>
        </w:r>
      </w:hyperlink>
      <w:r w:rsidRPr="00EA2B76">
        <w:rPr>
          <w:rFonts w:ascii="微软雅黑" w:hAnsi="微软雅黑" w:hint="eastAsia"/>
          <w:color w:val="7C89A6"/>
          <w:sz w:val="20"/>
          <w:szCs w:val="20"/>
          <w:shd w:val="clear" w:color="auto" w:fill="FFFFFF"/>
        </w:rPr>
        <w:t>当中，比如</w:t>
      </w:r>
      <w:r w:rsidRPr="00EA2B76">
        <w:rPr>
          <w:rFonts w:ascii="微软雅黑" w:hAnsi="微软雅黑" w:hint="eastAsia"/>
          <w:color w:val="7C89A6"/>
          <w:sz w:val="20"/>
          <w:szCs w:val="20"/>
          <w:shd w:val="clear" w:color="auto" w:fill="FFFFFF"/>
        </w:rPr>
        <w:t>Oracle</w:t>
      </w:r>
      <w:r w:rsidRPr="00EA2B76">
        <w:rPr>
          <w:rFonts w:ascii="微软雅黑" w:hAnsi="微软雅黑" w:hint="eastAsia"/>
          <w:color w:val="7C89A6"/>
          <w:sz w:val="20"/>
          <w:szCs w:val="20"/>
          <w:shd w:val="clear" w:color="auto" w:fill="FFFFFF"/>
        </w:rPr>
        <w:t>的</w:t>
      </w:r>
      <w:r w:rsidRPr="00EA2B76">
        <w:rPr>
          <w:rFonts w:ascii="微软雅黑" w:hAnsi="微软雅黑" w:hint="eastAsia"/>
          <w:color w:val="7C89A6"/>
          <w:sz w:val="20"/>
          <w:szCs w:val="20"/>
          <w:shd w:val="clear" w:color="auto" w:fill="FFFFFF"/>
        </w:rPr>
        <w:t>Unbreakable</w:t>
      </w:r>
      <w:r w:rsidRPr="00EA2B76">
        <w:rPr>
          <w:rFonts w:ascii="微软雅黑" w:hAnsi="微软雅黑" w:hint="eastAsia"/>
          <w:color w:val="7C89A6"/>
          <w:sz w:val="20"/>
          <w:szCs w:val="20"/>
          <w:shd w:val="clear" w:color="auto" w:fill="FFFFFF"/>
        </w:rPr>
        <w:t>和</w:t>
      </w:r>
      <w:r w:rsidRPr="00EA2B76">
        <w:rPr>
          <w:rFonts w:ascii="微软雅黑" w:hAnsi="微软雅黑" w:hint="eastAsia"/>
          <w:color w:val="7C89A6"/>
          <w:sz w:val="20"/>
          <w:szCs w:val="20"/>
          <w:shd w:val="clear" w:color="auto" w:fill="FFFFFF"/>
        </w:rPr>
        <w:t>SUSE Linux</w:t>
      </w:r>
      <w:r w:rsidRPr="00EA2B76">
        <w:rPr>
          <w:rFonts w:ascii="微软雅黑" w:hAnsi="微软雅黑" w:hint="eastAsia"/>
          <w:color w:val="7C89A6"/>
          <w:sz w:val="20"/>
          <w:szCs w:val="20"/>
          <w:shd w:val="clear" w:color="auto" w:fill="FFFFFF"/>
        </w:rPr>
        <w:t>企业版服务器，但是这项技术已经落后于其他系统管理工具了，比如基于内核的虚拟机（</w:t>
      </w:r>
      <w:r w:rsidRPr="00EA2B76">
        <w:rPr>
          <w:rFonts w:ascii="微软雅黑" w:hAnsi="微软雅黑" w:hint="eastAsia"/>
          <w:color w:val="7C89A6"/>
          <w:sz w:val="20"/>
          <w:szCs w:val="20"/>
          <w:shd w:val="clear" w:color="auto" w:fill="FFFFFF"/>
        </w:rPr>
        <w:t>KVM</w:t>
      </w:r>
      <w:r w:rsidRPr="00EA2B76">
        <w:rPr>
          <w:rFonts w:ascii="微软雅黑" w:hAnsi="微软雅黑" w:hint="eastAsia"/>
          <w:color w:val="7C89A6"/>
          <w:sz w:val="20"/>
          <w:szCs w:val="20"/>
          <w:shd w:val="clear" w:color="auto" w:fill="FFFFFF"/>
        </w:rPr>
        <w:t>）。</w:t>
      </w:r>
    </w:p>
    <w:p w:rsidR="00EA2B76" w:rsidRPr="00EA2B76" w:rsidRDefault="00EA2B76" w:rsidP="00EA2B7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olor w:val="7C89A6"/>
          <w:sz w:val="20"/>
          <w:szCs w:val="20"/>
          <w:shd w:val="clear" w:color="auto" w:fill="FFFFFF"/>
        </w:rPr>
      </w:pPr>
      <w:r w:rsidRPr="00EA2B76">
        <w:rPr>
          <w:rFonts w:ascii="微软雅黑" w:hAnsi="微软雅黑" w:hint="eastAsia"/>
          <w:color w:val="7C89A6"/>
          <w:sz w:val="20"/>
          <w:szCs w:val="20"/>
          <w:shd w:val="clear" w:color="auto" w:fill="FFFFFF"/>
        </w:rPr>
        <w:lastRenderedPageBreak/>
        <w:t>Xen</w:t>
      </w:r>
      <w:r w:rsidRPr="00EA2B76">
        <w:rPr>
          <w:rFonts w:ascii="微软雅黑" w:hAnsi="微软雅黑" w:hint="eastAsia"/>
          <w:color w:val="7C89A6"/>
          <w:sz w:val="20"/>
          <w:szCs w:val="20"/>
          <w:shd w:val="clear" w:color="auto" w:fill="FFFFFF"/>
        </w:rPr>
        <w:t>包含了几个内置的管理工具，可以支持多种主机和客户端环境，也包括硬件架构，使得其比</w:t>
      </w:r>
      <w:r w:rsidRPr="00EA2B76">
        <w:rPr>
          <w:rFonts w:ascii="微软雅黑" w:hAnsi="微软雅黑" w:hint="eastAsia"/>
          <w:color w:val="7C89A6"/>
          <w:sz w:val="20"/>
          <w:szCs w:val="20"/>
          <w:shd w:val="clear" w:color="auto" w:fill="FFFFFF"/>
        </w:rPr>
        <w:t>KVM</w:t>
      </w:r>
      <w:r w:rsidRPr="00EA2B76">
        <w:rPr>
          <w:rFonts w:ascii="微软雅黑" w:hAnsi="微软雅黑" w:hint="eastAsia"/>
          <w:color w:val="7C89A6"/>
          <w:sz w:val="20"/>
          <w:szCs w:val="20"/>
          <w:shd w:val="clear" w:color="auto" w:fill="FFFFFF"/>
        </w:rPr>
        <w:t>更加成熟。而后者，是嵌入在</w:t>
      </w:r>
      <w:hyperlink r:id="rId37" w:tgtFrame="_blank" w:history="1">
        <w:r w:rsidRPr="00EA2B76">
          <w:rPr>
            <w:rFonts w:ascii="微软雅黑" w:hAnsi="微软雅黑" w:hint="eastAsia"/>
            <w:color w:val="7C89A6"/>
            <w:sz w:val="20"/>
            <w:szCs w:val="20"/>
            <w:shd w:val="clear" w:color="auto" w:fill="FFFFFF"/>
          </w:rPr>
          <w:t>Linux</w:t>
        </w:r>
        <w:r w:rsidRPr="00EA2B76">
          <w:rPr>
            <w:rFonts w:ascii="微软雅黑" w:hAnsi="微软雅黑" w:hint="eastAsia"/>
            <w:color w:val="7C89A6"/>
            <w:sz w:val="20"/>
            <w:szCs w:val="20"/>
            <w:shd w:val="clear" w:color="auto" w:fill="FFFFFF"/>
          </w:rPr>
          <w:t>内核</w:t>
        </w:r>
      </w:hyperlink>
      <w:r w:rsidRPr="00EA2B76">
        <w:rPr>
          <w:rFonts w:ascii="微软雅黑" w:hAnsi="微软雅黑" w:hint="eastAsia"/>
          <w:color w:val="7C89A6"/>
          <w:sz w:val="20"/>
          <w:szCs w:val="20"/>
          <w:shd w:val="clear" w:color="auto" w:fill="FFFFFF"/>
        </w:rPr>
        <w:t>当中的，一些用户认为其可以更加轻松地管理虚拟机和</w:t>
      </w:r>
      <w:r w:rsidRPr="00EA2B76">
        <w:rPr>
          <w:rFonts w:ascii="微软雅黑" w:hAnsi="微软雅黑" w:hint="eastAsia"/>
          <w:color w:val="7C89A6"/>
          <w:sz w:val="20"/>
          <w:szCs w:val="20"/>
          <w:shd w:val="clear" w:color="auto" w:fill="FFFFFF"/>
        </w:rPr>
        <w:t>Linux</w:t>
      </w:r>
      <w:r w:rsidRPr="00EA2B76">
        <w:rPr>
          <w:rFonts w:ascii="微软雅黑" w:hAnsi="微软雅黑" w:hint="eastAsia"/>
          <w:color w:val="7C89A6"/>
          <w:sz w:val="20"/>
          <w:szCs w:val="20"/>
          <w:shd w:val="clear" w:color="auto" w:fill="FFFFFF"/>
        </w:rPr>
        <w:t>更新。</w:t>
      </w:r>
    </w:p>
    <w:p w:rsidR="00EA2B76" w:rsidRDefault="00EA2B76">
      <w:pPr>
        <w:rPr>
          <w:rFonts w:ascii="微软雅黑" w:hAnsi="微软雅黑"/>
          <w:color w:val="7C89A6"/>
          <w:sz w:val="20"/>
          <w:szCs w:val="20"/>
          <w:shd w:val="clear" w:color="auto" w:fill="FFFFFF"/>
        </w:rPr>
      </w:pPr>
    </w:p>
    <w:p w:rsidR="00EA2B76" w:rsidRDefault="003D01F1"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云计算产生背景</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技术驱动</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需求驱动</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商业模式的转变</w:t>
      </w:r>
    </w:p>
    <w:p w:rsidR="00F54288" w:rsidRDefault="00F54288"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IT</w:t>
      </w:r>
      <w:r>
        <w:rPr>
          <w:rFonts w:ascii="微软雅黑" w:hAnsi="微软雅黑"/>
          <w:color w:val="7C89A6"/>
          <w:sz w:val="20"/>
          <w:szCs w:val="20"/>
          <w:shd w:val="clear" w:color="auto" w:fill="FFFFFF"/>
        </w:rPr>
        <w:t>的复杂性</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商业延迟也是促进云计算产生的一个因素</w:t>
      </w:r>
    </w:p>
    <w:p w:rsidR="003D01F1" w:rsidRDefault="003D01F1"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云计算概念</w:t>
      </w:r>
      <w:r>
        <w:rPr>
          <w:rFonts w:ascii="微软雅黑" w:hAnsi="微软雅黑"/>
          <w:color w:val="7C89A6"/>
          <w:sz w:val="20"/>
          <w:szCs w:val="20"/>
          <w:shd w:val="clear" w:color="auto" w:fill="FFFFFF"/>
        </w:rPr>
        <w:t>—</w:t>
      </w:r>
      <w:r>
        <w:rPr>
          <w:rFonts w:ascii="微软雅黑" w:hAnsi="微软雅黑"/>
          <w:color w:val="7C89A6"/>
          <w:sz w:val="20"/>
          <w:szCs w:val="20"/>
          <w:shd w:val="clear" w:color="auto" w:fill="FFFFFF"/>
        </w:rPr>
        <w:t>商业视角</w:t>
      </w:r>
      <w:r>
        <w:rPr>
          <w:rFonts w:ascii="微软雅黑" w:hAnsi="微软雅黑" w:hint="eastAsia"/>
          <w:color w:val="7C89A6"/>
          <w:sz w:val="20"/>
          <w:szCs w:val="20"/>
          <w:shd w:val="clear" w:color="auto" w:fill="FFFFFF"/>
        </w:rPr>
        <w:t>：</w:t>
      </w:r>
      <w:r w:rsidR="00F54288">
        <w:rPr>
          <w:rFonts w:ascii="微软雅黑" w:hAnsi="微软雅黑" w:hint="eastAsia"/>
          <w:color w:val="7C89A6"/>
          <w:sz w:val="20"/>
          <w:szCs w:val="20"/>
          <w:shd w:val="clear" w:color="auto" w:fill="FFFFFF"/>
        </w:rPr>
        <w:t>云计算</w:t>
      </w:r>
      <w:r w:rsidR="00F54288">
        <w:rPr>
          <w:rFonts w:ascii="微软雅黑" w:hAnsi="微软雅黑" w:hint="eastAsia"/>
          <w:color w:val="7C89A6"/>
          <w:sz w:val="20"/>
          <w:szCs w:val="20"/>
          <w:shd w:val="clear" w:color="auto" w:fill="FFFFFF"/>
        </w:rPr>
        <w:t>=</w:t>
      </w:r>
      <w:r w:rsidR="00F54288">
        <w:rPr>
          <w:rFonts w:ascii="微软雅黑" w:hAnsi="微软雅黑" w:hint="eastAsia"/>
          <w:color w:val="7C89A6"/>
          <w:sz w:val="20"/>
          <w:szCs w:val="20"/>
          <w:shd w:val="clear" w:color="auto" w:fill="FFFFFF"/>
        </w:rPr>
        <w:t>信息电厂</w:t>
      </w:r>
    </w:p>
    <w:p w:rsidR="003D01F1" w:rsidRDefault="0084718D" w:rsidP="00EA2B76">
      <w:pPr>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sidR="003D01F1">
        <w:rPr>
          <w:rFonts w:ascii="微软雅黑" w:hAnsi="微软雅黑" w:hint="eastAsia"/>
          <w:color w:val="7C89A6"/>
          <w:sz w:val="20"/>
          <w:szCs w:val="20"/>
          <w:shd w:val="clear" w:color="auto" w:fill="FFFFFF"/>
        </w:rPr>
        <w:t>技术视角：云计算</w:t>
      </w:r>
      <w:r w:rsidR="003D01F1">
        <w:rPr>
          <w:rFonts w:ascii="微软雅黑" w:hAnsi="微软雅黑" w:hint="eastAsia"/>
          <w:color w:val="7C89A6"/>
          <w:sz w:val="20"/>
          <w:szCs w:val="20"/>
          <w:shd w:val="clear" w:color="auto" w:fill="FFFFFF"/>
        </w:rPr>
        <w:t>=</w:t>
      </w:r>
      <w:r w:rsidR="003D01F1">
        <w:rPr>
          <w:rFonts w:ascii="微软雅黑" w:hAnsi="微软雅黑" w:hint="eastAsia"/>
          <w:color w:val="7C89A6"/>
          <w:sz w:val="20"/>
          <w:szCs w:val="20"/>
          <w:shd w:val="clear" w:color="auto" w:fill="FFFFFF"/>
        </w:rPr>
        <w:t>计算</w:t>
      </w:r>
      <w:r w:rsidR="003D01F1">
        <w:rPr>
          <w:rFonts w:ascii="微软雅黑" w:hAnsi="微软雅黑" w:hint="eastAsia"/>
          <w:color w:val="7C89A6"/>
          <w:sz w:val="20"/>
          <w:szCs w:val="20"/>
          <w:shd w:val="clear" w:color="auto" w:fill="FFFFFF"/>
        </w:rPr>
        <w:t>/</w:t>
      </w:r>
      <w:r w:rsidR="003D01F1">
        <w:rPr>
          <w:rFonts w:ascii="微软雅黑" w:hAnsi="微软雅黑" w:hint="eastAsia"/>
          <w:color w:val="7C89A6"/>
          <w:sz w:val="20"/>
          <w:szCs w:val="20"/>
          <w:shd w:val="clear" w:color="auto" w:fill="FFFFFF"/>
        </w:rPr>
        <w:t>存储的网络</w:t>
      </w:r>
    </w:p>
    <w:p w:rsidR="00F54288" w:rsidRDefault="00F54288"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云计算分为狭义和广义两个</w:t>
      </w:r>
    </w:p>
    <w:p w:rsidR="00F54288" w:rsidRDefault="00F54288" w:rsidP="00EA2B76">
      <w:pPr>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狭义是指：</w:t>
      </w:r>
      <w:r>
        <w:rPr>
          <w:rFonts w:ascii="微软雅黑" w:hAnsi="微软雅黑" w:hint="eastAsia"/>
          <w:color w:val="7C89A6"/>
          <w:sz w:val="20"/>
          <w:szCs w:val="20"/>
          <w:shd w:val="clear" w:color="auto" w:fill="FFFFFF"/>
        </w:rPr>
        <w:t>IT</w:t>
      </w:r>
      <w:r>
        <w:rPr>
          <w:rFonts w:ascii="微软雅黑" w:hAnsi="微软雅黑" w:hint="eastAsia"/>
          <w:color w:val="7C89A6"/>
          <w:sz w:val="20"/>
          <w:szCs w:val="20"/>
          <w:shd w:val="clear" w:color="auto" w:fill="FFFFFF"/>
        </w:rPr>
        <w:t>技术设施的交付和实用模式，通过按需易扩展的方式获得所需的资源，包括基础平台架构，平台，软件等</w:t>
      </w:r>
    </w:p>
    <w:p w:rsidR="00F54288" w:rsidRDefault="00F54288" w:rsidP="00EA2B76">
      <w:pPr>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广义是指：通过网络按需、易扩展的方式获得所需的服务，这种服务可以是</w:t>
      </w:r>
      <w:r>
        <w:rPr>
          <w:rFonts w:ascii="微软雅黑" w:hAnsi="微软雅黑" w:hint="eastAsia"/>
          <w:color w:val="7C89A6"/>
          <w:sz w:val="20"/>
          <w:szCs w:val="20"/>
          <w:shd w:val="clear" w:color="auto" w:fill="FFFFFF"/>
        </w:rPr>
        <w:t>IT</w:t>
      </w:r>
      <w:r>
        <w:rPr>
          <w:rFonts w:ascii="微软雅黑" w:hAnsi="微软雅黑" w:hint="eastAsia"/>
          <w:color w:val="7C89A6"/>
          <w:sz w:val="20"/>
          <w:szCs w:val="20"/>
          <w:shd w:val="clear" w:color="auto" w:fill="FFFFFF"/>
        </w:rPr>
        <w:t>和软件，互联网相关的，也可以是任意其他的服务。比如医疗云，教育云。</w:t>
      </w:r>
    </w:p>
    <w:p w:rsidR="008B4EE9" w:rsidRDefault="008B4EE9"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云计算部署模式</w:t>
      </w:r>
      <w:r>
        <w:rPr>
          <w:rFonts w:ascii="微软雅黑" w:hAnsi="微软雅黑"/>
          <w:color w:val="7C89A6"/>
          <w:sz w:val="20"/>
          <w:szCs w:val="20"/>
          <w:shd w:val="clear" w:color="auto" w:fill="FFFFFF"/>
        </w:rPr>
        <w:t>—</w:t>
      </w:r>
      <w:r>
        <w:rPr>
          <w:rFonts w:ascii="微软雅黑" w:hAnsi="微软雅黑"/>
          <w:color w:val="7C89A6"/>
          <w:sz w:val="20"/>
          <w:szCs w:val="20"/>
          <w:shd w:val="clear" w:color="auto" w:fill="FFFFFF"/>
        </w:rPr>
        <w:t>私有云</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公有云和混合云</w:t>
      </w:r>
      <w:r w:rsidR="00F54288">
        <w:rPr>
          <w:rFonts w:ascii="微软雅黑" w:hAnsi="微软雅黑" w:hint="eastAsia"/>
          <w:color w:val="7C89A6"/>
          <w:sz w:val="20"/>
          <w:szCs w:val="20"/>
          <w:shd w:val="clear" w:color="auto" w:fill="FFFFFF"/>
        </w:rPr>
        <w:t>。</w:t>
      </w:r>
    </w:p>
    <w:p w:rsidR="00F54288" w:rsidRDefault="00F54288" w:rsidP="00EA2B76">
      <w:pPr>
        <w:pBdr>
          <w:bottom w:val="single" w:sz="6" w:space="1" w:color="auto"/>
        </w:pBdr>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逻辑上私有云和公有云用企业防火墙隔开</w:t>
      </w:r>
    </w:p>
    <w:p w:rsidR="00431DDE" w:rsidRDefault="00F54288" w:rsidP="00EA2B76">
      <w:pP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云计算的价值</w:t>
      </w:r>
    </w:p>
    <w:p w:rsidR="00431DDE" w:rsidRDefault="00431DDE" w:rsidP="001235DE">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智能资源调度</w:t>
      </w:r>
    </w:p>
    <w:p w:rsidR="0032527F" w:rsidRDefault="0032527F" w:rsidP="001235DE">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提高资源利用率</w:t>
      </w:r>
      <w:r w:rsidR="00315699">
        <w:rPr>
          <w:rFonts w:ascii="微软雅黑" w:hAnsi="微软雅黑" w:hint="eastAsia"/>
          <w:color w:val="7C89A6"/>
          <w:sz w:val="20"/>
          <w:szCs w:val="20"/>
          <w:shd w:val="clear" w:color="auto" w:fill="FFFFFF"/>
        </w:rPr>
        <w:t>：</w:t>
      </w:r>
      <w:r w:rsidR="00315699">
        <w:rPr>
          <w:rFonts w:ascii="微软雅黑" w:hAnsi="微软雅黑"/>
          <w:color w:val="7C89A6"/>
          <w:sz w:val="20"/>
          <w:szCs w:val="20"/>
          <w:shd w:val="clear" w:color="auto" w:fill="FFFFFF"/>
        </w:rPr>
        <w:t>资源共享</w:t>
      </w:r>
      <w:r w:rsidR="00315699">
        <w:rPr>
          <w:rFonts w:ascii="微软雅黑" w:hAnsi="微软雅黑" w:hint="eastAsia"/>
          <w:color w:val="7C89A6"/>
          <w:sz w:val="20"/>
          <w:szCs w:val="20"/>
          <w:shd w:val="clear" w:color="auto" w:fill="FFFFFF"/>
        </w:rPr>
        <w:t>，</w:t>
      </w:r>
      <w:r w:rsidR="00315699">
        <w:rPr>
          <w:rFonts w:ascii="微软雅黑" w:hAnsi="微软雅黑"/>
          <w:color w:val="7C89A6"/>
          <w:sz w:val="20"/>
          <w:szCs w:val="20"/>
          <w:shd w:val="clear" w:color="auto" w:fill="FFFFFF"/>
        </w:rPr>
        <w:t>分时共享</w:t>
      </w:r>
    </w:p>
    <w:p w:rsidR="00315699" w:rsidRDefault="00315699" w:rsidP="001235DE">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分布式计算和存储</w:t>
      </w:r>
    </w:p>
    <w:p w:rsidR="00315699" w:rsidRDefault="00315699" w:rsidP="001235DE">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统一管理</w:t>
      </w:r>
    </w:p>
    <w:p w:rsidR="00315699" w:rsidRDefault="00315699" w:rsidP="001235DE">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业务快速部署</w:t>
      </w:r>
    </w:p>
    <w:p w:rsidR="001235DE" w:rsidRDefault="001235DE" w:rsidP="001235DE">
      <w:pPr>
        <w:pBdr>
          <w:bottom w:val="single" w:sz="6" w:space="1" w:color="auto"/>
        </w:pBdr>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云计算带来的机会</w:t>
      </w:r>
    </w:p>
    <w:p w:rsidR="00236B8D" w:rsidRDefault="00236B8D" w:rsidP="001235DE">
      <w:pPr>
        <w:pBdr>
          <w:bottom w:val="single" w:sz="6" w:space="1" w:color="auto"/>
        </w:pBdr>
        <w:rPr>
          <w:rFonts w:ascii="微软雅黑" w:hAnsi="微软雅黑"/>
          <w:color w:val="7C89A6"/>
          <w:sz w:val="20"/>
          <w:szCs w:val="20"/>
          <w:shd w:val="clear" w:color="auto" w:fill="FFFFFF"/>
        </w:rPr>
      </w:pPr>
    </w:p>
    <w:p w:rsidR="00AE0B82" w:rsidRDefault="00AE0B82" w:rsidP="00AE0B82">
      <w:pPr>
        <w:spacing w:line="220" w:lineRule="atLeast"/>
      </w:pPr>
      <w:r>
        <w:rPr>
          <w:rFonts w:hint="eastAsia"/>
        </w:rPr>
        <w:t>云计算与计算虚拟化</w:t>
      </w:r>
    </w:p>
    <w:p w:rsidR="00AE0B82" w:rsidRDefault="00AE0B82" w:rsidP="00AE0B82">
      <w:pPr>
        <w:pStyle w:val="a3"/>
        <w:numPr>
          <w:ilvl w:val="0"/>
          <w:numId w:val="11"/>
        </w:numPr>
        <w:spacing w:line="220" w:lineRule="atLeast"/>
        <w:ind w:firstLineChars="0"/>
      </w:pPr>
      <w:r>
        <w:rPr>
          <w:rFonts w:hint="eastAsia"/>
        </w:rPr>
        <w:t>虚拟化的原理：核心思想—计算虚拟化技术的实现形式是在系统中加入一个虚拟化层，将下层的资源抽象成另一形式的资源，提供给上层使用。</w:t>
      </w:r>
    </w:p>
    <w:p w:rsidR="00AE0B82" w:rsidRDefault="00AE0B82" w:rsidP="00AE0B82">
      <w:pPr>
        <w:spacing w:line="220" w:lineRule="atLeast"/>
      </w:pPr>
      <w:r>
        <w:t>OS</w:t>
      </w:r>
      <w:r>
        <w:rPr>
          <w:rFonts w:hint="eastAsia"/>
        </w:rPr>
        <w:t>、</w:t>
      </w:r>
      <w:r>
        <w:t>VM----VMM(</w:t>
      </w:r>
      <w:r>
        <w:rPr>
          <w:rFonts w:ascii="Arial" w:hAnsi="Arial" w:cs="Arial"/>
          <w:color w:val="333333"/>
          <w:sz w:val="20"/>
          <w:szCs w:val="20"/>
          <w:shd w:val="clear" w:color="auto" w:fill="FFFFFF"/>
        </w:rPr>
        <w:t>虚拟机监控器</w:t>
      </w:r>
      <w:r>
        <w:t>)----Hardware</w:t>
      </w:r>
    </w:p>
    <w:p w:rsidR="00AE0B82" w:rsidRDefault="00AE0B82" w:rsidP="00AE0B82">
      <w:pPr>
        <w:spacing w:line="220" w:lineRule="atLeast"/>
      </w:pPr>
      <w:r>
        <w:rPr>
          <w:rFonts w:hint="eastAsia"/>
        </w:rPr>
        <w:t>计算虚拟化技术细分：</w:t>
      </w:r>
      <w:r>
        <w:rPr>
          <w:rFonts w:hint="eastAsia"/>
        </w:rPr>
        <w:t xml:space="preserve"> </w:t>
      </w:r>
      <w:r>
        <w:rPr>
          <w:rFonts w:hint="eastAsia"/>
        </w:rPr>
        <w:t>全虚拟化，超虚拟化，硬件辅助虚拟化，部分虚拟化，操作系统级虚拟化</w:t>
      </w:r>
    </w:p>
    <w:p w:rsidR="00AE0B82" w:rsidRDefault="00AE0B82" w:rsidP="00AE0B82">
      <w:pPr>
        <w:pStyle w:val="a3"/>
        <w:numPr>
          <w:ilvl w:val="0"/>
          <w:numId w:val="11"/>
        </w:numPr>
        <w:spacing w:line="220" w:lineRule="atLeast"/>
        <w:ind w:firstLineChars="0"/>
      </w:pPr>
      <w:r>
        <w:rPr>
          <w:rFonts w:hint="eastAsia"/>
        </w:rPr>
        <w:lastRenderedPageBreak/>
        <w:t>满足电信和企业关键应用的计算虚拟化：精细化</w:t>
      </w:r>
      <w:r>
        <w:rPr>
          <w:rFonts w:hint="eastAsia"/>
        </w:rPr>
        <w:t>CPU</w:t>
      </w:r>
      <w:r>
        <w:rPr>
          <w:rFonts w:hint="eastAsia"/>
        </w:rPr>
        <w:t>调度技术；</w:t>
      </w:r>
      <w:r>
        <w:rPr>
          <w:rFonts w:hint="eastAsia"/>
        </w:rPr>
        <w:t>NUMA</w:t>
      </w:r>
      <w:r>
        <w:rPr>
          <w:rFonts w:hint="eastAsia"/>
        </w:rPr>
        <w:t>架构感知的调度技术；内存复用技术，</w:t>
      </w:r>
      <w:r>
        <w:rPr>
          <w:rFonts w:hint="eastAsia"/>
        </w:rPr>
        <w:t>IO</w:t>
      </w:r>
      <w:r>
        <w:rPr>
          <w:rFonts w:hint="eastAsia"/>
        </w:rPr>
        <w:t>调度中断优化技术</w:t>
      </w:r>
    </w:p>
    <w:p w:rsidR="00AE0B82" w:rsidRDefault="00AE0B82" w:rsidP="00AE0B82">
      <w:pPr>
        <w:pStyle w:val="a3"/>
        <w:numPr>
          <w:ilvl w:val="0"/>
          <w:numId w:val="11"/>
        </w:numPr>
        <w:spacing w:line="220" w:lineRule="atLeast"/>
        <w:ind w:firstLineChars="0"/>
      </w:pPr>
      <w:r>
        <w:rPr>
          <w:rFonts w:hint="eastAsia"/>
        </w:rPr>
        <w:t>精细化</w:t>
      </w:r>
      <w:r>
        <w:rPr>
          <w:rFonts w:hint="eastAsia"/>
        </w:rPr>
        <w:t>CPU</w:t>
      </w:r>
      <w:r>
        <w:rPr>
          <w:rFonts w:hint="eastAsia"/>
        </w:rPr>
        <w:t>调度技术主要指的是</w:t>
      </w:r>
      <w:r w:rsidRPr="00C10943">
        <w:rPr>
          <w:rFonts w:hint="eastAsia"/>
          <w:b/>
        </w:rPr>
        <w:t>CPU</w:t>
      </w:r>
      <w:r w:rsidRPr="00C10943">
        <w:rPr>
          <w:rFonts w:hint="eastAsia"/>
          <w:b/>
        </w:rPr>
        <w:t>上下限配额及优先级调度技术</w:t>
      </w:r>
      <w:r>
        <w:rPr>
          <w:rFonts w:hint="eastAsia"/>
        </w:rPr>
        <w:t>；</w:t>
      </w:r>
    </w:p>
    <w:p w:rsidR="00AE0B82" w:rsidRDefault="00AE0B82" w:rsidP="00AE0B82">
      <w:pPr>
        <w:spacing w:line="220" w:lineRule="atLeast"/>
      </w:pPr>
      <w:r>
        <w:rPr>
          <w:rFonts w:hint="eastAsia"/>
        </w:rPr>
        <w:t>X86</w:t>
      </w:r>
      <w:r>
        <w:rPr>
          <w:rFonts w:hint="eastAsia"/>
        </w:rPr>
        <w:t>指令集中有若干指令是需要被</w:t>
      </w:r>
      <w:r>
        <w:rPr>
          <w:rFonts w:hint="eastAsia"/>
        </w:rPr>
        <w:t>VMM</w:t>
      </w:r>
      <w:r>
        <w:rPr>
          <w:rFonts w:hint="eastAsia"/>
        </w:rPr>
        <w:t>捕获的敏感指令，但是却不是特权指令</w:t>
      </w:r>
    </w:p>
    <w:p w:rsidR="00AE0B82" w:rsidRDefault="00AE0B82" w:rsidP="00AE0B82">
      <w:pPr>
        <w:spacing w:line="220" w:lineRule="atLeast"/>
      </w:pPr>
      <w:r>
        <w:rPr>
          <w:rFonts w:hint="eastAsia"/>
        </w:rPr>
        <w:t>（</w:t>
      </w:r>
      <w:r>
        <w:rPr>
          <w:rFonts w:hint="eastAsia"/>
        </w:rPr>
        <w:t>1</w:t>
      </w:r>
      <w:r>
        <w:rPr>
          <w:rFonts w:hint="eastAsia"/>
        </w:rPr>
        <w:t>）</w:t>
      </w:r>
      <w:r>
        <w:rPr>
          <w:rFonts w:hint="eastAsia"/>
        </w:rPr>
        <w:tab/>
      </w:r>
      <w:r>
        <w:rPr>
          <w:rFonts w:hint="eastAsia"/>
        </w:rPr>
        <w:t>访问或修改机器状态或虚拟机状态的指令</w:t>
      </w:r>
    </w:p>
    <w:p w:rsidR="00AE0B82" w:rsidRDefault="00AE0B82" w:rsidP="00AE0B82">
      <w:pPr>
        <w:spacing w:line="220" w:lineRule="atLeast"/>
      </w:pPr>
      <w:r>
        <w:rPr>
          <w:rFonts w:hint="eastAsia"/>
        </w:rPr>
        <w:t>（</w:t>
      </w:r>
      <w:r>
        <w:rPr>
          <w:rFonts w:hint="eastAsia"/>
        </w:rPr>
        <w:t>2</w:t>
      </w:r>
      <w:r>
        <w:rPr>
          <w:rFonts w:hint="eastAsia"/>
        </w:rPr>
        <w:t>）</w:t>
      </w:r>
      <w:r>
        <w:rPr>
          <w:rFonts w:hint="eastAsia"/>
        </w:rPr>
        <w:tab/>
      </w:r>
      <w:r>
        <w:rPr>
          <w:rFonts w:hint="eastAsia"/>
        </w:rPr>
        <w:t>访问或修改敏感寄存器或存储单元的指令，比如访问时钟寄存器和中断寄存器</w:t>
      </w:r>
    </w:p>
    <w:p w:rsidR="00AE0B82" w:rsidRDefault="00AE0B82" w:rsidP="00AE0B82">
      <w:pPr>
        <w:spacing w:line="220" w:lineRule="atLeast"/>
      </w:pPr>
      <w:r>
        <w:rPr>
          <w:rFonts w:hint="eastAsia"/>
        </w:rPr>
        <w:t>（</w:t>
      </w:r>
      <w:r>
        <w:rPr>
          <w:rFonts w:hint="eastAsia"/>
        </w:rPr>
        <w:t>3</w:t>
      </w:r>
      <w:r>
        <w:rPr>
          <w:rFonts w:hint="eastAsia"/>
        </w:rPr>
        <w:t>）</w:t>
      </w:r>
      <w:r>
        <w:rPr>
          <w:rFonts w:hint="eastAsia"/>
        </w:rPr>
        <w:tab/>
      </w:r>
      <w:r>
        <w:rPr>
          <w:rFonts w:hint="eastAsia"/>
        </w:rPr>
        <w:t>访问存储保护系统或内存、地址分配系统的指令</w:t>
      </w:r>
    </w:p>
    <w:p w:rsidR="00AE0B82" w:rsidRDefault="00AE0B82" w:rsidP="00AE0B82">
      <w:pPr>
        <w:spacing w:line="220" w:lineRule="atLeast"/>
      </w:pPr>
      <w:r>
        <w:rPr>
          <w:rFonts w:hint="eastAsia"/>
        </w:rPr>
        <w:t>（</w:t>
      </w:r>
      <w:r>
        <w:rPr>
          <w:rFonts w:hint="eastAsia"/>
        </w:rPr>
        <w:t>4</w:t>
      </w:r>
      <w:r>
        <w:rPr>
          <w:rFonts w:hint="eastAsia"/>
        </w:rPr>
        <w:t>）</w:t>
      </w:r>
      <w:r>
        <w:rPr>
          <w:rFonts w:hint="eastAsia"/>
        </w:rPr>
        <w:tab/>
      </w:r>
      <w:r>
        <w:rPr>
          <w:rFonts w:hint="eastAsia"/>
        </w:rPr>
        <w:t>所有</w:t>
      </w:r>
      <w:r>
        <w:rPr>
          <w:rFonts w:hint="eastAsia"/>
        </w:rPr>
        <w:t>I/O</w:t>
      </w:r>
      <w:r>
        <w:rPr>
          <w:rFonts w:hint="eastAsia"/>
        </w:rPr>
        <w:t>指令。</w:t>
      </w:r>
    </w:p>
    <w:p w:rsidR="00AE0B82" w:rsidRDefault="00AE0B82" w:rsidP="00AE0B82">
      <w:pPr>
        <w:spacing w:line="220" w:lineRule="atLeast"/>
      </w:pPr>
      <w:r>
        <w:rPr>
          <w:rFonts w:hint="eastAsia"/>
        </w:rPr>
        <w:t>4. NUMA</w:t>
      </w:r>
      <w:r>
        <w:rPr>
          <w:rFonts w:hint="eastAsia"/>
        </w:rPr>
        <w:t>架构感知的调度技术</w:t>
      </w:r>
    </w:p>
    <w:p w:rsidR="00AE0B82" w:rsidRDefault="00AE0B82" w:rsidP="00AE0B82">
      <w:pPr>
        <w:pStyle w:val="a3"/>
        <w:numPr>
          <w:ilvl w:val="0"/>
          <w:numId w:val="10"/>
        </w:numPr>
        <w:spacing w:line="220" w:lineRule="atLeast"/>
        <w:ind w:firstLineChars="0"/>
      </w:pPr>
      <w:r>
        <w:rPr>
          <w:rFonts w:hint="eastAsia"/>
        </w:rPr>
        <w:t>NUMA:</w:t>
      </w:r>
      <w:r>
        <w:rPr>
          <w:rFonts w:hint="eastAsia"/>
        </w:rPr>
        <w:t>非一致性内存架构（</w:t>
      </w:r>
      <w:r>
        <w:rPr>
          <w:rFonts w:hint="eastAsia"/>
        </w:rPr>
        <w:t>Non</w:t>
      </w:r>
      <w:r>
        <w:t>-uniform Memory Architecture</w:t>
      </w:r>
      <w:r>
        <w:rPr>
          <w:rFonts w:hint="eastAsia"/>
        </w:rPr>
        <w:t>）解决了</w:t>
      </w:r>
      <w:r>
        <w:rPr>
          <w:rFonts w:hint="eastAsia"/>
        </w:rPr>
        <w:t>SMP</w:t>
      </w:r>
      <w:r>
        <w:rPr>
          <w:rFonts w:hint="eastAsia"/>
        </w:rPr>
        <w:t>系统中的可扩展性问题。</w:t>
      </w:r>
      <w:r>
        <w:rPr>
          <w:rFonts w:hint="eastAsia"/>
        </w:rPr>
        <w:t>NUMA</w:t>
      </w:r>
      <w:r>
        <w:rPr>
          <w:rFonts w:hint="eastAsia"/>
        </w:rPr>
        <w:t>将几个</w:t>
      </w:r>
      <w:r>
        <w:rPr>
          <w:rFonts w:hint="eastAsia"/>
        </w:rPr>
        <w:t>CPU</w:t>
      </w:r>
      <w:r>
        <w:rPr>
          <w:rFonts w:hint="eastAsia"/>
        </w:rPr>
        <w:t>通过内存总线与一块内存相连构成一个组，整个系统就被分为若干个</w:t>
      </w:r>
      <w:r>
        <w:rPr>
          <w:rFonts w:hint="eastAsia"/>
        </w:rPr>
        <w:t>Node</w:t>
      </w:r>
    </w:p>
    <w:p w:rsidR="00AE0B82" w:rsidRDefault="00AE0B82" w:rsidP="00AE0B82">
      <w:pPr>
        <w:pStyle w:val="a3"/>
        <w:numPr>
          <w:ilvl w:val="0"/>
          <w:numId w:val="10"/>
        </w:numPr>
        <w:spacing w:line="220" w:lineRule="atLeast"/>
        <w:ind w:firstLineChars="0"/>
      </w:pPr>
      <w:r>
        <w:t>通过虚拟化软件的</w:t>
      </w:r>
      <w:r>
        <w:t>Host NUMA</w:t>
      </w:r>
      <w:r>
        <w:t>技术</w:t>
      </w:r>
      <w:r>
        <w:rPr>
          <w:rFonts w:hint="eastAsia"/>
        </w:rPr>
        <w:t>，</w:t>
      </w:r>
      <w:r>
        <w:t>可以显著的提高虚拟机的性能</w:t>
      </w:r>
      <w:r>
        <w:rPr>
          <w:rFonts w:hint="eastAsia"/>
        </w:rPr>
        <w:t>，</w:t>
      </w:r>
      <w:r>
        <w:t>降低处理时延</w:t>
      </w:r>
      <w:r>
        <w:rPr>
          <w:rFonts w:hint="eastAsia"/>
        </w:rPr>
        <w:t>。</w:t>
      </w:r>
    </w:p>
    <w:p w:rsidR="00AE0B82" w:rsidRPr="00417DAB" w:rsidRDefault="00AE0B82" w:rsidP="00AE0B82">
      <w:pPr>
        <w:spacing w:line="220" w:lineRule="atLeast"/>
        <w:rPr>
          <w:rStyle w:val="a8"/>
          <w:rFonts w:asciiTheme="minorEastAsia" w:hAnsiTheme="minorEastAsia"/>
          <w:b w:val="0"/>
          <w:sz w:val="20"/>
          <w:szCs w:val="20"/>
        </w:rPr>
      </w:pPr>
      <w:r w:rsidRPr="00417DAB">
        <w:rPr>
          <w:rStyle w:val="a8"/>
          <w:rFonts w:asciiTheme="minorEastAsia" w:hAnsiTheme="minorEastAsia"/>
          <w:sz w:val="20"/>
          <w:szCs w:val="20"/>
        </w:rPr>
        <w:t>SMP(Symmetric Multi-Processing),对称多处理结构的简称,是指在一个计算机上汇集了一组处理器(多CPU),各CPU之间共享内存子系统以及总线结构</w:t>
      </w:r>
    </w:p>
    <w:p w:rsidR="00AE0B82" w:rsidRPr="00417DAB" w:rsidRDefault="00AE0B82" w:rsidP="00AE0B82">
      <w:pPr>
        <w:spacing w:line="220" w:lineRule="atLeast"/>
        <w:rPr>
          <w:rStyle w:val="a8"/>
          <w:rFonts w:asciiTheme="minorEastAsia" w:hAnsiTheme="minorEastAsia"/>
          <w:b w:val="0"/>
          <w:sz w:val="20"/>
          <w:szCs w:val="20"/>
        </w:rPr>
      </w:pPr>
      <w:r w:rsidRPr="00417DAB">
        <w:rPr>
          <w:rStyle w:val="a8"/>
          <w:rFonts w:asciiTheme="minorEastAsia" w:hAnsiTheme="minorEastAsia" w:cs="Arial"/>
          <w:color w:val="333333"/>
          <w:sz w:val="20"/>
          <w:szCs w:val="20"/>
          <w:shd w:val="clear" w:color="auto" w:fill="FFFFFF"/>
        </w:rPr>
        <w:t>NUMA的几个概念(Node，socket，core，thread)</w:t>
      </w:r>
      <w:r w:rsidRPr="00417DAB">
        <w:rPr>
          <w:rFonts w:ascii="Arial" w:hAnsi="Arial" w:cs="Arial"/>
          <w:color w:val="333333"/>
          <w:sz w:val="20"/>
          <w:szCs w:val="20"/>
          <w:shd w:val="clear" w:color="auto" w:fill="FFFFFF"/>
        </w:rPr>
        <w:t xml:space="preserve"> </w:t>
      </w:r>
      <w:r w:rsidRPr="00417DAB">
        <w:rPr>
          <w:rStyle w:val="a8"/>
          <w:rFonts w:asciiTheme="minorEastAsia" w:hAnsiTheme="minorEastAsia"/>
          <w:sz w:val="20"/>
          <w:szCs w:val="20"/>
        </w:rPr>
        <w:t>socket就是</w:t>
      </w:r>
      <w:hyperlink r:id="rId38" w:tgtFrame="_blank" w:tooltip="主板" w:history="1">
        <w:r w:rsidRPr="00417DAB">
          <w:rPr>
            <w:rStyle w:val="a8"/>
            <w:rFonts w:asciiTheme="minorEastAsia" w:hAnsiTheme="minorEastAsia"/>
            <w:color w:val="333333"/>
            <w:sz w:val="20"/>
            <w:szCs w:val="20"/>
          </w:rPr>
          <w:t>主板</w:t>
        </w:r>
      </w:hyperlink>
      <w:r w:rsidRPr="00417DAB">
        <w:rPr>
          <w:rStyle w:val="a8"/>
          <w:rFonts w:asciiTheme="minorEastAsia" w:hAnsiTheme="minorEastAsia"/>
          <w:sz w:val="20"/>
          <w:szCs w:val="20"/>
        </w:rPr>
        <w:t>上的</w:t>
      </w:r>
      <w:hyperlink r:id="rId39" w:tgtFrame="_blank" w:tooltip="CPU" w:history="1">
        <w:r w:rsidRPr="00417DAB">
          <w:rPr>
            <w:rStyle w:val="a8"/>
            <w:rFonts w:asciiTheme="minorEastAsia" w:hAnsiTheme="minorEastAsia"/>
            <w:color w:val="333333"/>
            <w:sz w:val="20"/>
            <w:szCs w:val="20"/>
          </w:rPr>
          <w:t>CPU</w:t>
        </w:r>
      </w:hyperlink>
      <w:r w:rsidRPr="00417DAB">
        <w:rPr>
          <w:rStyle w:val="a8"/>
          <w:rFonts w:asciiTheme="minorEastAsia" w:hAnsiTheme="minorEastAsia"/>
          <w:sz w:val="20"/>
          <w:szCs w:val="20"/>
        </w:rPr>
        <w:t>插槽; Core就是socket里独立的一组程序执行的硬件单元，比如寄存器，计算单元等; Thread：就是超线程hyperthread的概念，逻辑的执行单元，独立的执行上下文，但是共享core内的寄存器和计算单元。</w:t>
      </w:r>
    </w:p>
    <w:p w:rsidR="00AE0B82" w:rsidRPr="0069459F" w:rsidRDefault="00AE0B82" w:rsidP="00AE0B82">
      <w:pPr>
        <w:spacing w:line="220" w:lineRule="atLeast"/>
        <w:rPr>
          <w:bCs/>
        </w:rPr>
      </w:pPr>
      <w:r>
        <w:rPr>
          <w:rFonts w:hint="eastAsia"/>
          <w:bCs/>
        </w:rPr>
        <w:t>5.</w:t>
      </w:r>
      <w:r w:rsidRPr="0069459F">
        <w:rPr>
          <w:bCs/>
        </w:rPr>
        <w:t>内存复用技术</w:t>
      </w:r>
    </w:p>
    <w:p w:rsidR="00AE0B82" w:rsidRPr="0069459F" w:rsidRDefault="00AE0B82" w:rsidP="00AE0B82">
      <w:pPr>
        <w:pStyle w:val="a3"/>
        <w:spacing w:line="220" w:lineRule="atLeast"/>
        <w:ind w:left="360" w:firstLineChars="0" w:firstLine="0"/>
        <w:rPr>
          <w:rStyle w:val="a8"/>
          <w:rFonts w:asciiTheme="minorEastAsia" w:hAnsiTheme="minorEastAsia" w:cs="Arial"/>
          <w:b w:val="0"/>
          <w:bCs w:val="0"/>
          <w:color w:val="333333"/>
          <w:sz w:val="20"/>
          <w:szCs w:val="20"/>
          <w:shd w:val="clear" w:color="auto" w:fill="FFFFFF"/>
        </w:rPr>
      </w:pPr>
      <w:r w:rsidRPr="0069459F">
        <w:rPr>
          <w:rStyle w:val="a8"/>
          <w:rFonts w:asciiTheme="minorEastAsia" w:hAnsiTheme="minorEastAsia" w:cs="Arial"/>
          <w:sz w:val="20"/>
          <w:szCs w:val="20"/>
          <w:shd w:val="clear" w:color="auto" w:fill="FFFFFF"/>
        </w:rPr>
        <w:t>内存复用是指在服务器物理内存一定的情况下，通过综合运用内存复用单项技术（内存气泡、内存共享、内存交换）对内存进行分时复用。通过内存复用，使得虚拟机内存规格总和大于服务器规格内存总和，提高服务器中虚拟机密度。智能内存复用可提升内存资源的利用率，帮助用户节省内存采购成本，延长物理服务器升级内存的周期。</w:t>
      </w:r>
    </w:p>
    <w:p w:rsidR="00AE0B82" w:rsidRDefault="00AE0B82" w:rsidP="00AE0B82">
      <w:pPr>
        <w:spacing w:line="220" w:lineRule="atLeast"/>
        <w:rPr>
          <w:bCs/>
        </w:rPr>
      </w:pPr>
      <w:r w:rsidRPr="00846F5B">
        <w:rPr>
          <w:rFonts w:hint="eastAsia"/>
          <w:bCs/>
        </w:rPr>
        <w:t>包括</w:t>
      </w:r>
      <w:r w:rsidRPr="00846F5B">
        <w:rPr>
          <w:rFonts w:hint="eastAsia"/>
          <w:bCs/>
        </w:rPr>
        <w:t xml:space="preserve"> </w:t>
      </w:r>
      <w:r w:rsidRPr="00846F5B">
        <w:rPr>
          <w:rFonts w:hint="eastAsia"/>
          <w:bCs/>
        </w:rPr>
        <w:t>内存气泡技术、零页技术、内存交换技术。</w:t>
      </w:r>
    </w:p>
    <w:p w:rsidR="00AE0B82" w:rsidRDefault="00AE0B82" w:rsidP="00AE0B82">
      <w:pPr>
        <w:spacing w:line="220" w:lineRule="atLeast"/>
        <w:rPr>
          <w:bCs/>
        </w:rPr>
      </w:pPr>
      <w:r>
        <w:rPr>
          <w:rFonts w:hint="eastAsia"/>
          <w:bCs/>
        </w:rPr>
        <w:t>6.IO</w:t>
      </w:r>
      <w:r>
        <w:rPr>
          <w:rFonts w:hint="eastAsia"/>
          <w:bCs/>
        </w:rPr>
        <w:t>调度中断优化技术</w:t>
      </w:r>
    </w:p>
    <w:p w:rsidR="00AE0B82" w:rsidRDefault="00AE0B82" w:rsidP="00AE0B82">
      <w:pPr>
        <w:spacing w:line="220" w:lineRule="atLeast"/>
        <w:rPr>
          <w:bCs/>
        </w:rPr>
      </w:pPr>
      <w:r>
        <w:rPr>
          <w:rFonts w:hint="eastAsia"/>
          <w:bCs/>
        </w:rPr>
        <w:t>（</w:t>
      </w:r>
      <w:r>
        <w:rPr>
          <w:rFonts w:hint="eastAsia"/>
          <w:bCs/>
        </w:rPr>
        <w:t>1</w:t>
      </w:r>
      <w:r>
        <w:rPr>
          <w:rFonts w:hint="eastAsia"/>
          <w:bCs/>
        </w:rPr>
        <w:t>）影响电信和企业关键应用的运行时响应时延的因素很多，其中，中断处理就是一个在虚拟化条件下的关键因素。</w:t>
      </w:r>
    </w:p>
    <w:p w:rsidR="00AE0B82" w:rsidRDefault="00AE0B82" w:rsidP="00AE0B82">
      <w:pPr>
        <w:spacing w:line="220" w:lineRule="atLeast"/>
        <w:rPr>
          <w:bCs/>
        </w:rPr>
      </w:pPr>
      <w:r>
        <w:rPr>
          <w:rFonts w:hint="eastAsia"/>
          <w:bCs/>
        </w:rPr>
        <w:t>（</w:t>
      </w:r>
      <w:r>
        <w:rPr>
          <w:rFonts w:hint="eastAsia"/>
          <w:bCs/>
        </w:rPr>
        <w:t>2</w:t>
      </w:r>
      <w:r>
        <w:rPr>
          <w:rFonts w:hint="eastAsia"/>
          <w:bCs/>
        </w:rPr>
        <w:t>）</w:t>
      </w:r>
      <w:r>
        <w:rPr>
          <w:rFonts w:hint="eastAsia"/>
          <w:bCs/>
        </w:rPr>
        <w:t>CPU</w:t>
      </w:r>
      <w:r>
        <w:rPr>
          <w:rFonts w:hint="eastAsia"/>
          <w:bCs/>
        </w:rPr>
        <w:t>在处理</w:t>
      </w:r>
      <w:r>
        <w:rPr>
          <w:rFonts w:hint="eastAsia"/>
          <w:bCs/>
        </w:rPr>
        <w:t>IO</w:t>
      </w:r>
      <w:r>
        <w:rPr>
          <w:rFonts w:hint="eastAsia"/>
          <w:bCs/>
        </w:rPr>
        <w:t>访问请求得中断时，实际处于等待状态</w:t>
      </w:r>
    </w:p>
    <w:p w:rsidR="00AE0B82" w:rsidRDefault="00AE0B82" w:rsidP="00AE0B82">
      <w:pPr>
        <w:spacing w:line="220" w:lineRule="atLeast"/>
        <w:rPr>
          <w:bCs/>
        </w:rPr>
      </w:pPr>
      <w:r>
        <w:rPr>
          <w:rFonts w:hint="eastAsia"/>
          <w:bCs/>
        </w:rPr>
        <w:t>（</w:t>
      </w:r>
      <w:r>
        <w:rPr>
          <w:rFonts w:hint="eastAsia"/>
          <w:bCs/>
        </w:rPr>
        <w:t>3</w:t>
      </w:r>
      <w:r>
        <w:rPr>
          <w:rFonts w:hint="eastAsia"/>
          <w:bCs/>
        </w:rPr>
        <w:t>）</w:t>
      </w:r>
      <w:r>
        <w:rPr>
          <w:rFonts w:hint="eastAsia"/>
          <w:bCs/>
        </w:rPr>
        <w:t>VMM</w:t>
      </w:r>
      <w:r>
        <w:rPr>
          <w:bCs/>
        </w:rPr>
        <w:t>(</w:t>
      </w:r>
      <w:r>
        <w:rPr>
          <w:bCs/>
        </w:rPr>
        <w:t>虚拟机监控器</w:t>
      </w:r>
      <w:r>
        <w:rPr>
          <w:rFonts w:hint="eastAsia"/>
          <w:bCs/>
        </w:rPr>
        <w:t>)</w:t>
      </w:r>
      <w:r>
        <w:rPr>
          <w:bCs/>
        </w:rPr>
        <w:t>通过</w:t>
      </w:r>
      <w:r>
        <w:rPr>
          <w:bCs/>
        </w:rPr>
        <w:t>I/O</w:t>
      </w:r>
      <w:r>
        <w:rPr>
          <w:bCs/>
        </w:rPr>
        <w:t>虚拟化来复用有限的外设资源</w:t>
      </w:r>
      <w:r>
        <w:rPr>
          <w:rFonts w:hint="eastAsia"/>
          <w:bCs/>
        </w:rPr>
        <w:t>，</w:t>
      </w:r>
      <w:r>
        <w:rPr>
          <w:bCs/>
        </w:rPr>
        <w:t>其通过截获</w:t>
      </w:r>
      <w:r>
        <w:rPr>
          <w:bCs/>
        </w:rPr>
        <w:t>Guest Os</w:t>
      </w:r>
      <w:r>
        <w:rPr>
          <w:bCs/>
        </w:rPr>
        <w:t>对</w:t>
      </w:r>
      <w:r>
        <w:rPr>
          <w:bCs/>
        </w:rPr>
        <w:t>I/O</w:t>
      </w:r>
      <w:r>
        <w:rPr>
          <w:bCs/>
        </w:rPr>
        <w:t>设备的访问请求</w:t>
      </w:r>
      <w:r>
        <w:rPr>
          <w:rFonts w:hint="eastAsia"/>
          <w:bCs/>
        </w:rPr>
        <w:t>，</w:t>
      </w:r>
      <w:r>
        <w:rPr>
          <w:bCs/>
        </w:rPr>
        <w:t>然后通过软件模拟真实的硬件</w:t>
      </w:r>
      <w:r>
        <w:rPr>
          <w:rFonts w:hint="eastAsia"/>
          <w:bCs/>
        </w:rPr>
        <w:t>----</w:t>
      </w:r>
      <w:r>
        <w:rPr>
          <w:bCs/>
        </w:rPr>
        <w:t>设备接口完全模拟</w:t>
      </w:r>
      <w:r>
        <w:rPr>
          <w:rFonts w:hint="eastAsia"/>
          <w:bCs/>
        </w:rPr>
        <w:t>，</w:t>
      </w:r>
      <w:r>
        <w:rPr>
          <w:bCs/>
        </w:rPr>
        <w:t>前端</w:t>
      </w:r>
      <w:r>
        <w:rPr>
          <w:rFonts w:hint="eastAsia"/>
          <w:bCs/>
        </w:rPr>
        <w:t>/</w:t>
      </w:r>
      <w:r>
        <w:rPr>
          <w:rFonts w:hint="eastAsia"/>
          <w:bCs/>
        </w:rPr>
        <w:t>后端模拟，直接划分。</w:t>
      </w:r>
    </w:p>
    <w:p w:rsidR="00AE0B82" w:rsidRDefault="00AE0B82" w:rsidP="00AE0B82">
      <w:pPr>
        <w:spacing w:line="220" w:lineRule="atLeast"/>
        <w:rPr>
          <w:bCs/>
        </w:rPr>
      </w:pPr>
      <w:r>
        <w:rPr>
          <w:rFonts w:hint="eastAsia"/>
          <w:bCs/>
        </w:rPr>
        <w:t>7.</w:t>
      </w:r>
      <w:r>
        <w:rPr>
          <w:rFonts w:hint="eastAsia"/>
          <w:bCs/>
        </w:rPr>
        <w:t>虚拟机热迁移的作用</w:t>
      </w:r>
    </w:p>
    <w:p w:rsidR="00AE0B82" w:rsidRDefault="00AE0B82" w:rsidP="00AE0B82">
      <w:pPr>
        <w:spacing w:line="220" w:lineRule="atLeast"/>
        <w:rPr>
          <w:bCs/>
        </w:rPr>
      </w:pPr>
      <w:r>
        <w:rPr>
          <w:rFonts w:hint="eastAsia"/>
          <w:bCs/>
        </w:rPr>
        <w:t>（</w:t>
      </w:r>
      <w:r>
        <w:rPr>
          <w:rFonts w:hint="eastAsia"/>
          <w:bCs/>
        </w:rPr>
        <w:t>1</w:t>
      </w:r>
      <w:r>
        <w:rPr>
          <w:rFonts w:hint="eastAsia"/>
          <w:bCs/>
        </w:rPr>
        <w:t>）降低客户的业务运行成本</w:t>
      </w:r>
    </w:p>
    <w:p w:rsidR="00AE0B82" w:rsidRDefault="00AE0B82" w:rsidP="00AE0B82">
      <w:pPr>
        <w:spacing w:line="220" w:lineRule="atLeast"/>
        <w:rPr>
          <w:bCs/>
        </w:rPr>
      </w:pPr>
      <w:r>
        <w:rPr>
          <w:rFonts w:hint="eastAsia"/>
          <w:bCs/>
        </w:rPr>
        <w:lastRenderedPageBreak/>
        <w:t>（</w:t>
      </w:r>
      <w:r>
        <w:rPr>
          <w:rFonts w:hint="eastAsia"/>
          <w:bCs/>
        </w:rPr>
        <w:t>2</w:t>
      </w:r>
      <w:r>
        <w:rPr>
          <w:rFonts w:hint="eastAsia"/>
          <w:bCs/>
        </w:rPr>
        <w:t>）保证客户系统的高可靠性</w:t>
      </w:r>
    </w:p>
    <w:p w:rsidR="00AE0B82" w:rsidRDefault="00AE0B82" w:rsidP="00AE0B82">
      <w:pPr>
        <w:spacing w:line="220" w:lineRule="atLeast"/>
        <w:rPr>
          <w:bCs/>
        </w:rPr>
      </w:pPr>
      <w:r>
        <w:rPr>
          <w:rFonts w:hint="eastAsia"/>
          <w:bCs/>
        </w:rPr>
        <w:t>（</w:t>
      </w:r>
      <w:r>
        <w:rPr>
          <w:rFonts w:hint="eastAsia"/>
          <w:bCs/>
        </w:rPr>
        <w:t>3</w:t>
      </w:r>
      <w:r>
        <w:rPr>
          <w:rFonts w:hint="eastAsia"/>
          <w:bCs/>
        </w:rPr>
        <w:t>）硬件在线升级</w:t>
      </w:r>
    </w:p>
    <w:p w:rsidR="00AE0B82" w:rsidRDefault="00AE0B82" w:rsidP="00AE0B82">
      <w:pPr>
        <w:spacing w:line="220" w:lineRule="atLeast"/>
        <w:rPr>
          <w:bCs/>
        </w:rPr>
      </w:pPr>
      <w:r>
        <w:rPr>
          <w:rFonts w:hint="eastAsia"/>
          <w:bCs/>
        </w:rPr>
        <w:t>（</w:t>
      </w:r>
      <w:r>
        <w:rPr>
          <w:rFonts w:hint="eastAsia"/>
          <w:bCs/>
        </w:rPr>
        <w:t>4</w:t>
      </w:r>
      <w:r>
        <w:rPr>
          <w:rFonts w:hint="eastAsia"/>
          <w:bCs/>
        </w:rPr>
        <w:t>）一个虚拟化系统，至少需要在下列场景下支持虚拟机热迁移功能：</w:t>
      </w:r>
      <w:r>
        <w:rPr>
          <w:rFonts w:hint="eastAsia"/>
          <w:bCs/>
        </w:rPr>
        <w:t>a.</w:t>
      </w:r>
      <w:r>
        <w:rPr>
          <w:rFonts w:hint="eastAsia"/>
          <w:bCs/>
        </w:rPr>
        <w:t>根据需要按照迁移目的手动把虚拟机迁移到空闲的物理服务器；</w:t>
      </w:r>
    </w:p>
    <w:p w:rsidR="00AE0B82" w:rsidRDefault="00AE0B82" w:rsidP="00AE0B82">
      <w:pPr>
        <w:spacing w:line="220" w:lineRule="atLeast"/>
        <w:rPr>
          <w:bCs/>
        </w:rPr>
      </w:pPr>
      <w:r>
        <w:rPr>
          <w:rFonts w:hint="eastAsia"/>
          <w:bCs/>
        </w:rPr>
        <w:t xml:space="preserve">  b</w:t>
      </w:r>
      <w:r>
        <w:rPr>
          <w:bCs/>
        </w:rPr>
        <w:t>.</w:t>
      </w:r>
      <w:r>
        <w:rPr>
          <w:bCs/>
        </w:rPr>
        <w:t>根据资源利用情况将虚拟机批量迁移到空闲的物理服务器</w:t>
      </w:r>
      <w:r>
        <w:rPr>
          <w:rFonts w:hint="eastAsia"/>
          <w:bCs/>
        </w:rPr>
        <w:t>。</w:t>
      </w:r>
    </w:p>
    <w:p w:rsidR="00AE0B82" w:rsidRDefault="00AE0B82" w:rsidP="00AE0B82">
      <w:pPr>
        <w:spacing w:line="220" w:lineRule="atLeast"/>
        <w:rPr>
          <w:bCs/>
        </w:rPr>
      </w:pPr>
      <w:r>
        <w:rPr>
          <w:rFonts w:hint="eastAsia"/>
          <w:bCs/>
        </w:rPr>
        <w:t>8.</w:t>
      </w:r>
      <w:r>
        <w:rPr>
          <w:rFonts w:hint="eastAsia"/>
          <w:bCs/>
        </w:rPr>
        <w:t>高性能、低时延的虚拟机热迁移机制</w:t>
      </w:r>
    </w:p>
    <w:p w:rsidR="00AE0B82" w:rsidRDefault="00AE0B82" w:rsidP="00AE0B82">
      <w:pPr>
        <w:spacing w:line="220" w:lineRule="atLeast"/>
        <w:rPr>
          <w:bCs/>
        </w:rPr>
      </w:pPr>
      <w:r>
        <w:rPr>
          <w:rFonts w:hint="eastAsia"/>
          <w:bCs/>
        </w:rPr>
        <w:t>9.</w:t>
      </w:r>
      <w:r>
        <w:rPr>
          <w:rFonts w:hint="eastAsia"/>
          <w:bCs/>
        </w:rPr>
        <w:t>电信和企业关键应用领域虚拟网元在硬件平台间的迁移</w:t>
      </w:r>
    </w:p>
    <w:p w:rsidR="00AE0B82" w:rsidRDefault="00AE0B82" w:rsidP="00AE0B82">
      <w:pPr>
        <w:adjustRightInd/>
        <w:snapToGrid/>
        <w:spacing w:after="0"/>
        <w:jc w:val="center"/>
        <w:rPr>
          <w:rFonts w:ascii="宋体" w:eastAsia="宋体" w:hAnsi="宋体" w:cs="宋体"/>
          <w:sz w:val="24"/>
          <w:szCs w:val="24"/>
        </w:rPr>
      </w:pPr>
      <w:r w:rsidRPr="00CA675C">
        <w:rPr>
          <w:rFonts w:ascii="宋体" w:eastAsia="宋体" w:hAnsi="宋体" w:cs="宋体"/>
          <w:noProof/>
          <w:sz w:val="24"/>
          <w:szCs w:val="24"/>
        </w:rPr>
        <w:drawing>
          <wp:inline distT="0" distB="0" distL="0" distR="0" wp14:anchorId="393E9CB5" wp14:editId="320EA033">
            <wp:extent cx="3924300" cy="3000375"/>
            <wp:effectExtent l="0" t="0" r="0" b="0"/>
            <wp:docPr id="11" name="图片 11" descr="C:\Users\Administrator\Documents\Tencent Files\201883640\Image\C2C\IRVFH$WT5_U$9A$O}DP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883640\Image\C2C\IRVFH$WT5_U$9A$O}DP7[7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300" cy="3000375"/>
                    </a:xfrm>
                    <a:prstGeom prst="rect">
                      <a:avLst/>
                    </a:prstGeom>
                    <a:noFill/>
                    <a:ln>
                      <a:noFill/>
                    </a:ln>
                  </pic:spPr>
                </pic:pic>
              </a:graphicData>
            </a:graphic>
          </wp:inline>
        </w:drawing>
      </w:r>
    </w:p>
    <w:p w:rsidR="00AE0B82" w:rsidRDefault="00AE0B82" w:rsidP="00AE0B82">
      <w:pPr>
        <w:spacing w:line="220" w:lineRule="atLeast"/>
        <w:rPr>
          <w:bCs/>
        </w:rPr>
      </w:pPr>
      <w:r w:rsidRPr="00CA675C">
        <w:rPr>
          <w:rFonts w:hint="eastAsia"/>
          <w:bCs/>
        </w:rPr>
        <w:t>10.</w:t>
      </w:r>
      <w:r w:rsidRPr="00CA675C">
        <w:rPr>
          <w:rFonts w:hint="eastAsia"/>
          <w:bCs/>
        </w:rPr>
        <w:t>计算资源池的动态资源调度管理和动态能耗管理</w:t>
      </w:r>
    </w:p>
    <w:p w:rsidR="00AE0B82" w:rsidRDefault="00AE0B82" w:rsidP="00AE0B82">
      <w:pPr>
        <w:spacing w:line="220" w:lineRule="atLeast"/>
        <w:rPr>
          <w:bCs/>
        </w:rPr>
      </w:pPr>
      <w:r>
        <w:rPr>
          <w:rFonts w:hint="eastAsia"/>
          <w:bCs/>
        </w:rPr>
        <w:t>（</w:t>
      </w:r>
      <w:r>
        <w:rPr>
          <w:rFonts w:hint="eastAsia"/>
          <w:bCs/>
        </w:rPr>
        <w:t>1</w:t>
      </w:r>
      <w:r>
        <w:rPr>
          <w:rFonts w:hint="eastAsia"/>
          <w:bCs/>
        </w:rPr>
        <w:t>）动态资源调度管理，</w:t>
      </w:r>
      <w:r>
        <w:rPr>
          <w:rFonts w:hint="eastAsia"/>
          <w:bCs/>
        </w:rPr>
        <w:t>DRS</w:t>
      </w:r>
      <w:r>
        <w:rPr>
          <w:bCs/>
        </w:rPr>
        <w:t>(Dynamic Resource Schedule)</w:t>
      </w:r>
    </w:p>
    <w:p w:rsidR="00AE0B82" w:rsidRDefault="00AE0B82" w:rsidP="00AE0B82">
      <w:pPr>
        <w:spacing w:line="220" w:lineRule="atLeast"/>
        <w:rPr>
          <w:bCs/>
        </w:rPr>
      </w:pPr>
      <w:r>
        <w:rPr>
          <w:rFonts w:hint="eastAsia"/>
          <w:bCs/>
        </w:rPr>
        <w:t>（</w:t>
      </w:r>
      <w:r>
        <w:rPr>
          <w:rFonts w:hint="eastAsia"/>
          <w:bCs/>
        </w:rPr>
        <w:t>2</w:t>
      </w:r>
      <w:r>
        <w:rPr>
          <w:rFonts w:hint="eastAsia"/>
          <w:bCs/>
        </w:rPr>
        <w:t>）动态资源调度管理周期性监控集群下物理主机和虚拟机负载（</w:t>
      </w:r>
      <w:r>
        <w:rPr>
          <w:rFonts w:hint="eastAsia"/>
          <w:bCs/>
        </w:rPr>
        <w:t>CPU</w:t>
      </w:r>
      <w:r>
        <w:rPr>
          <w:rFonts w:hint="eastAsia"/>
          <w:bCs/>
        </w:rPr>
        <w:t>和内存），如果</w:t>
      </w:r>
      <w:r w:rsidRPr="00C10943">
        <w:rPr>
          <w:rFonts w:hint="eastAsia"/>
          <w:b/>
          <w:bCs/>
        </w:rPr>
        <w:t>主机负载的不均衡度（标准方差）超过集群配置的阈值</w:t>
      </w:r>
      <w:r>
        <w:rPr>
          <w:rFonts w:hint="eastAsia"/>
          <w:bCs/>
        </w:rPr>
        <w:t>，则触发虚拟机迁移，使得集群范围内的负载区域平衡</w:t>
      </w:r>
    </w:p>
    <w:p w:rsidR="00AE0B82" w:rsidRDefault="00AE0B82" w:rsidP="00AE0B82">
      <w:pPr>
        <w:spacing w:line="220" w:lineRule="atLeast"/>
        <w:rPr>
          <w:bCs/>
        </w:rPr>
      </w:pPr>
      <w:r>
        <w:rPr>
          <w:rFonts w:hint="eastAsia"/>
          <w:bCs/>
        </w:rPr>
        <w:t>（</w:t>
      </w:r>
      <w:r>
        <w:rPr>
          <w:rFonts w:hint="eastAsia"/>
          <w:bCs/>
        </w:rPr>
        <w:t>3</w:t>
      </w:r>
      <w:r>
        <w:rPr>
          <w:rFonts w:hint="eastAsia"/>
          <w:bCs/>
        </w:rPr>
        <w:t>）分布式电源管理</w:t>
      </w:r>
      <w:r>
        <w:rPr>
          <w:rFonts w:hint="eastAsia"/>
          <w:bCs/>
        </w:rPr>
        <w:t>DPM</w:t>
      </w:r>
      <w:r>
        <w:rPr>
          <w:rFonts w:hint="eastAsia"/>
          <w:bCs/>
        </w:rPr>
        <w:t>（</w:t>
      </w:r>
      <w:r>
        <w:rPr>
          <w:rFonts w:hint="eastAsia"/>
          <w:bCs/>
        </w:rPr>
        <w:t>Distributed Power Management</w:t>
      </w:r>
      <w:r>
        <w:rPr>
          <w:rFonts w:hint="eastAsia"/>
          <w:bCs/>
        </w:rPr>
        <w:t>）支持在集群负载低（</w:t>
      </w:r>
      <w:r>
        <w:rPr>
          <w:rFonts w:hint="eastAsia"/>
          <w:bCs/>
        </w:rPr>
        <w:t>CPU</w:t>
      </w:r>
      <w:r>
        <w:rPr>
          <w:rFonts w:hint="eastAsia"/>
          <w:bCs/>
        </w:rPr>
        <w:t>和内存负载小于集群配置的阈值）时，主动对某些主机进行下电，达到节能减排的目的，同时在集群负载高（负载大于集群配置的阈值）时，重启一些主机，满足业务需求。</w:t>
      </w:r>
    </w:p>
    <w:p w:rsidR="00AE0B82" w:rsidRDefault="00AE0B82" w:rsidP="00AE0B82">
      <w:pPr>
        <w:spacing w:line="220" w:lineRule="atLeast"/>
        <w:rPr>
          <w:bCs/>
        </w:rPr>
      </w:pPr>
      <w:r>
        <w:rPr>
          <w:bCs/>
        </w:rPr>
        <w:t>动态资源调度管理的几种基本应用场景</w:t>
      </w:r>
      <w:r>
        <w:rPr>
          <w:bCs/>
        </w:rPr>
        <w:t>a.</w:t>
      </w:r>
      <w:r>
        <w:rPr>
          <w:bCs/>
        </w:rPr>
        <w:t>集群内主机间的负载不均衡</w:t>
      </w:r>
      <w:r>
        <w:rPr>
          <w:rFonts w:hint="eastAsia"/>
          <w:bCs/>
        </w:rPr>
        <w:t>；</w:t>
      </w:r>
      <w:r>
        <w:rPr>
          <w:bCs/>
        </w:rPr>
        <w:t>b.</w:t>
      </w:r>
      <w:r>
        <w:rPr>
          <w:bCs/>
        </w:rPr>
        <w:t>集群内主机的负载较低</w:t>
      </w:r>
      <w:r>
        <w:rPr>
          <w:rFonts w:hint="eastAsia"/>
          <w:bCs/>
        </w:rPr>
        <w:t>；</w:t>
      </w:r>
      <w:r>
        <w:rPr>
          <w:bCs/>
        </w:rPr>
        <w:t>c.</w:t>
      </w:r>
      <w:r>
        <w:rPr>
          <w:bCs/>
        </w:rPr>
        <w:t>集群内主机的负载高</w:t>
      </w:r>
      <w:r>
        <w:rPr>
          <w:rFonts w:hint="eastAsia"/>
          <w:bCs/>
        </w:rPr>
        <w:t>；</w:t>
      </w:r>
    </w:p>
    <w:p w:rsidR="00AE0B82" w:rsidRDefault="00AE0B82" w:rsidP="00AE0B82">
      <w:pPr>
        <w:spacing w:line="220" w:lineRule="atLeast"/>
        <w:rPr>
          <w:bCs/>
        </w:rPr>
      </w:pPr>
      <w:r>
        <w:rPr>
          <w:rFonts w:hint="eastAsia"/>
          <w:bCs/>
        </w:rPr>
        <w:t>11.</w:t>
      </w:r>
      <w:r>
        <w:rPr>
          <w:bCs/>
        </w:rPr>
        <w:t>一种动态负载调整的通用算法</w:t>
      </w:r>
    </w:p>
    <w:p w:rsidR="00AE0B82" w:rsidRPr="00D86726" w:rsidRDefault="00AE0B82" w:rsidP="00AE0B82">
      <w:pPr>
        <w:adjustRightInd/>
        <w:snapToGrid/>
        <w:spacing w:after="0"/>
        <w:rPr>
          <w:rFonts w:ascii="宋体" w:eastAsia="宋体" w:hAnsi="宋体" w:cs="宋体"/>
          <w:sz w:val="24"/>
          <w:szCs w:val="24"/>
        </w:rPr>
      </w:pPr>
      <w:r w:rsidRPr="00D86726">
        <w:rPr>
          <w:rFonts w:ascii="宋体" w:eastAsia="宋体" w:hAnsi="宋体" w:cs="宋体"/>
          <w:noProof/>
          <w:sz w:val="24"/>
          <w:szCs w:val="24"/>
        </w:rPr>
        <w:lastRenderedPageBreak/>
        <w:drawing>
          <wp:inline distT="0" distB="0" distL="0" distR="0" wp14:anchorId="76249333" wp14:editId="74300116">
            <wp:extent cx="5724525" cy="3533775"/>
            <wp:effectExtent l="0" t="0" r="0" b="0"/>
            <wp:docPr id="12" name="图片 12" descr="C:\Users\Administrator\Documents\Tencent Files\201883640\Image\C2C\@I)6~1UG~($I6$Q03N)~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01883640\Image\C2C\@I)6~1UG~($I6$Q03N)~SH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rsidR="00AE0B82" w:rsidRPr="00853FAE" w:rsidRDefault="00AE0B82" w:rsidP="00AE0B82">
      <w:pPr>
        <w:adjustRightInd/>
        <w:snapToGrid/>
        <w:spacing w:after="0"/>
        <w:rPr>
          <w:rFonts w:ascii="宋体" w:eastAsia="宋体" w:hAnsi="宋体" w:cs="宋体"/>
          <w:sz w:val="24"/>
          <w:szCs w:val="24"/>
        </w:rPr>
      </w:pPr>
      <w:r w:rsidRPr="00853FAE">
        <w:rPr>
          <w:rFonts w:ascii="宋体" w:eastAsia="宋体" w:hAnsi="宋体" w:cs="宋体"/>
          <w:noProof/>
          <w:sz w:val="24"/>
          <w:szCs w:val="24"/>
        </w:rPr>
        <w:drawing>
          <wp:inline distT="0" distB="0" distL="0" distR="0" wp14:anchorId="70A6A90B" wp14:editId="44AFF52B">
            <wp:extent cx="6162675" cy="3810000"/>
            <wp:effectExtent l="0" t="0" r="0" b="0"/>
            <wp:docPr id="13" name="图片 13" descr="C:\Users\Administrator\Documents\Tencent Files\201883640\Image\C2C\$IL10XU%VLZZ6{E)}J]JO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01883640\Image\C2C\$IL10XU%VLZZ6{E)}J]JOJ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62675" cy="3810000"/>
                    </a:xfrm>
                    <a:prstGeom prst="rect">
                      <a:avLst/>
                    </a:prstGeom>
                    <a:noFill/>
                    <a:ln>
                      <a:noFill/>
                    </a:ln>
                  </pic:spPr>
                </pic:pic>
              </a:graphicData>
            </a:graphic>
          </wp:inline>
        </w:drawing>
      </w:r>
    </w:p>
    <w:p w:rsidR="00AE0B82" w:rsidRPr="00CA675C" w:rsidRDefault="00AE0B82" w:rsidP="00AE0B82">
      <w:pPr>
        <w:spacing w:line="220" w:lineRule="atLeast"/>
        <w:rPr>
          <w:bCs/>
        </w:rPr>
      </w:pPr>
    </w:p>
    <w:p w:rsidR="00AE0B82" w:rsidRPr="009F40EF" w:rsidRDefault="00AE0B82" w:rsidP="00AE0B82">
      <w:pPr>
        <w:adjustRightInd/>
        <w:snapToGrid/>
        <w:spacing w:after="0"/>
        <w:rPr>
          <w:rFonts w:ascii="宋体" w:eastAsia="宋体" w:hAnsi="宋体" w:cs="宋体"/>
          <w:sz w:val="24"/>
          <w:szCs w:val="24"/>
        </w:rPr>
      </w:pPr>
      <w:r w:rsidRPr="009F40EF">
        <w:rPr>
          <w:rFonts w:ascii="宋体" w:eastAsia="宋体" w:hAnsi="宋体" w:cs="宋体"/>
          <w:noProof/>
          <w:sz w:val="24"/>
          <w:szCs w:val="24"/>
        </w:rPr>
        <w:lastRenderedPageBreak/>
        <w:drawing>
          <wp:inline distT="0" distB="0" distL="0" distR="0" wp14:anchorId="2D5D5B4C" wp14:editId="718442EE">
            <wp:extent cx="6324600" cy="4067175"/>
            <wp:effectExtent l="0" t="0" r="0" b="0"/>
            <wp:docPr id="4" name="图片 4" descr="C:\Users\Administrator\Documents\Tencent Files\201883640\Image\C2C\%8S5XH]%I6$`T1HB%OB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01883640\Image\C2C\%8S5XH]%I6$`T1HB%OBN{@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24600" cy="4067175"/>
                    </a:xfrm>
                    <a:prstGeom prst="rect">
                      <a:avLst/>
                    </a:prstGeom>
                    <a:noFill/>
                    <a:ln>
                      <a:noFill/>
                    </a:ln>
                  </pic:spPr>
                </pic:pic>
              </a:graphicData>
            </a:graphic>
          </wp:inline>
        </w:drawing>
      </w:r>
    </w:p>
    <w:p w:rsidR="00AE0B82" w:rsidRDefault="00AE0B82" w:rsidP="00AE0B82">
      <w:pPr>
        <w:spacing w:line="220" w:lineRule="atLeast"/>
        <w:rPr>
          <w:bCs/>
        </w:rPr>
      </w:pPr>
      <w:r>
        <w:rPr>
          <w:rFonts w:hint="eastAsia"/>
          <w:bCs/>
        </w:rPr>
        <w:t>12.</w:t>
      </w:r>
      <w:r>
        <w:rPr>
          <w:rFonts w:hint="eastAsia"/>
          <w:bCs/>
        </w:rPr>
        <w:t>计算高可靠性保障</w:t>
      </w:r>
    </w:p>
    <w:p w:rsidR="00AE0B82" w:rsidRDefault="00AE0B82" w:rsidP="00AE0B82">
      <w:pPr>
        <w:spacing w:line="220" w:lineRule="atLeast"/>
        <w:rPr>
          <w:bCs/>
        </w:rPr>
      </w:pPr>
      <w:r>
        <w:rPr>
          <w:rFonts w:hint="eastAsia"/>
          <w:bCs/>
        </w:rPr>
        <w:t>（</w:t>
      </w:r>
      <w:r>
        <w:rPr>
          <w:rFonts w:hint="eastAsia"/>
          <w:bCs/>
        </w:rPr>
        <w:t>1</w:t>
      </w:r>
      <w:r>
        <w:rPr>
          <w:rFonts w:hint="eastAsia"/>
          <w:bCs/>
        </w:rPr>
        <w:t>）基于冷备机制的虚拟化</w:t>
      </w:r>
      <w:r>
        <w:rPr>
          <w:rFonts w:hint="eastAsia"/>
          <w:bCs/>
        </w:rPr>
        <w:t>HA</w:t>
      </w:r>
      <w:r>
        <w:rPr>
          <w:bCs/>
        </w:rPr>
        <w:t>保护</w:t>
      </w:r>
      <w:r>
        <w:rPr>
          <w:rFonts w:hint="eastAsia"/>
          <w:bCs/>
        </w:rPr>
        <w:t>，</w:t>
      </w:r>
      <w:r>
        <w:rPr>
          <w:bCs/>
        </w:rPr>
        <w:t>这种方式主要提供了在物理硬件故障的条件下</w:t>
      </w:r>
      <w:r>
        <w:rPr>
          <w:rFonts w:hint="eastAsia"/>
          <w:bCs/>
        </w:rPr>
        <w:t>，</w:t>
      </w:r>
      <w:r>
        <w:rPr>
          <w:bCs/>
        </w:rPr>
        <w:t>选择资源池中的其他健康物理主机重新部署虚拟机</w:t>
      </w:r>
      <w:r>
        <w:rPr>
          <w:rFonts w:hint="eastAsia"/>
          <w:bCs/>
        </w:rPr>
        <w:t>，</w:t>
      </w:r>
      <w:r>
        <w:rPr>
          <w:bCs/>
        </w:rPr>
        <w:t>在原有数据不丢失的条件下</w:t>
      </w:r>
      <w:r>
        <w:rPr>
          <w:rFonts w:hint="eastAsia"/>
          <w:bCs/>
        </w:rPr>
        <w:t>，</w:t>
      </w:r>
      <w:r>
        <w:rPr>
          <w:bCs/>
        </w:rPr>
        <w:t>尽快回复虚拟机业务的方法</w:t>
      </w:r>
      <w:r>
        <w:rPr>
          <w:rFonts w:hint="eastAsia"/>
          <w:bCs/>
        </w:rPr>
        <w:t>；</w:t>
      </w:r>
    </w:p>
    <w:p w:rsidR="00AE0B82" w:rsidRDefault="00AE0B82" w:rsidP="00AE0B82">
      <w:pPr>
        <w:pBdr>
          <w:bottom w:val="single" w:sz="6" w:space="1" w:color="auto"/>
        </w:pBdr>
        <w:spacing w:line="220" w:lineRule="atLeast"/>
        <w:rPr>
          <w:bCs/>
        </w:rPr>
      </w:pPr>
      <w:r>
        <w:rPr>
          <w:rFonts w:hint="eastAsia"/>
          <w:bCs/>
        </w:rPr>
        <w:t>（</w:t>
      </w:r>
      <w:r>
        <w:rPr>
          <w:rFonts w:hint="eastAsia"/>
          <w:bCs/>
        </w:rPr>
        <w:t>2</w:t>
      </w:r>
      <w:r>
        <w:rPr>
          <w:rFonts w:hint="eastAsia"/>
          <w:bCs/>
        </w:rPr>
        <w:t>）基于虚拟机热备机制的虚拟机运行态镜像冗余方案，这种方式主要是在不同的物理主机上，提供虚拟机业务运行的镜像冗余，在一台物理主机发生故障的时候，自动由另一台主机上的虚拟机业务运行运行镜像接管进行业务处理，从而保证虚拟机的业务不发生中断。</w:t>
      </w:r>
    </w:p>
    <w:p w:rsidR="00AE0B82" w:rsidRDefault="00AE0B82" w:rsidP="00AE0B82">
      <w:pPr>
        <w:ind w:firstLineChars="100" w:firstLine="200"/>
        <w:rPr>
          <w:rFonts w:ascii="微软雅黑" w:hAnsi="微软雅黑"/>
          <w:color w:val="7C89A6"/>
          <w:sz w:val="20"/>
          <w:szCs w:val="20"/>
          <w:shd w:val="clear" w:color="auto" w:fill="FFFFFF"/>
        </w:rPr>
      </w:pPr>
      <w:r w:rsidRPr="00C10943">
        <w:rPr>
          <w:rFonts w:ascii="微软雅黑" w:hAnsi="微软雅黑"/>
          <w:color w:val="7C89A6"/>
          <w:sz w:val="20"/>
          <w:szCs w:val="20"/>
          <w:shd w:val="clear" w:color="auto" w:fill="FFFFFF"/>
        </w:rPr>
        <w:t>虚拟化技术</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技术推动力</w:t>
      </w:r>
      <w:r>
        <w:rPr>
          <w:rFonts w:ascii="微软雅黑" w:hAnsi="微软雅黑" w:hint="eastAsia"/>
          <w:color w:val="7C89A6"/>
          <w:sz w:val="20"/>
          <w:szCs w:val="20"/>
          <w:shd w:val="clear" w:color="auto" w:fill="FFFFFF"/>
        </w:rPr>
        <w:t>：</w:t>
      </w:r>
      <w:r>
        <w:rPr>
          <w:rFonts w:ascii="微软雅黑" w:hAnsi="微软雅黑" w:hint="eastAsia"/>
          <w:color w:val="7C89A6"/>
          <w:sz w:val="20"/>
          <w:szCs w:val="20"/>
          <w:shd w:val="clear" w:color="auto" w:fill="FFFFFF"/>
        </w:rPr>
        <w:t>CPU</w:t>
      </w:r>
      <w:r>
        <w:rPr>
          <w:rFonts w:ascii="微软雅黑" w:hAnsi="微软雅黑" w:hint="eastAsia"/>
          <w:color w:val="7C89A6"/>
          <w:sz w:val="20"/>
          <w:szCs w:val="20"/>
          <w:shd w:val="clear" w:color="auto" w:fill="FFFFFF"/>
        </w:rPr>
        <w:t>速度越来越快，超出软件对硬件性能的要求；</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INTEL</w:t>
      </w:r>
      <w:r>
        <w:rPr>
          <w:rFonts w:ascii="微软雅黑" w:hAnsi="微软雅黑"/>
          <w:color w:val="7C89A6"/>
          <w:sz w:val="20"/>
          <w:szCs w:val="20"/>
          <w:shd w:val="clear" w:color="auto" w:fill="FFFFFF"/>
        </w:rPr>
        <w:t>和</w:t>
      </w:r>
      <w:r>
        <w:rPr>
          <w:rFonts w:ascii="微软雅黑" w:hAnsi="微软雅黑"/>
          <w:color w:val="7C89A6"/>
          <w:sz w:val="20"/>
          <w:szCs w:val="20"/>
          <w:shd w:val="clear" w:color="auto" w:fill="FFFFFF"/>
        </w:rPr>
        <w:t>AMD</w:t>
      </w:r>
      <w:r>
        <w:rPr>
          <w:rFonts w:ascii="微软雅黑" w:hAnsi="微软雅黑"/>
          <w:color w:val="7C89A6"/>
          <w:sz w:val="20"/>
          <w:szCs w:val="20"/>
          <w:shd w:val="clear" w:color="auto" w:fill="FFFFFF"/>
        </w:rPr>
        <w:t>在</w:t>
      </w:r>
      <w:r>
        <w:rPr>
          <w:rFonts w:ascii="微软雅黑" w:hAnsi="微软雅黑"/>
          <w:color w:val="7C89A6"/>
          <w:sz w:val="20"/>
          <w:szCs w:val="20"/>
          <w:shd w:val="clear" w:color="auto" w:fill="FFFFFF"/>
        </w:rPr>
        <w:t>CPU</w:t>
      </w:r>
      <w:r>
        <w:rPr>
          <w:rFonts w:ascii="微软雅黑" w:hAnsi="微软雅黑"/>
          <w:color w:val="7C89A6"/>
          <w:sz w:val="20"/>
          <w:szCs w:val="20"/>
          <w:shd w:val="clear" w:color="auto" w:fill="FFFFFF"/>
        </w:rPr>
        <w:t>里加入虚拟指令</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企业成本压力</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环保压力</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不断增长的业务压力</w:t>
      </w: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物理机上可运行多个虚拟机，而且还有虚拟机监控器，通过虚拟机监控器的模拟，虚拟机在上层软件看来就是一个真实的机器，多个虚拟机直接从资源池中获取资源，与硬件解耦。</w:t>
      </w:r>
    </w:p>
    <w:p w:rsidR="00AE0B82" w:rsidRPr="00F61F2C" w:rsidRDefault="00AE0B82" w:rsidP="00AE0B82">
      <w:pPr>
        <w:adjustRightInd/>
        <w:snapToGrid/>
        <w:spacing w:after="0"/>
        <w:rPr>
          <w:rFonts w:ascii="宋体" w:eastAsia="宋体" w:hAnsi="宋体" w:cs="宋体"/>
          <w:sz w:val="24"/>
          <w:szCs w:val="24"/>
        </w:rPr>
      </w:pPr>
      <w:r w:rsidRPr="00F61F2C">
        <w:rPr>
          <w:rFonts w:ascii="宋体" w:eastAsia="宋体" w:hAnsi="宋体" w:cs="宋体"/>
          <w:noProof/>
          <w:sz w:val="24"/>
          <w:szCs w:val="24"/>
        </w:rPr>
        <w:lastRenderedPageBreak/>
        <w:drawing>
          <wp:inline distT="0" distB="0" distL="0" distR="0" wp14:anchorId="7A0899DF" wp14:editId="3703F221">
            <wp:extent cx="4114800" cy="2295525"/>
            <wp:effectExtent l="0" t="0" r="0" b="0"/>
            <wp:docPr id="14" name="图片 14" descr="C:\Users\Administrator\Documents\Tencent Files\201883640\Image\C2C\M}{M%)68]STULL[QV4H}Z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01883640\Image\C2C\M}{M%)68]STULL[QV4H}ZT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0" cy="2295525"/>
                    </a:xfrm>
                    <a:prstGeom prst="rect">
                      <a:avLst/>
                    </a:prstGeom>
                    <a:noFill/>
                    <a:ln>
                      <a:noFill/>
                    </a:ln>
                  </pic:spPr>
                </pic:pic>
              </a:graphicData>
            </a:graphic>
          </wp:inline>
        </w:drawing>
      </w:r>
    </w:p>
    <w:p w:rsidR="00AE0B82" w:rsidRDefault="00AE0B82" w:rsidP="00AE0B82">
      <w:pPr>
        <w:ind w:firstLineChars="100" w:firstLine="200"/>
        <w:rPr>
          <w:rFonts w:ascii="微软雅黑" w:hAnsi="微软雅黑"/>
          <w:color w:val="7C89A6"/>
          <w:sz w:val="20"/>
          <w:szCs w:val="20"/>
          <w:shd w:val="clear" w:color="auto" w:fill="FFFFFF"/>
        </w:rPr>
      </w:pPr>
    </w:p>
    <w:p w:rsidR="00AE0B82" w:rsidRDefault="00AE0B82" w:rsidP="00AE0B82">
      <w:pPr>
        <w:ind w:firstLineChars="100" w:firstLine="200"/>
        <w:rPr>
          <w:rFonts w:ascii="微软雅黑" w:hAnsi="微软雅黑"/>
          <w:color w:val="7C89A6"/>
          <w:sz w:val="20"/>
          <w:szCs w:val="20"/>
          <w:shd w:val="clear" w:color="auto" w:fill="FFFFFF"/>
        </w:rPr>
      </w:pPr>
    </w:p>
    <w:p w:rsidR="00AE0B82" w:rsidRDefault="00AE0B82" w:rsidP="00AE0B82">
      <w:pPr>
        <w:ind w:firstLineChars="100" w:firstLine="20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虚拟化的主要内容</w:t>
      </w:r>
      <w:r>
        <w:rPr>
          <w:rFonts w:ascii="微软雅黑" w:hAnsi="微软雅黑" w:hint="eastAsia"/>
          <w:color w:val="7C89A6"/>
          <w:sz w:val="20"/>
          <w:szCs w:val="20"/>
          <w:shd w:val="clear" w:color="auto" w:fill="FFFFFF"/>
        </w:rPr>
        <w:t>（</w:t>
      </w:r>
      <w:r>
        <w:rPr>
          <w:rFonts w:ascii="微软雅黑" w:hAnsi="微软雅黑" w:hint="eastAsia"/>
          <w:color w:val="7C89A6"/>
          <w:sz w:val="20"/>
          <w:szCs w:val="20"/>
          <w:shd w:val="clear" w:color="auto" w:fill="FFFFFF"/>
        </w:rPr>
        <w:t>1</w:t>
      </w:r>
      <w:r>
        <w:rPr>
          <w:rFonts w:ascii="微软雅黑" w:hAnsi="微软雅黑" w:hint="eastAsia"/>
          <w:color w:val="7C89A6"/>
          <w:sz w:val="20"/>
          <w:szCs w:val="20"/>
          <w:shd w:val="clear" w:color="auto" w:fill="FFFFFF"/>
        </w:rPr>
        <w:t>）计算虚拟化：</w:t>
      </w:r>
      <w:r>
        <w:rPr>
          <w:rFonts w:ascii="微软雅黑" w:hAnsi="微软雅黑" w:hint="eastAsia"/>
          <w:color w:val="7C89A6"/>
          <w:sz w:val="20"/>
          <w:szCs w:val="20"/>
          <w:shd w:val="clear" w:color="auto" w:fill="FFFFFF"/>
        </w:rPr>
        <w:t>a</w:t>
      </w:r>
      <w:r>
        <w:rPr>
          <w:rFonts w:ascii="微软雅黑" w:hAnsi="微软雅黑"/>
          <w:color w:val="7C89A6"/>
          <w:sz w:val="20"/>
          <w:szCs w:val="20"/>
          <w:shd w:val="clear" w:color="auto" w:fill="FFFFFF"/>
        </w:rPr>
        <w:t>.CPU</w:t>
      </w:r>
      <w:r>
        <w:rPr>
          <w:rFonts w:ascii="微软雅黑" w:hAnsi="微软雅黑"/>
          <w:color w:val="7C89A6"/>
          <w:sz w:val="20"/>
          <w:szCs w:val="20"/>
          <w:shd w:val="clear" w:color="auto" w:fill="FFFFFF"/>
        </w:rPr>
        <w:t>虚拟化</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b.</w:t>
      </w:r>
      <w:r>
        <w:rPr>
          <w:rFonts w:ascii="微软雅黑" w:hAnsi="微软雅黑"/>
          <w:color w:val="7C89A6"/>
          <w:sz w:val="20"/>
          <w:szCs w:val="20"/>
          <w:shd w:val="clear" w:color="auto" w:fill="FFFFFF"/>
        </w:rPr>
        <w:t>内存虚拟化</w:t>
      </w:r>
      <w:r>
        <w:rPr>
          <w:rFonts w:ascii="微软雅黑" w:hAnsi="微软雅黑" w:hint="eastAsia"/>
          <w:color w:val="7C89A6"/>
          <w:sz w:val="20"/>
          <w:szCs w:val="20"/>
          <w:shd w:val="clear" w:color="auto" w:fill="FFFFFF"/>
        </w:rPr>
        <w:t>，</w:t>
      </w:r>
      <w:r>
        <w:rPr>
          <w:rFonts w:ascii="微软雅黑" w:hAnsi="微软雅黑" w:hint="eastAsia"/>
          <w:color w:val="7C89A6"/>
          <w:sz w:val="20"/>
          <w:szCs w:val="20"/>
          <w:shd w:val="clear" w:color="auto" w:fill="FFFFFF"/>
        </w:rPr>
        <w:t>c</w:t>
      </w:r>
      <w:r>
        <w:rPr>
          <w:rFonts w:ascii="微软雅黑" w:hAnsi="微软雅黑"/>
          <w:color w:val="7C89A6"/>
          <w:sz w:val="20"/>
          <w:szCs w:val="20"/>
          <w:shd w:val="clear" w:color="auto" w:fill="FFFFFF"/>
        </w:rPr>
        <w:t>.I/O</w:t>
      </w:r>
      <w:r>
        <w:rPr>
          <w:rFonts w:ascii="微软雅黑" w:hAnsi="微软雅黑"/>
          <w:color w:val="7C89A6"/>
          <w:sz w:val="20"/>
          <w:szCs w:val="20"/>
          <w:shd w:val="clear" w:color="auto" w:fill="FFFFFF"/>
        </w:rPr>
        <w:t>虚拟化</w:t>
      </w:r>
    </w:p>
    <w:p w:rsidR="00AE0B82" w:rsidRPr="00F61F2C" w:rsidRDefault="00AE0B82" w:rsidP="00AE0B82">
      <w:pPr>
        <w:pStyle w:val="a3"/>
        <w:ind w:left="720" w:firstLineChars="600" w:firstLine="120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w:t>
      </w:r>
      <w:r>
        <w:rPr>
          <w:rFonts w:ascii="微软雅黑" w:hAnsi="微软雅黑" w:hint="eastAsia"/>
          <w:color w:val="7C89A6"/>
          <w:sz w:val="20"/>
          <w:szCs w:val="20"/>
          <w:shd w:val="clear" w:color="auto" w:fill="FFFFFF"/>
        </w:rPr>
        <w:t>2</w:t>
      </w:r>
      <w:r>
        <w:rPr>
          <w:rFonts w:ascii="微软雅黑" w:hAnsi="微软雅黑" w:hint="eastAsia"/>
          <w:color w:val="7C89A6"/>
          <w:sz w:val="20"/>
          <w:szCs w:val="20"/>
          <w:shd w:val="clear" w:color="auto" w:fill="FFFFFF"/>
        </w:rPr>
        <w:t>）</w:t>
      </w:r>
      <w:r w:rsidRPr="00F61F2C">
        <w:rPr>
          <w:rFonts w:ascii="微软雅黑" w:hAnsi="微软雅黑" w:hint="eastAsia"/>
          <w:color w:val="7C89A6"/>
          <w:sz w:val="20"/>
          <w:szCs w:val="20"/>
          <w:shd w:val="clear" w:color="auto" w:fill="FFFFFF"/>
        </w:rPr>
        <w:t>存储虚拟化：</w:t>
      </w:r>
      <w:r w:rsidRPr="00F61F2C">
        <w:rPr>
          <w:rFonts w:ascii="微软雅黑" w:hAnsi="微软雅黑" w:hint="eastAsia"/>
          <w:color w:val="7C89A6"/>
          <w:sz w:val="20"/>
          <w:szCs w:val="20"/>
          <w:shd w:val="clear" w:color="auto" w:fill="FFFFFF"/>
        </w:rPr>
        <w:t>a</w:t>
      </w:r>
      <w:r w:rsidRPr="00F61F2C">
        <w:rPr>
          <w:rFonts w:ascii="微软雅黑" w:hAnsi="微软雅黑"/>
          <w:color w:val="7C89A6"/>
          <w:sz w:val="20"/>
          <w:szCs w:val="20"/>
          <w:shd w:val="clear" w:color="auto" w:fill="FFFFFF"/>
        </w:rPr>
        <w:t>.</w:t>
      </w:r>
      <w:r w:rsidRPr="00F61F2C">
        <w:rPr>
          <w:rFonts w:ascii="微软雅黑" w:hAnsi="微软雅黑"/>
          <w:color w:val="7C89A6"/>
          <w:sz w:val="20"/>
          <w:szCs w:val="20"/>
          <w:shd w:val="clear" w:color="auto" w:fill="FFFFFF"/>
        </w:rPr>
        <w:t>裸设备</w:t>
      </w:r>
      <w:r w:rsidRPr="00F61F2C">
        <w:rPr>
          <w:rFonts w:ascii="微软雅黑" w:hAnsi="微软雅黑" w:hint="eastAsia"/>
          <w:color w:val="7C89A6"/>
          <w:sz w:val="20"/>
          <w:szCs w:val="20"/>
          <w:shd w:val="clear" w:color="auto" w:fill="FFFFFF"/>
        </w:rPr>
        <w:t>+</w:t>
      </w:r>
      <w:r w:rsidRPr="00F61F2C">
        <w:rPr>
          <w:rFonts w:ascii="微软雅黑" w:hAnsi="微软雅黑"/>
          <w:color w:val="7C89A6"/>
          <w:sz w:val="20"/>
          <w:szCs w:val="20"/>
          <w:shd w:val="clear" w:color="auto" w:fill="FFFFFF"/>
        </w:rPr>
        <w:t>逻辑卷</w:t>
      </w:r>
      <w:r w:rsidRPr="00F61F2C">
        <w:rPr>
          <w:rFonts w:ascii="微软雅黑" w:hAnsi="微软雅黑" w:hint="eastAsia"/>
          <w:color w:val="7C89A6"/>
          <w:sz w:val="20"/>
          <w:szCs w:val="20"/>
          <w:shd w:val="clear" w:color="auto" w:fill="FFFFFF"/>
        </w:rPr>
        <w:t>；</w:t>
      </w:r>
      <w:r w:rsidRPr="00F61F2C">
        <w:rPr>
          <w:rFonts w:ascii="微软雅黑" w:hAnsi="微软雅黑"/>
          <w:color w:val="7C89A6"/>
          <w:sz w:val="20"/>
          <w:szCs w:val="20"/>
          <w:shd w:val="clear" w:color="auto" w:fill="FFFFFF"/>
        </w:rPr>
        <w:t>b.</w:t>
      </w:r>
      <w:r w:rsidRPr="00F61F2C">
        <w:rPr>
          <w:rFonts w:ascii="微软雅黑" w:hAnsi="微软雅黑"/>
          <w:color w:val="7C89A6"/>
          <w:sz w:val="20"/>
          <w:szCs w:val="20"/>
          <w:shd w:val="clear" w:color="auto" w:fill="FFFFFF"/>
        </w:rPr>
        <w:t>存储设备虚拟化</w:t>
      </w:r>
      <w:r w:rsidRPr="00F61F2C">
        <w:rPr>
          <w:rFonts w:ascii="微软雅黑" w:hAnsi="微软雅黑" w:hint="eastAsia"/>
          <w:color w:val="7C89A6"/>
          <w:sz w:val="20"/>
          <w:szCs w:val="20"/>
          <w:shd w:val="clear" w:color="auto" w:fill="FFFFFF"/>
        </w:rPr>
        <w:t>，</w:t>
      </w:r>
      <w:r w:rsidRPr="00F61F2C">
        <w:rPr>
          <w:rFonts w:ascii="微软雅黑" w:hAnsi="微软雅黑"/>
          <w:color w:val="7C89A6"/>
          <w:sz w:val="20"/>
          <w:szCs w:val="20"/>
          <w:shd w:val="clear" w:color="auto" w:fill="FFFFFF"/>
        </w:rPr>
        <w:t>c.</w:t>
      </w:r>
      <w:r w:rsidRPr="00F61F2C">
        <w:rPr>
          <w:rFonts w:ascii="微软雅黑" w:hAnsi="微软雅黑"/>
          <w:color w:val="7C89A6"/>
          <w:sz w:val="20"/>
          <w:szCs w:val="20"/>
          <w:shd w:val="clear" w:color="auto" w:fill="FFFFFF"/>
        </w:rPr>
        <w:t>主机存储虚拟化</w:t>
      </w:r>
      <w:r w:rsidRPr="00F61F2C">
        <w:rPr>
          <w:rFonts w:ascii="微软雅黑" w:hAnsi="微软雅黑" w:hint="eastAsia"/>
          <w:color w:val="7C89A6"/>
          <w:sz w:val="20"/>
          <w:szCs w:val="20"/>
          <w:shd w:val="clear" w:color="auto" w:fill="FFFFFF"/>
        </w:rPr>
        <w:t>+</w:t>
      </w:r>
      <w:r w:rsidRPr="00F61F2C">
        <w:rPr>
          <w:rFonts w:ascii="微软雅黑" w:hAnsi="微软雅黑"/>
          <w:color w:val="7C89A6"/>
          <w:sz w:val="20"/>
          <w:szCs w:val="20"/>
          <w:shd w:val="clear" w:color="auto" w:fill="FFFFFF"/>
        </w:rPr>
        <w:t>文件系统</w:t>
      </w:r>
    </w:p>
    <w:p w:rsidR="00AE0B82" w:rsidRDefault="00AE0B82" w:rsidP="00AE0B82">
      <w:pPr>
        <w:pStyle w:val="a3"/>
        <w:ind w:left="720" w:firstLineChars="0" w:firstLine="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w:t>
      </w:r>
      <w:r>
        <w:rPr>
          <w:rFonts w:ascii="微软雅黑" w:hAnsi="微软雅黑" w:hint="eastAsia"/>
          <w:color w:val="7C89A6"/>
          <w:sz w:val="20"/>
          <w:szCs w:val="20"/>
          <w:shd w:val="clear" w:color="auto" w:fill="FFFFFF"/>
        </w:rPr>
        <w:t>3</w:t>
      </w:r>
      <w:r>
        <w:rPr>
          <w:rFonts w:ascii="微软雅黑" w:hAnsi="微软雅黑" w:hint="eastAsia"/>
          <w:color w:val="7C89A6"/>
          <w:sz w:val="20"/>
          <w:szCs w:val="20"/>
          <w:shd w:val="clear" w:color="auto" w:fill="FFFFFF"/>
        </w:rPr>
        <w:t>）网络虚拟化：</w:t>
      </w:r>
      <w:r>
        <w:rPr>
          <w:rFonts w:ascii="微软雅黑" w:hAnsi="微软雅黑" w:hint="eastAsia"/>
          <w:color w:val="7C89A6"/>
          <w:sz w:val="20"/>
          <w:szCs w:val="20"/>
          <w:shd w:val="clear" w:color="auto" w:fill="FFFFFF"/>
        </w:rPr>
        <w:t>VPN</w:t>
      </w:r>
      <w:r>
        <w:rPr>
          <w:rFonts w:ascii="微软雅黑" w:hAnsi="微软雅黑"/>
          <w:color w:val="7C89A6"/>
          <w:sz w:val="20"/>
          <w:szCs w:val="20"/>
          <w:shd w:val="clear" w:color="auto" w:fill="FFFFFF"/>
        </w:rPr>
        <w:t>(</w:t>
      </w:r>
      <w:r>
        <w:rPr>
          <w:rFonts w:ascii="微软雅黑" w:hAnsi="微软雅黑"/>
          <w:color w:val="7C89A6"/>
          <w:sz w:val="20"/>
          <w:szCs w:val="20"/>
          <w:shd w:val="clear" w:color="auto" w:fill="FFFFFF"/>
        </w:rPr>
        <w:t>虚拟专用网</w:t>
      </w:r>
      <w:r>
        <w:rPr>
          <w:rFonts w:ascii="微软雅黑" w:hAnsi="微软雅黑"/>
          <w:color w:val="7C89A6"/>
          <w:sz w:val="20"/>
          <w:szCs w:val="20"/>
          <w:shd w:val="clear" w:color="auto" w:fill="FFFFFF"/>
        </w:rPr>
        <w:t>)</w:t>
      </w:r>
      <w:r>
        <w:rPr>
          <w:rFonts w:ascii="微软雅黑" w:hAnsi="微软雅黑" w:hint="eastAsia"/>
          <w:color w:val="7C89A6"/>
          <w:sz w:val="20"/>
          <w:szCs w:val="20"/>
          <w:shd w:val="clear" w:color="auto" w:fill="FFFFFF"/>
        </w:rPr>
        <w:t xml:space="preserve"> </w:t>
      </w:r>
      <w:r>
        <w:rPr>
          <w:rFonts w:ascii="微软雅黑" w:hAnsi="微软雅黑" w:hint="eastAsia"/>
          <w:color w:val="7C89A6"/>
          <w:sz w:val="20"/>
          <w:szCs w:val="20"/>
          <w:shd w:val="clear" w:color="auto" w:fill="FFFFFF"/>
        </w:rPr>
        <w:t>和</w:t>
      </w:r>
      <w:r>
        <w:rPr>
          <w:rFonts w:ascii="微软雅黑" w:hAnsi="微软雅黑" w:hint="eastAsia"/>
          <w:color w:val="7C89A6"/>
          <w:sz w:val="20"/>
          <w:szCs w:val="20"/>
          <w:shd w:val="clear" w:color="auto" w:fill="FFFFFF"/>
        </w:rPr>
        <w:t>VLAN</w:t>
      </w:r>
      <w:r>
        <w:rPr>
          <w:rFonts w:ascii="微软雅黑" w:hAnsi="微软雅黑" w:hint="eastAsia"/>
          <w:color w:val="7C89A6"/>
          <w:sz w:val="20"/>
          <w:szCs w:val="20"/>
          <w:shd w:val="clear" w:color="auto" w:fill="FFFFFF"/>
        </w:rPr>
        <w:t>（虚拟网络）</w:t>
      </w:r>
    </w:p>
    <w:p w:rsidR="00AE0B82" w:rsidRDefault="00AE0B82" w:rsidP="00AE0B82">
      <w:pPr>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虚拟化的本质：</w:t>
      </w:r>
    </w:p>
    <w:p w:rsidR="00AE0B82" w:rsidRPr="00F61F2C" w:rsidRDefault="00AE0B82" w:rsidP="00AE0B82">
      <w:pPr>
        <w:pStyle w:val="a3"/>
        <w:numPr>
          <w:ilvl w:val="0"/>
          <w:numId w:val="12"/>
        </w:numPr>
        <w:ind w:firstLineChars="0"/>
        <w:rPr>
          <w:rFonts w:ascii="微软雅黑" w:hAnsi="微软雅黑"/>
          <w:color w:val="7C89A6"/>
          <w:sz w:val="20"/>
          <w:szCs w:val="20"/>
          <w:shd w:val="clear" w:color="auto" w:fill="FFFFFF"/>
        </w:rPr>
      </w:pPr>
      <w:r w:rsidRPr="00F61F2C">
        <w:rPr>
          <w:rFonts w:ascii="微软雅黑" w:hAnsi="微软雅黑" w:hint="eastAsia"/>
          <w:color w:val="7C89A6"/>
          <w:sz w:val="20"/>
          <w:szCs w:val="20"/>
          <w:shd w:val="clear" w:color="auto" w:fill="FFFFFF"/>
        </w:rPr>
        <w:t>分区：在单一物理服务器上可同时运行多个虚拟机</w:t>
      </w:r>
      <w:r>
        <w:rPr>
          <w:rFonts w:ascii="微软雅黑" w:hAnsi="微软雅黑" w:hint="eastAsia"/>
          <w:color w:val="7C89A6"/>
          <w:sz w:val="20"/>
          <w:szCs w:val="20"/>
          <w:shd w:val="clear" w:color="auto" w:fill="FFFFFF"/>
        </w:rPr>
        <w:t>，按需使用资源池中的资源</w:t>
      </w:r>
      <w:r w:rsidRPr="00F61F2C">
        <w:rPr>
          <w:rFonts w:ascii="微软雅黑" w:hAnsi="微软雅黑" w:hint="eastAsia"/>
          <w:color w:val="7C89A6"/>
          <w:sz w:val="20"/>
          <w:szCs w:val="20"/>
          <w:shd w:val="clear" w:color="auto" w:fill="FFFFFF"/>
        </w:rPr>
        <w:t>；</w:t>
      </w:r>
    </w:p>
    <w:p w:rsidR="00AE0B82" w:rsidRDefault="00AE0B82" w:rsidP="00AE0B82">
      <w:pPr>
        <w:pStyle w:val="a3"/>
        <w:numPr>
          <w:ilvl w:val="0"/>
          <w:numId w:val="12"/>
        </w:numPr>
        <w:ind w:firstLineChars="0"/>
        <w:rPr>
          <w:rFonts w:ascii="微软雅黑" w:hAnsi="微软雅黑"/>
          <w:color w:val="7C89A6"/>
          <w:sz w:val="20"/>
          <w:szCs w:val="20"/>
          <w:shd w:val="clear" w:color="auto" w:fill="FFFFFF"/>
        </w:rPr>
      </w:pPr>
      <w:r>
        <w:rPr>
          <w:rFonts w:ascii="微软雅黑" w:hAnsi="微软雅黑" w:hint="eastAsia"/>
          <w:color w:val="7C89A6"/>
          <w:sz w:val="20"/>
          <w:szCs w:val="20"/>
          <w:shd w:val="clear" w:color="auto" w:fill="FFFFFF"/>
        </w:rPr>
        <w:t>隔离：每个虚拟机之间都是隔离的，业务互不影响；</w:t>
      </w:r>
    </w:p>
    <w:p w:rsidR="00AE0B82" w:rsidRDefault="00AE0B82" w:rsidP="00AE0B82">
      <w:pPr>
        <w:pStyle w:val="a3"/>
        <w:numPr>
          <w:ilvl w:val="0"/>
          <w:numId w:val="12"/>
        </w:numPr>
        <w:ind w:firstLineChars="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封装</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整个虚拟机的执行环境封装在独立的文件中</w:t>
      </w:r>
      <w:r>
        <w:rPr>
          <w:rFonts w:ascii="微软雅黑" w:hAnsi="微软雅黑" w:hint="eastAsia"/>
          <w:color w:val="7C89A6"/>
          <w:sz w:val="20"/>
          <w:szCs w:val="20"/>
          <w:shd w:val="clear" w:color="auto" w:fill="FFFFFF"/>
        </w:rPr>
        <w:t>；</w:t>
      </w:r>
    </w:p>
    <w:p w:rsidR="00AE0B82" w:rsidRDefault="00AE0B82" w:rsidP="00AE0B82">
      <w:pPr>
        <w:pStyle w:val="a3"/>
        <w:numPr>
          <w:ilvl w:val="0"/>
          <w:numId w:val="12"/>
        </w:numPr>
        <w:pBdr>
          <w:bottom w:val="single" w:sz="6" w:space="1" w:color="auto"/>
        </w:pBdr>
        <w:ind w:firstLineChars="0"/>
        <w:rPr>
          <w:rFonts w:ascii="微软雅黑" w:hAnsi="微软雅黑"/>
          <w:color w:val="7C89A6"/>
          <w:sz w:val="20"/>
          <w:szCs w:val="20"/>
          <w:shd w:val="clear" w:color="auto" w:fill="FFFFFF"/>
        </w:rPr>
      </w:pPr>
      <w:r>
        <w:rPr>
          <w:rFonts w:ascii="微软雅黑" w:hAnsi="微软雅黑"/>
          <w:color w:val="7C89A6"/>
          <w:sz w:val="20"/>
          <w:szCs w:val="20"/>
          <w:shd w:val="clear" w:color="auto" w:fill="FFFFFF"/>
        </w:rPr>
        <w:t>独立</w:t>
      </w:r>
      <w:r>
        <w:rPr>
          <w:rFonts w:ascii="微软雅黑" w:hAnsi="微软雅黑" w:hint="eastAsia"/>
          <w:color w:val="7C89A6"/>
          <w:sz w:val="20"/>
          <w:szCs w:val="20"/>
          <w:shd w:val="clear" w:color="auto" w:fill="FFFFFF"/>
        </w:rPr>
        <w:t>：</w:t>
      </w:r>
      <w:r>
        <w:rPr>
          <w:rFonts w:ascii="微软雅黑" w:hAnsi="微软雅黑"/>
          <w:color w:val="7C89A6"/>
          <w:sz w:val="20"/>
          <w:szCs w:val="20"/>
          <w:shd w:val="clear" w:color="auto" w:fill="FFFFFF"/>
        </w:rPr>
        <w:t>虚拟机热迁移</w:t>
      </w:r>
    </w:p>
    <w:p w:rsidR="00AE0B82" w:rsidRDefault="00AE0B82" w:rsidP="00AE0B82">
      <w:pPr>
        <w:rPr>
          <w:rFonts w:ascii="微软雅黑" w:hAnsi="微软雅黑"/>
          <w:color w:val="7C89A6"/>
          <w:sz w:val="20"/>
          <w:szCs w:val="20"/>
          <w:shd w:val="clear" w:color="auto" w:fill="FFFFFF"/>
        </w:rPr>
      </w:pPr>
    </w:p>
    <w:p w:rsidR="00AE0B82" w:rsidRPr="005A3F06" w:rsidRDefault="00AE0B82" w:rsidP="00AE0B82">
      <w:pPr>
        <w:rPr>
          <w:rFonts w:ascii="微软雅黑" w:hAnsi="微软雅黑"/>
          <w:color w:val="7C89A6"/>
          <w:sz w:val="20"/>
          <w:szCs w:val="20"/>
          <w:shd w:val="clear" w:color="auto" w:fill="FFFFFF"/>
        </w:rPr>
      </w:pPr>
    </w:p>
    <w:p w:rsidR="00D300C6" w:rsidRDefault="00D300C6" w:rsidP="001235DE">
      <w:pPr>
        <w:rPr>
          <w:rFonts w:ascii="微软雅黑" w:hAnsi="微软雅黑"/>
          <w:color w:val="7C89A6"/>
          <w:sz w:val="20"/>
          <w:szCs w:val="20"/>
          <w:shd w:val="clear" w:color="auto" w:fill="FFFFFF"/>
        </w:rPr>
      </w:pPr>
      <w:bookmarkStart w:id="0" w:name="_GoBack"/>
      <w:bookmarkEnd w:id="0"/>
    </w:p>
    <w:p w:rsidR="00F54288" w:rsidRDefault="00F54288" w:rsidP="00EA2B76"/>
    <w:p w:rsidR="00EA2B76" w:rsidRPr="008B4EE9" w:rsidRDefault="00EA2B76" w:rsidP="00146FD1">
      <w:pPr>
        <w:spacing w:line="220" w:lineRule="atLeast"/>
        <w:rPr>
          <w:rFonts w:ascii="微软雅黑" w:hAnsi="微软雅黑"/>
          <w:color w:val="7C89A6"/>
          <w:sz w:val="20"/>
          <w:szCs w:val="20"/>
          <w:shd w:val="clear" w:color="auto" w:fill="FFFFFF"/>
        </w:rPr>
      </w:pPr>
    </w:p>
    <w:sectPr w:rsidR="00EA2B76" w:rsidRPr="008B4EE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04" w:rsidRDefault="00847504" w:rsidP="00AE0B82">
      <w:pPr>
        <w:spacing w:after="0"/>
      </w:pPr>
      <w:r>
        <w:separator/>
      </w:r>
    </w:p>
  </w:endnote>
  <w:endnote w:type="continuationSeparator" w:id="0">
    <w:p w:rsidR="00847504" w:rsidRDefault="00847504" w:rsidP="00AE0B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04" w:rsidRDefault="00847504" w:rsidP="00AE0B82">
      <w:pPr>
        <w:spacing w:after="0"/>
      </w:pPr>
      <w:r>
        <w:separator/>
      </w:r>
    </w:p>
  </w:footnote>
  <w:footnote w:type="continuationSeparator" w:id="0">
    <w:p w:rsidR="00847504" w:rsidRDefault="00847504" w:rsidP="00AE0B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D5836"/>
    <w:multiLevelType w:val="hybridMultilevel"/>
    <w:tmpl w:val="C1D6CBE4"/>
    <w:lvl w:ilvl="0" w:tplc="8294C8D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FA0C79"/>
    <w:multiLevelType w:val="hybridMultilevel"/>
    <w:tmpl w:val="545A56BA"/>
    <w:lvl w:ilvl="0" w:tplc="97D8C6E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D127A2"/>
    <w:multiLevelType w:val="hybridMultilevel"/>
    <w:tmpl w:val="35A2E702"/>
    <w:lvl w:ilvl="0" w:tplc="C6D8F0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5CA8"/>
    <w:multiLevelType w:val="hybridMultilevel"/>
    <w:tmpl w:val="1AA819A0"/>
    <w:lvl w:ilvl="0" w:tplc="153638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277D5"/>
    <w:multiLevelType w:val="hybridMultilevel"/>
    <w:tmpl w:val="D27452AC"/>
    <w:lvl w:ilvl="0" w:tplc="E9CA7B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F82402"/>
    <w:multiLevelType w:val="hybridMultilevel"/>
    <w:tmpl w:val="746813A4"/>
    <w:lvl w:ilvl="0" w:tplc="B72472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08F42B9"/>
    <w:multiLevelType w:val="hybridMultilevel"/>
    <w:tmpl w:val="68ACEFCC"/>
    <w:lvl w:ilvl="0" w:tplc="C8482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7639A"/>
    <w:multiLevelType w:val="hybridMultilevel"/>
    <w:tmpl w:val="7C58E022"/>
    <w:lvl w:ilvl="0" w:tplc="9AEAB0DC">
      <w:start w:val="1"/>
      <w:numFmt w:val="decimal"/>
      <w:lvlText w:val="%1."/>
      <w:lvlJc w:val="left"/>
      <w:pPr>
        <w:ind w:left="360" w:hanging="360"/>
      </w:pPr>
      <w:rPr>
        <w:rFonts w:ascii="微软雅黑" w:hAnsi="微软雅黑" w:hint="default"/>
        <w:color w:val="7C89A6"/>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C7DCC"/>
    <w:multiLevelType w:val="hybridMultilevel"/>
    <w:tmpl w:val="048CD99C"/>
    <w:lvl w:ilvl="0" w:tplc="5B7649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34A21B0"/>
    <w:multiLevelType w:val="hybridMultilevel"/>
    <w:tmpl w:val="418AA500"/>
    <w:lvl w:ilvl="0" w:tplc="BE94B88C">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7CCB3ADD"/>
    <w:multiLevelType w:val="hybridMultilevel"/>
    <w:tmpl w:val="9BA23E2E"/>
    <w:lvl w:ilvl="0" w:tplc="95823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A438AC"/>
    <w:multiLevelType w:val="hybridMultilevel"/>
    <w:tmpl w:val="533EC5FE"/>
    <w:lvl w:ilvl="0" w:tplc="3B9EA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5"/>
  </w:num>
  <w:num w:numId="5">
    <w:abstractNumId w:val="4"/>
  </w:num>
  <w:num w:numId="6">
    <w:abstractNumId w:val="8"/>
  </w:num>
  <w:num w:numId="7">
    <w:abstractNumId w:val="2"/>
  </w:num>
  <w:num w:numId="8">
    <w:abstractNumId w:val="7"/>
  </w:num>
  <w:num w:numId="9">
    <w:abstractNumId w:val="9"/>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668"/>
    <w:rsid w:val="000A7206"/>
    <w:rsid w:val="00102A11"/>
    <w:rsid w:val="00103541"/>
    <w:rsid w:val="001109E8"/>
    <w:rsid w:val="001235DE"/>
    <w:rsid w:val="001415D6"/>
    <w:rsid w:val="00144DDC"/>
    <w:rsid w:val="00146FD1"/>
    <w:rsid w:val="001C77DA"/>
    <w:rsid w:val="00236B8D"/>
    <w:rsid w:val="00303AFE"/>
    <w:rsid w:val="00315699"/>
    <w:rsid w:val="003172D2"/>
    <w:rsid w:val="00323B43"/>
    <w:rsid w:val="0032527F"/>
    <w:rsid w:val="003972CE"/>
    <w:rsid w:val="003D01F1"/>
    <w:rsid w:val="003D37D8"/>
    <w:rsid w:val="00425A0C"/>
    <w:rsid w:val="00426133"/>
    <w:rsid w:val="00426373"/>
    <w:rsid w:val="00431DDE"/>
    <w:rsid w:val="004358AB"/>
    <w:rsid w:val="005256B7"/>
    <w:rsid w:val="00545F54"/>
    <w:rsid w:val="00555B4A"/>
    <w:rsid w:val="006733C2"/>
    <w:rsid w:val="00677585"/>
    <w:rsid w:val="006854CC"/>
    <w:rsid w:val="00743C25"/>
    <w:rsid w:val="00746E46"/>
    <w:rsid w:val="0076759D"/>
    <w:rsid w:val="00804EB0"/>
    <w:rsid w:val="0084718D"/>
    <w:rsid w:val="00847504"/>
    <w:rsid w:val="008B4EE9"/>
    <w:rsid w:val="008B7726"/>
    <w:rsid w:val="008E419C"/>
    <w:rsid w:val="00976A98"/>
    <w:rsid w:val="00980B9C"/>
    <w:rsid w:val="009B00B6"/>
    <w:rsid w:val="00A24BD2"/>
    <w:rsid w:val="00A43254"/>
    <w:rsid w:val="00A5581A"/>
    <w:rsid w:val="00AE0B82"/>
    <w:rsid w:val="00B46A6D"/>
    <w:rsid w:val="00B72703"/>
    <w:rsid w:val="00C07DAE"/>
    <w:rsid w:val="00D12F8D"/>
    <w:rsid w:val="00D300C6"/>
    <w:rsid w:val="00D31D50"/>
    <w:rsid w:val="00D35AA4"/>
    <w:rsid w:val="00D55AE6"/>
    <w:rsid w:val="00E616EF"/>
    <w:rsid w:val="00EA2B76"/>
    <w:rsid w:val="00F44CC6"/>
    <w:rsid w:val="00F54288"/>
    <w:rsid w:val="00F65A4B"/>
    <w:rsid w:val="00FD6D95"/>
    <w:rsid w:val="00FE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A31FC4-E99A-439B-B91B-29ED2BBB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56C"/>
    <w:pPr>
      <w:ind w:firstLineChars="200" w:firstLine="420"/>
    </w:pPr>
  </w:style>
  <w:style w:type="character" w:styleId="a4">
    <w:name w:val="Hyperlink"/>
    <w:basedOn w:val="a0"/>
    <w:uiPriority w:val="99"/>
    <w:semiHidden/>
    <w:unhideWhenUsed/>
    <w:rsid w:val="00303AFE"/>
    <w:rPr>
      <w:color w:val="0000FF"/>
      <w:u w:val="single"/>
    </w:rPr>
  </w:style>
  <w:style w:type="character" w:styleId="a5">
    <w:name w:val="Emphasis"/>
    <w:basedOn w:val="a0"/>
    <w:uiPriority w:val="20"/>
    <w:qFormat/>
    <w:rsid w:val="00146FD1"/>
    <w:rPr>
      <w:i/>
      <w:iCs/>
    </w:rPr>
  </w:style>
  <w:style w:type="paragraph" w:styleId="HTML">
    <w:name w:val="HTML Preformatted"/>
    <w:basedOn w:val="a"/>
    <w:link w:val="HTMLChar"/>
    <w:uiPriority w:val="99"/>
    <w:semiHidden/>
    <w:unhideWhenUsed/>
    <w:rsid w:val="00EA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A2B76"/>
    <w:rPr>
      <w:rFonts w:ascii="宋体" w:eastAsia="宋体" w:hAnsi="宋体" w:cs="宋体"/>
      <w:sz w:val="24"/>
      <w:szCs w:val="24"/>
    </w:rPr>
  </w:style>
  <w:style w:type="paragraph" w:styleId="a6">
    <w:name w:val="header"/>
    <w:basedOn w:val="a"/>
    <w:link w:val="Char"/>
    <w:uiPriority w:val="99"/>
    <w:unhideWhenUsed/>
    <w:rsid w:val="00AE0B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AE0B82"/>
    <w:rPr>
      <w:rFonts w:ascii="Tahoma" w:hAnsi="Tahoma"/>
      <w:sz w:val="18"/>
      <w:szCs w:val="18"/>
    </w:rPr>
  </w:style>
  <w:style w:type="paragraph" w:styleId="a7">
    <w:name w:val="footer"/>
    <w:basedOn w:val="a"/>
    <w:link w:val="Char0"/>
    <w:uiPriority w:val="99"/>
    <w:unhideWhenUsed/>
    <w:rsid w:val="00AE0B82"/>
    <w:pPr>
      <w:tabs>
        <w:tab w:val="center" w:pos="4153"/>
        <w:tab w:val="right" w:pos="8306"/>
      </w:tabs>
    </w:pPr>
    <w:rPr>
      <w:sz w:val="18"/>
      <w:szCs w:val="18"/>
    </w:rPr>
  </w:style>
  <w:style w:type="character" w:customStyle="1" w:styleId="Char0">
    <w:name w:val="页脚 Char"/>
    <w:basedOn w:val="a0"/>
    <w:link w:val="a7"/>
    <w:uiPriority w:val="99"/>
    <w:rsid w:val="00AE0B82"/>
    <w:rPr>
      <w:rFonts w:ascii="Tahoma" w:hAnsi="Tahoma"/>
      <w:sz w:val="18"/>
      <w:szCs w:val="18"/>
    </w:rPr>
  </w:style>
  <w:style w:type="character" w:styleId="a8">
    <w:name w:val="Strong"/>
    <w:basedOn w:val="a0"/>
    <w:uiPriority w:val="22"/>
    <w:qFormat/>
    <w:rsid w:val="00AE0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298">
      <w:bodyDiv w:val="1"/>
      <w:marLeft w:val="0"/>
      <w:marRight w:val="0"/>
      <w:marTop w:val="0"/>
      <w:marBottom w:val="0"/>
      <w:divBdr>
        <w:top w:val="none" w:sz="0" w:space="0" w:color="auto"/>
        <w:left w:val="none" w:sz="0" w:space="0" w:color="auto"/>
        <w:bottom w:val="none" w:sz="0" w:space="0" w:color="auto"/>
        <w:right w:val="none" w:sz="0" w:space="0" w:color="auto"/>
      </w:divBdr>
    </w:div>
    <w:div w:id="473567085">
      <w:bodyDiv w:val="1"/>
      <w:marLeft w:val="0"/>
      <w:marRight w:val="0"/>
      <w:marTop w:val="0"/>
      <w:marBottom w:val="0"/>
      <w:divBdr>
        <w:top w:val="none" w:sz="0" w:space="0" w:color="auto"/>
        <w:left w:val="none" w:sz="0" w:space="0" w:color="auto"/>
        <w:bottom w:val="none" w:sz="0" w:space="0" w:color="auto"/>
        <w:right w:val="none" w:sz="0" w:space="0" w:color="auto"/>
      </w:divBdr>
      <w:divsChild>
        <w:div w:id="1262840593">
          <w:marLeft w:val="0"/>
          <w:marRight w:val="0"/>
          <w:marTop w:val="0"/>
          <w:marBottom w:val="0"/>
          <w:divBdr>
            <w:top w:val="none" w:sz="0" w:space="0" w:color="auto"/>
            <w:left w:val="none" w:sz="0" w:space="0" w:color="auto"/>
            <w:bottom w:val="none" w:sz="0" w:space="0" w:color="auto"/>
            <w:right w:val="none" w:sz="0" w:space="0" w:color="auto"/>
          </w:divBdr>
        </w:div>
      </w:divsChild>
    </w:div>
    <w:div w:id="509149835">
      <w:bodyDiv w:val="1"/>
      <w:marLeft w:val="0"/>
      <w:marRight w:val="0"/>
      <w:marTop w:val="0"/>
      <w:marBottom w:val="0"/>
      <w:divBdr>
        <w:top w:val="none" w:sz="0" w:space="0" w:color="auto"/>
        <w:left w:val="none" w:sz="0" w:space="0" w:color="auto"/>
        <w:bottom w:val="none" w:sz="0" w:space="0" w:color="auto"/>
        <w:right w:val="none" w:sz="0" w:space="0" w:color="auto"/>
      </w:divBdr>
      <w:divsChild>
        <w:div w:id="105851597">
          <w:marLeft w:val="0"/>
          <w:marRight w:val="0"/>
          <w:marTop w:val="0"/>
          <w:marBottom w:val="0"/>
          <w:divBdr>
            <w:top w:val="none" w:sz="0" w:space="0" w:color="auto"/>
            <w:left w:val="none" w:sz="0" w:space="0" w:color="auto"/>
            <w:bottom w:val="none" w:sz="0" w:space="0" w:color="auto"/>
            <w:right w:val="none" w:sz="0" w:space="0" w:color="auto"/>
          </w:divBdr>
        </w:div>
      </w:divsChild>
    </w:div>
    <w:div w:id="622425074">
      <w:bodyDiv w:val="1"/>
      <w:marLeft w:val="0"/>
      <w:marRight w:val="0"/>
      <w:marTop w:val="0"/>
      <w:marBottom w:val="0"/>
      <w:divBdr>
        <w:top w:val="none" w:sz="0" w:space="0" w:color="auto"/>
        <w:left w:val="none" w:sz="0" w:space="0" w:color="auto"/>
        <w:bottom w:val="none" w:sz="0" w:space="0" w:color="auto"/>
        <w:right w:val="none" w:sz="0" w:space="0" w:color="auto"/>
      </w:divBdr>
      <w:divsChild>
        <w:div w:id="190266740">
          <w:marLeft w:val="0"/>
          <w:marRight w:val="0"/>
          <w:marTop w:val="0"/>
          <w:marBottom w:val="0"/>
          <w:divBdr>
            <w:top w:val="none" w:sz="0" w:space="0" w:color="auto"/>
            <w:left w:val="none" w:sz="0" w:space="0" w:color="auto"/>
            <w:bottom w:val="none" w:sz="0" w:space="0" w:color="auto"/>
            <w:right w:val="none" w:sz="0" w:space="0" w:color="auto"/>
          </w:divBdr>
        </w:div>
      </w:divsChild>
    </w:div>
    <w:div w:id="735518618">
      <w:bodyDiv w:val="1"/>
      <w:marLeft w:val="0"/>
      <w:marRight w:val="0"/>
      <w:marTop w:val="0"/>
      <w:marBottom w:val="0"/>
      <w:divBdr>
        <w:top w:val="none" w:sz="0" w:space="0" w:color="auto"/>
        <w:left w:val="none" w:sz="0" w:space="0" w:color="auto"/>
        <w:bottom w:val="none" w:sz="0" w:space="0" w:color="auto"/>
        <w:right w:val="none" w:sz="0" w:space="0" w:color="auto"/>
      </w:divBdr>
      <w:divsChild>
        <w:div w:id="550649468">
          <w:marLeft w:val="0"/>
          <w:marRight w:val="0"/>
          <w:marTop w:val="0"/>
          <w:marBottom w:val="0"/>
          <w:divBdr>
            <w:top w:val="none" w:sz="0" w:space="0" w:color="auto"/>
            <w:left w:val="none" w:sz="0" w:space="0" w:color="auto"/>
            <w:bottom w:val="none" w:sz="0" w:space="0" w:color="auto"/>
            <w:right w:val="none" w:sz="0" w:space="0" w:color="auto"/>
          </w:divBdr>
        </w:div>
      </w:divsChild>
    </w:div>
    <w:div w:id="855925947">
      <w:bodyDiv w:val="1"/>
      <w:marLeft w:val="0"/>
      <w:marRight w:val="0"/>
      <w:marTop w:val="0"/>
      <w:marBottom w:val="0"/>
      <w:divBdr>
        <w:top w:val="none" w:sz="0" w:space="0" w:color="auto"/>
        <w:left w:val="none" w:sz="0" w:space="0" w:color="auto"/>
        <w:bottom w:val="none" w:sz="0" w:space="0" w:color="auto"/>
        <w:right w:val="none" w:sz="0" w:space="0" w:color="auto"/>
      </w:divBdr>
      <w:divsChild>
        <w:div w:id="164713556">
          <w:marLeft w:val="0"/>
          <w:marRight w:val="0"/>
          <w:marTop w:val="0"/>
          <w:marBottom w:val="0"/>
          <w:divBdr>
            <w:top w:val="none" w:sz="0" w:space="0" w:color="auto"/>
            <w:left w:val="none" w:sz="0" w:space="0" w:color="auto"/>
            <w:bottom w:val="none" w:sz="0" w:space="0" w:color="auto"/>
            <w:right w:val="none" w:sz="0" w:space="0" w:color="auto"/>
          </w:divBdr>
        </w:div>
      </w:divsChild>
    </w:div>
    <w:div w:id="1627079560">
      <w:bodyDiv w:val="1"/>
      <w:marLeft w:val="0"/>
      <w:marRight w:val="0"/>
      <w:marTop w:val="0"/>
      <w:marBottom w:val="0"/>
      <w:divBdr>
        <w:top w:val="none" w:sz="0" w:space="0" w:color="auto"/>
        <w:left w:val="none" w:sz="0" w:space="0" w:color="auto"/>
        <w:bottom w:val="none" w:sz="0" w:space="0" w:color="auto"/>
        <w:right w:val="none" w:sz="0" w:space="0" w:color="auto"/>
      </w:divBdr>
      <w:divsChild>
        <w:div w:id="657002409">
          <w:marLeft w:val="0"/>
          <w:marRight w:val="0"/>
          <w:marTop w:val="0"/>
          <w:marBottom w:val="0"/>
          <w:divBdr>
            <w:top w:val="none" w:sz="0" w:space="0" w:color="auto"/>
            <w:left w:val="none" w:sz="0" w:space="0" w:color="auto"/>
            <w:bottom w:val="none" w:sz="0" w:space="0" w:color="auto"/>
            <w:right w:val="none" w:sz="0" w:space="0" w:color="auto"/>
          </w:divBdr>
        </w:div>
      </w:divsChild>
    </w:div>
    <w:div w:id="1669016859">
      <w:bodyDiv w:val="1"/>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
      </w:divsChild>
    </w:div>
    <w:div w:id="1673680574">
      <w:bodyDiv w:val="1"/>
      <w:marLeft w:val="0"/>
      <w:marRight w:val="0"/>
      <w:marTop w:val="0"/>
      <w:marBottom w:val="0"/>
      <w:divBdr>
        <w:top w:val="none" w:sz="0" w:space="0" w:color="auto"/>
        <w:left w:val="none" w:sz="0" w:space="0" w:color="auto"/>
        <w:bottom w:val="none" w:sz="0" w:space="0" w:color="auto"/>
        <w:right w:val="none" w:sz="0" w:space="0" w:color="auto"/>
      </w:divBdr>
      <w:divsChild>
        <w:div w:id="996806156">
          <w:marLeft w:val="0"/>
          <w:marRight w:val="0"/>
          <w:marTop w:val="0"/>
          <w:marBottom w:val="0"/>
          <w:divBdr>
            <w:top w:val="none" w:sz="0" w:space="0" w:color="auto"/>
            <w:left w:val="none" w:sz="0" w:space="0" w:color="auto"/>
            <w:bottom w:val="none" w:sz="0" w:space="0" w:color="auto"/>
            <w:right w:val="none" w:sz="0" w:space="0" w:color="auto"/>
          </w:divBdr>
        </w:div>
      </w:divsChild>
    </w:div>
    <w:div w:id="1922519866">
      <w:bodyDiv w:val="1"/>
      <w:marLeft w:val="0"/>
      <w:marRight w:val="0"/>
      <w:marTop w:val="0"/>
      <w:marBottom w:val="0"/>
      <w:divBdr>
        <w:top w:val="none" w:sz="0" w:space="0" w:color="auto"/>
        <w:left w:val="none" w:sz="0" w:space="0" w:color="auto"/>
        <w:bottom w:val="none" w:sz="0" w:space="0" w:color="auto"/>
        <w:right w:val="none" w:sz="0" w:space="0" w:color="auto"/>
      </w:divBdr>
      <w:divsChild>
        <w:div w:id="21789137">
          <w:marLeft w:val="0"/>
          <w:marRight w:val="0"/>
          <w:marTop w:val="0"/>
          <w:marBottom w:val="0"/>
          <w:divBdr>
            <w:top w:val="none" w:sz="0" w:space="0" w:color="auto"/>
            <w:left w:val="none" w:sz="0" w:space="0" w:color="auto"/>
            <w:bottom w:val="none" w:sz="0" w:space="0" w:color="auto"/>
            <w:right w:val="none" w:sz="0" w:space="0" w:color="auto"/>
          </w:divBdr>
        </w:div>
      </w:divsChild>
    </w:div>
    <w:div w:id="2074305980">
      <w:bodyDiv w:val="1"/>
      <w:marLeft w:val="0"/>
      <w:marRight w:val="0"/>
      <w:marTop w:val="0"/>
      <w:marBottom w:val="0"/>
      <w:divBdr>
        <w:top w:val="none" w:sz="0" w:space="0" w:color="auto"/>
        <w:left w:val="none" w:sz="0" w:space="0" w:color="auto"/>
        <w:bottom w:val="none" w:sz="0" w:space="0" w:color="auto"/>
        <w:right w:val="none" w:sz="0" w:space="0" w:color="auto"/>
      </w:divBdr>
      <w:divsChild>
        <w:div w:id="124387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item/FC" TargetMode="External"/><Relationship Id="rId18" Type="http://schemas.openxmlformats.org/officeDocument/2006/relationships/hyperlink" Target="http://baike.baidu.com/item/%E5%AD%98%E5%82%A8%E6%9C%8D%E5%8A%A1%E5%99%A8" TargetMode="External"/><Relationship Id="rId26" Type="http://schemas.openxmlformats.org/officeDocument/2006/relationships/hyperlink" Target="http://baike.baidu.com/view/3314.htm" TargetMode="External"/><Relationship Id="rId39" Type="http://schemas.openxmlformats.org/officeDocument/2006/relationships/hyperlink" Target="http://product.it168.com/list/b/0217_1.shtml" TargetMode="External"/><Relationship Id="rId3" Type="http://schemas.openxmlformats.org/officeDocument/2006/relationships/styles" Target="styles.xml"/><Relationship Id="rId21" Type="http://schemas.openxmlformats.org/officeDocument/2006/relationships/hyperlink" Target="http://baike.baidu.com/view/16603.htm" TargetMode="External"/><Relationship Id="rId34" Type="http://schemas.openxmlformats.org/officeDocument/2006/relationships/hyperlink" Target="https://www.baidu.com/s?wd=%E6%93%8D%E4%BD%9C%E7%B3%BB%E7%BB%9F&amp;tn=44039180_cpr&amp;fenlei=mv6quAkxTZn0IZRqIHckPjm4nH00T1YvP19bnAnLPHR3mW0smyNW0ZwV5Hcvrjm3rH6sPfKWUMw85HfYnjn4nH6sgvPsT6KdThsqpZwYTjCEQLGCpyw9Uz4Bmy-bIi4WUvYETgN-TLwGUv3EPj6LrH03PjndPjDkP1nknHnz"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baike.baidu.com/item/SAN" TargetMode="External"/><Relationship Id="rId17" Type="http://schemas.openxmlformats.org/officeDocument/2006/relationships/hyperlink" Target="http://baike.baidu.com/item/%E7%BD%91%E7%BB%9C%E5%AD%98%E5%82%A8%E5%99%A8" TargetMode="External"/><Relationship Id="rId25" Type="http://schemas.openxmlformats.org/officeDocument/2006/relationships/hyperlink" Target="http://baike.baidu.com/view/31921.htm" TargetMode="External"/><Relationship Id="rId33" Type="http://schemas.openxmlformats.org/officeDocument/2006/relationships/image" Target="media/image9.jpeg"/><Relationship Id="rId38" Type="http://schemas.openxmlformats.org/officeDocument/2006/relationships/hyperlink" Target="http://product.it168.com/list/b/0207_1.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item/%E6%95%B0%E6%8D%AE%E5%AD%98%E5%82%A8" TargetMode="External"/><Relationship Id="rId20" Type="http://schemas.openxmlformats.org/officeDocument/2006/relationships/hyperlink" Target="http://baike.baidu.com/view/788.htm" TargetMode="External"/><Relationship Id="rId29" Type="http://schemas.openxmlformats.org/officeDocument/2006/relationships/image" Target="media/image5.jpe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6%9C%8D%E5%8A%A1%E5%99%A8" TargetMode="External"/><Relationship Id="rId24" Type="http://schemas.openxmlformats.org/officeDocument/2006/relationships/hyperlink" Target="http://baike.baidu.com/view/3930.htm" TargetMode="External"/><Relationship Id="rId32" Type="http://schemas.openxmlformats.org/officeDocument/2006/relationships/image" Target="media/image8.jpeg"/><Relationship Id="rId37" Type="http://schemas.openxmlformats.org/officeDocument/2006/relationships/hyperlink" Target="https://www.baidu.com/s?wd=Linux%E5%86%85%E6%A0%B8&amp;tn=44039180_cpr&amp;fenlei=mv6quAkxTZn0IZRqIHckPjm4nH00T1YvP104rHTknHIbPy7-njms0ZwV5Hcvrjm3rH6sPfKWUMw85HfYnjn4nH6sgvPsT6KdThsqpZwYTjCEQLGCpyw9Uz4Bmy-bIi4WUvYETgN-TLwGUv3EnHm3rH6snHfYnjmvnHDzP1nsr0"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item/%E4%B8%BB%E6%9C%BA" TargetMode="External"/><Relationship Id="rId23" Type="http://schemas.openxmlformats.org/officeDocument/2006/relationships/hyperlink" Target="http://baike.baidu.com/view/1279152.htm" TargetMode="External"/><Relationship Id="rId28" Type="http://schemas.openxmlformats.org/officeDocument/2006/relationships/image" Target="media/image4.jpeg"/><Relationship Id="rId36" Type="http://schemas.openxmlformats.org/officeDocument/2006/relationships/hyperlink" Target="https://www.baidu.com/s?wd=Linux%E5%8F%91%E8%A1%8C%E7%89%88%E6%9C%AC&amp;tn=44039180_cpr&amp;fenlei=mv6quAkxTZn0IZRqIHckPjm4nH00T1YvP104rHTknHIbPy7-njms0ZwV5Hcvrjm3rH6sPfKWUMw85HfYnjn4nH6sgvPsT6KdThsqpZwYTjCEQLGCpyw9Uz4Bmy-bIi4WUvYETgN-TLwGUv3EnHm3rH6snHfYnjmvnHDzP1nsr0" TargetMode="External"/><Relationship Id="rId10" Type="http://schemas.openxmlformats.org/officeDocument/2006/relationships/hyperlink" Target="http://baike.baidu.com/item/%E6%9C%BA%E7%AE%B1" TargetMode="External"/><Relationship Id="rId19" Type="http://schemas.openxmlformats.org/officeDocument/2006/relationships/image" Target="media/image2.jpeg"/><Relationship Id="rId31" Type="http://schemas.openxmlformats.org/officeDocument/2006/relationships/image" Target="media/image7.jpeg"/><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baike.baidu.com/item/%E4%BA%A4%E6%8D%A2%E6%9C%BA" TargetMode="External"/><Relationship Id="rId14" Type="http://schemas.openxmlformats.org/officeDocument/2006/relationships/hyperlink" Target="http://baike.baidu.com/item/%E5%AD%98%E5%82%A8%E9%98%B5%E5%88%97" TargetMode="External"/><Relationship Id="rId22" Type="http://schemas.openxmlformats.org/officeDocument/2006/relationships/hyperlink" Target="http://baike.baidu.com/view/30509.htm"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s://www.baidu.com/s?wd=%E6%93%8D%E4%BD%9C%E7%B3%BB%E7%BB%9F&amp;tn=44039180_cpr&amp;fenlei=mv6quAkxTZn0IZRqIHckPjm4nH00T1YvP19bnAnLPHR3mW0smyNW0ZwV5Hcvrjm3rH6sPfKWUMw85HfYnjn4nH6sgvPsT6KdThsqpZwYTjCEQLGCpyw9Uz4Bmy-bIi4WUvYETgN-TLwGUv3EPj6LrH03PjndPjDkP1nknHnz" TargetMode="External"/><Relationship Id="rId43"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30DF9-26F8-4AC1-9EA2-1B98DBFB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那么美</dc:creator>
  <cp:keywords/>
  <dc:description/>
  <cp:lastModifiedBy>xbany</cp:lastModifiedBy>
  <cp:revision>45</cp:revision>
  <dcterms:created xsi:type="dcterms:W3CDTF">2008-09-11T17:20:00Z</dcterms:created>
  <dcterms:modified xsi:type="dcterms:W3CDTF">2017-03-24T03:59:00Z</dcterms:modified>
</cp:coreProperties>
</file>