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CF" w:rsidRDefault="00F21408" w:rsidP="00F21408">
      <w:pPr>
        <w:pStyle w:val="1"/>
        <w:jc w:val="center"/>
      </w:pPr>
      <w:r>
        <w:t>云上协同</w:t>
      </w:r>
      <w:r>
        <w:t>PC</w:t>
      </w:r>
      <w:r>
        <w:t>端</w:t>
      </w:r>
      <w:r>
        <w:t>UI</w:t>
      </w:r>
      <w:r>
        <w:t>自动化文档</w:t>
      </w:r>
    </w:p>
    <w:p w:rsidR="00B37599" w:rsidRDefault="00B37599" w:rsidP="00B37599">
      <w:pPr>
        <w:pStyle w:val="3"/>
      </w:pPr>
      <w:r>
        <w:t>基本功能</w:t>
      </w:r>
      <w:r>
        <w:rPr>
          <w:rFonts w:hint="eastAsia"/>
        </w:rPr>
        <w:t>：</w:t>
      </w:r>
    </w:p>
    <w:p w:rsidR="00B37599" w:rsidRPr="00B37599" w:rsidRDefault="0075705B" w:rsidP="00B37599">
      <w:r>
        <w:t>使用</w:t>
      </w:r>
      <w:r>
        <w:t>selenium</w:t>
      </w:r>
      <w:r>
        <w:rPr>
          <w:rFonts w:hint="eastAsia"/>
        </w:rPr>
        <w:t>+</w:t>
      </w:r>
      <w:r>
        <w:t>Pytest</w:t>
      </w:r>
      <w:r>
        <w:rPr>
          <w:rFonts w:hint="eastAsia"/>
        </w:rPr>
        <w:t>+</w:t>
      </w:r>
      <w:r>
        <w:t>allure</w:t>
      </w:r>
      <w:r>
        <w:rPr>
          <w:rFonts w:hint="eastAsia"/>
        </w:rPr>
        <w:t>（后期可结合</w:t>
      </w:r>
      <w:r>
        <w:rPr>
          <w:rFonts w:hint="eastAsia"/>
        </w:rPr>
        <w:t>Jenkins</w:t>
      </w:r>
      <w:r>
        <w:rPr>
          <w:rFonts w:hint="eastAsia"/>
        </w:rPr>
        <w:t>落地）对</w:t>
      </w:r>
      <w:r>
        <w:rPr>
          <w:rFonts w:hint="eastAsia"/>
        </w:rPr>
        <w:t>Electron</w:t>
      </w:r>
      <w:r>
        <w:rPr>
          <w:rFonts w:hint="eastAsia"/>
        </w:rPr>
        <w:t>桌面程序，进行</w:t>
      </w:r>
      <w:r>
        <w:rPr>
          <w:rFonts w:hint="eastAsia"/>
        </w:rPr>
        <w:t>UI</w:t>
      </w:r>
      <w:r>
        <w:rPr>
          <w:rFonts w:hint="eastAsia"/>
        </w:rPr>
        <w:t>自动化测试。</w:t>
      </w:r>
    </w:p>
    <w:p w:rsidR="00F21408" w:rsidRDefault="00F21408" w:rsidP="00487FEA">
      <w:pPr>
        <w:pStyle w:val="3"/>
      </w:pPr>
      <w:r>
        <w:rPr>
          <w:rFonts w:hint="eastAsia"/>
        </w:rPr>
        <w:t>环境准备</w:t>
      </w:r>
      <w:r w:rsidR="00B37599">
        <w:rPr>
          <w:rFonts w:hint="eastAsia"/>
        </w:rPr>
        <w:t>：</w:t>
      </w:r>
    </w:p>
    <w:p w:rsidR="00F21408" w:rsidRDefault="00C951D0" w:rsidP="00F214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F21408">
        <w:rPr>
          <w:rFonts w:hint="eastAsia"/>
        </w:rPr>
        <w:t>程序</w:t>
      </w:r>
      <w:r>
        <w:rPr>
          <w:rFonts w:hint="eastAsia"/>
        </w:rPr>
        <w:t>相</w:t>
      </w:r>
      <w:r w:rsidR="00F21408">
        <w:rPr>
          <w:rFonts w:hint="eastAsia"/>
        </w:rPr>
        <w:t>应版本的</w:t>
      </w:r>
      <w:r w:rsidR="00F21408">
        <w:rPr>
          <w:rFonts w:hint="eastAsia"/>
        </w:rPr>
        <w:t>chrome</w:t>
      </w:r>
      <w:r w:rsidR="00F21408">
        <w:t>driver</w:t>
      </w:r>
      <w:r>
        <w:rPr>
          <w:rFonts w:hint="eastAsia"/>
        </w:rPr>
        <w:t>，</w:t>
      </w:r>
      <w:r>
        <w:t>配置</w:t>
      </w:r>
      <w:r>
        <w:t>driver</w:t>
      </w:r>
      <w:r>
        <w:t>到环境变量中</w:t>
      </w:r>
    </w:p>
    <w:p w:rsidR="00F21408" w:rsidRPr="00F21408" w:rsidRDefault="00F21408" w:rsidP="00F21408">
      <w:pPr>
        <w:pStyle w:val="a3"/>
        <w:numPr>
          <w:ilvl w:val="0"/>
          <w:numId w:val="3"/>
        </w:numPr>
        <w:ind w:firstLineChars="0"/>
      </w:pPr>
      <w:r>
        <w:t>安装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selenium-client</w:t>
      </w: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>：终端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pip install selenium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即可</w:t>
      </w:r>
    </w:p>
    <w:p w:rsidR="00F21408" w:rsidRPr="005A3138" w:rsidRDefault="00F21408" w:rsidP="00F21408">
      <w:pPr>
        <w:pStyle w:val="a3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安装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Pytest</w:t>
      </w: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终端</w:t>
      </w:r>
      <w:r w:rsidRPr="00F21408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pip install -U pytest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即可</w:t>
      </w:r>
    </w:p>
    <w:p w:rsidR="0041339E" w:rsidRPr="00C04C78" w:rsidRDefault="005A3138" w:rsidP="00C04C78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安装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allure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报告工具</w:t>
      </w:r>
      <w:r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  <w:t>：</w:t>
      </w:r>
      <w:r w:rsidR="0041339E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pip</w:t>
      </w:r>
      <w:r w:rsidRPr="005A3138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install </w:t>
      </w:r>
      <w:r w:rsidR="002669DF" w:rsidRPr="005A3138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allure-pytest</w:t>
      </w:r>
    </w:p>
    <w:p w:rsidR="002601B4" w:rsidRDefault="00C951D0" w:rsidP="00B37599">
      <w:pPr>
        <w:pStyle w:val="2"/>
      </w:pPr>
      <w:r>
        <w:rPr>
          <w:rFonts w:hint="eastAsia"/>
        </w:rPr>
        <w:t>简单使用</w:t>
      </w:r>
      <w:r w:rsidR="00B37599">
        <w:rPr>
          <w:rFonts w:hint="eastAsia"/>
        </w:rPr>
        <w:t>：</w:t>
      </w:r>
    </w:p>
    <w:p w:rsidR="002601B4" w:rsidRPr="00D40572" w:rsidRDefault="002601B4" w:rsidP="002601B4">
      <w:pPr>
        <w:rPr>
          <w:b/>
        </w:rPr>
      </w:pPr>
      <w:r w:rsidRPr="00D40572">
        <w:rPr>
          <w:rFonts w:hint="eastAsia"/>
          <w:b/>
        </w:rPr>
        <w:t>项目结构：</w:t>
      </w:r>
    </w:p>
    <w:p w:rsidR="00AE3EDB" w:rsidRDefault="00AE3EDB" w:rsidP="002601B4"/>
    <w:p w:rsidR="00F132C5" w:rsidRDefault="00F132C5" w:rsidP="002601B4">
      <w:r>
        <w:t>暂时分为</w:t>
      </w:r>
      <w:r>
        <w:t>case</w:t>
      </w:r>
      <w:r>
        <w:t>和</w:t>
      </w:r>
      <w:r>
        <w:t>page</w:t>
      </w:r>
      <w:r>
        <w:t>两部分</w:t>
      </w:r>
      <w:r>
        <w:rPr>
          <w:rFonts w:hint="eastAsia"/>
        </w:rPr>
        <w:t>，</w:t>
      </w:r>
      <w:r>
        <w:t>case</w:t>
      </w:r>
      <w:r>
        <w:t>存放自动化测试用例</w:t>
      </w:r>
      <w:r>
        <w:rPr>
          <w:rFonts w:hint="eastAsia"/>
        </w:rPr>
        <w:t>，</w:t>
      </w:r>
      <w:r>
        <w:t>page</w:t>
      </w:r>
      <w:r>
        <w:t>按照页面存放类方法</w:t>
      </w:r>
      <w:r>
        <w:rPr>
          <w:rFonts w:hint="eastAsia"/>
        </w:rPr>
        <w:t>，</w:t>
      </w:r>
      <w:r>
        <w:t>便于业务和底层</w:t>
      </w:r>
      <w:r>
        <w:t>UI</w:t>
      </w:r>
      <w:r>
        <w:t>分离</w:t>
      </w:r>
      <w:r w:rsidR="001A1854">
        <w:rPr>
          <w:rFonts w:hint="eastAsia"/>
        </w:rPr>
        <w:t>，</w:t>
      </w:r>
      <w:r w:rsidR="00AE3EDB">
        <w:t>提高复用</w:t>
      </w:r>
      <w:r>
        <w:rPr>
          <w:rFonts w:hint="eastAsia"/>
        </w:rPr>
        <w:t>。</w:t>
      </w:r>
    </w:p>
    <w:p w:rsidR="00F132C5" w:rsidRDefault="00F132C5" w:rsidP="002601B4"/>
    <w:p w:rsidR="00F132C5" w:rsidRDefault="00F132C5" w:rsidP="002601B4">
      <w:r>
        <w:rPr>
          <w:noProof/>
        </w:rPr>
        <w:drawing>
          <wp:inline distT="0" distB="0" distL="0" distR="0" wp14:anchorId="113C2B24" wp14:editId="0134793B">
            <wp:extent cx="2323809" cy="2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B4" w:rsidRDefault="002601B4" w:rsidP="002601B4"/>
    <w:p w:rsidR="00AE3EDB" w:rsidRPr="00D40572" w:rsidRDefault="00AE3EDB" w:rsidP="002601B4">
      <w:pPr>
        <w:rPr>
          <w:b/>
        </w:rPr>
      </w:pPr>
      <w:r w:rsidRPr="00D40572">
        <w:rPr>
          <w:b/>
        </w:rPr>
        <w:t>Case</w:t>
      </w:r>
      <w:r w:rsidRPr="00D40572">
        <w:rPr>
          <w:b/>
        </w:rPr>
        <w:t>编写实例</w:t>
      </w:r>
      <w:r w:rsidRPr="00D40572">
        <w:rPr>
          <w:rFonts w:hint="eastAsia"/>
          <w:b/>
        </w:rPr>
        <w:t>：</w:t>
      </w:r>
    </w:p>
    <w:p w:rsidR="00AE3EDB" w:rsidRDefault="00AE3EDB" w:rsidP="002601B4"/>
    <w:p w:rsidR="00AE3EDB" w:rsidRDefault="00AE3EDB" w:rsidP="002601B4">
      <w:r>
        <w:t>S</w:t>
      </w:r>
      <w:r>
        <w:rPr>
          <w:rFonts w:hint="eastAsia"/>
        </w:rPr>
        <w:t>etup</w:t>
      </w:r>
      <w:r>
        <w:rPr>
          <w:rFonts w:hint="eastAsia"/>
        </w:rPr>
        <w:t>和</w:t>
      </w:r>
      <w:r>
        <w:rPr>
          <w:rFonts w:hint="eastAsia"/>
        </w:rPr>
        <w:t>teardown</w:t>
      </w:r>
      <w:r>
        <w:rPr>
          <w:rFonts w:hint="eastAsia"/>
        </w:rPr>
        <w:t>方法是</w:t>
      </w:r>
      <w:r>
        <w:rPr>
          <w:rFonts w:hint="eastAsia"/>
        </w:rPr>
        <w:t>pytest</w:t>
      </w:r>
      <w:r w:rsidR="004A5F11">
        <w:rPr>
          <w:rFonts w:hint="eastAsia"/>
        </w:rPr>
        <w:t>的</w:t>
      </w:r>
      <w:r w:rsidR="004A5F11" w:rsidRPr="004A5F11">
        <w:rPr>
          <w:rFonts w:hint="eastAsia"/>
        </w:rPr>
        <w:t>内置函数</w:t>
      </w:r>
      <w:r>
        <w:rPr>
          <w:rFonts w:hint="eastAsia"/>
        </w:rPr>
        <w:t>，和</w:t>
      </w:r>
      <w:r>
        <w:rPr>
          <w:rFonts w:hint="eastAsia"/>
        </w:rPr>
        <w:t>python</w:t>
      </w:r>
      <w:r>
        <w:rPr>
          <w:rFonts w:hint="eastAsia"/>
        </w:rPr>
        <w:t>等工具类似，便于</w:t>
      </w:r>
      <w:r w:rsidR="002A6EDA">
        <w:rPr>
          <w:rFonts w:hint="eastAsia"/>
        </w:rPr>
        <w:t>一些初始化等复用代码。</w:t>
      </w:r>
    </w:p>
    <w:p w:rsidR="00AE3EDB" w:rsidRDefault="00AE3EDB" w:rsidP="002601B4">
      <w:r>
        <w:rPr>
          <w:noProof/>
        </w:rPr>
        <w:lastRenderedPageBreak/>
        <w:drawing>
          <wp:inline distT="0" distB="0" distL="0" distR="0" wp14:anchorId="7D9671A8" wp14:editId="439B039F">
            <wp:extent cx="5274310" cy="2361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11" w:rsidRDefault="004A5F11" w:rsidP="002601B4"/>
    <w:p w:rsidR="004A5F11" w:rsidRDefault="004A5F11" w:rsidP="002601B4">
      <w:r>
        <w:t>详细的元素等</w:t>
      </w:r>
      <w:r>
        <w:t>UI</w:t>
      </w:r>
      <w:r>
        <w:t>层次的操作</w:t>
      </w:r>
      <w:r>
        <w:rPr>
          <w:rFonts w:hint="eastAsia"/>
        </w:rPr>
        <w:t>，</w:t>
      </w:r>
      <w:r>
        <w:t>见</w:t>
      </w:r>
      <w:r>
        <w:t>page</w:t>
      </w:r>
      <w:r>
        <w:t>下文件</w:t>
      </w:r>
      <w:r>
        <w:rPr>
          <w:rFonts w:hint="eastAsia"/>
        </w:rPr>
        <w:t>。</w:t>
      </w:r>
    </w:p>
    <w:p w:rsidR="004A5F11" w:rsidRDefault="004A5F11" w:rsidP="002601B4"/>
    <w:p w:rsidR="004A5F11" w:rsidRDefault="004A5F11" w:rsidP="002601B4">
      <w:r>
        <w:rPr>
          <w:noProof/>
        </w:rPr>
        <w:drawing>
          <wp:inline distT="0" distB="0" distL="0" distR="0" wp14:anchorId="5FC77D30" wp14:editId="666321DE">
            <wp:extent cx="5274310" cy="2764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11" w:rsidRDefault="004A5F11" w:rsidP="002601B4"/>
    <w:p w:rsidR="004A5F11" w:rsidRPr="00D40572" w:rsidRDefault="004A5F11" w:rsidP="002601B4">
      <w:pPr>
        <w:rPr>
          <w:b/>
        </w:rPr>
      </w:pPr>
      <w:r w:rsidRPr="00D40572">
        <w:rPr>
          <w:rFonts w:hint="eastAsia"/>
          <w:b/>
        </w:rPr>
        <w:t>执行用例：</w:t>
      </w:r>
    </w:p>
    <w:p w:rsidR="004A5F11" w:rsidRDefault="004A5F11" w:rsidP="002601B4"/>
    <w:p w:rsidR="004A5F11" w:rsidRDefault="004A5F11" w:rsidP="002601B4">
      <w:r>
        <w:t>Pycharm</w:t>
      </w:r>
      <w:r>
        <w:t>可以直接修改执行方式为</w:t>
      </w:r>
      <w:r>
        <w:t>pytest</w:t>
      </w:r>
      <w:r>
        <w:rPr>
          <w:rFonts w:hint="eastAsia"/>
        </w:rPr>
        <w:t>，</w:t>
      </w:r>
      <w:r>
        <w:t>邮件</w:t>
      </w:r>
      <w:r>
        <w:t>pytest</w:t>
      </w:r>
      <w:r>
        <w:t>执行整个项目</w:t>
      </w:r>
      <w:r>
        <w:rPr>
          <w:rFonts w:hint="eastAsia"/>
        </w:rPr>
        <w:t>，</w:t>
      </w:r>
      <w:r>
        <w:t>或者执行单个文件或单条</w:t>
      </w:r>
      <w:r>
        <w:t>case</w:t>
      </w:r>
    </w:p>
    <w:p w:rsidR="004A5F11" w:rsidRDefault="004A5F11" w:rsidP="002601B4">
      <w:r>
        <w:rPr>
          <w:noProof/>
        </w:rPr>
        <w:lastRenderedPageBreak/>
        <w:drawing>
          <wp:inline distT="0" distB="0" distL="0" distR="0" wp14:anchorId="7AC54840" wp14:editId="77611AA7">
            <wp:extent cx="5274310" cy="2093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11" w:rsidRDefault="004A5F11" w:rsidP="002601B4"/>
    <w:p w:rsidR="004A5F11" w:rsidRPr="00D40572" w:rsidRDefault="004A5F11" w:rsidP="002601B4">
      <w:pPr>
        <w:rPr>
          <w:b/>
        </w:rPr>
      </w:pPr>
      <w:r w:rsidRPr="00D40572">
        <w:rPr>
          <w:b/>
        </w:rPr>
        <w:t>命令行执行</w:t>
      </w:r>
      <w:r w:rsidRPr="00D40572">
        <w:rPr>
          <w:rFonts w:hint="eastAsia"/>
          <w:b/>
        </w:rPr>
        <w:t>：</w:t>
      </w:r>
    </w:p>
    <w:p w:rsidR="004A5F11" w:rsidRDefault="004A5F11" w:rsidP="002601B4"/>
    <w:p w:rsidR="00D40572" w:rsidRDefault="004A5F11" w:rsidP="002601B4">
      <w:r>
        <w:t>终端</w:t>
      </w:r>
      <w:r>
        <w:rPr>
          <w:rFonts w:hint="eastAsia"/>
        </w:rPr>
        <w:t>：</w:t>
      </w:r>
      <w:r w:rsidR="005A2443" w:rsidRPr="005A2443">
        <w:t>pytest --alluredir=/tmp/my_allure_results</w:t>
      </w:r>
      <w:r>
        <w:t xml:space="preserve"> </w:t>
      </w:r>
      <w:r w:rsidR="00D40572">
        <w:t>test_demo.py</w:t>
      </w:r>
    </w:p>
    <w:p w:rsidR="00635506" w:rsidRDefault="00635506" w:rsidP="002601B4"/>
    <w:p w:rsidR="004A5F11" w:rsidRDefault="00D40572" w:rsidP="002601B4">
      <w:r>
        <w:rPr>
          <w:rFonts w:hint="eastAsia"/>
        </w:rPr>
        <w:t>详细参数可见</w:t>
      </w:r>
      <w:r>
        <w:rPr>
          <w:rFonts w:hint="eastAsia"/>
        </w:rPr>
        <w:t>allure</w:t>
      </w:r>
      <w:r>
        <w:rPr>
          <w:rFonts w:hint="eastAsia"/>
        </w:rPr>
        <w:t>和</w:t>
      </w:r>
      <w:r>
        <w:rPr>
          <w:rFonts w:hint="eastAsia"/>
        </w:rPr>
        <w:t>pytest</w:t>
      </w:r>
      <w:r w:rsidR="008C77C6">
        <w:rPr>
          <w:rFonts w:hint="eastAsia"/>
        </w:rPr>
        <w:t>官方文档：</w:t>
      </w:r>
    </w:p>
    <w:p w:rsidR="008C77C6" w:rsidRDefault="008C77C6" w:rsidP="002601B4"/>
    <w:p w:rsidR="008C77C6" w:rsidRDefault="008C77C6" w:rsidP="002601B4">
      <w:r>
        <w:t>P</w:t>
      </w:r>
      <w:r>
        <w:rPr>
          <w:rFonts w:hint="eastAsia"/>
        </w:rPr>
        <w:t>ytest</w:t>
      </w:r>
      <w:r>
        <w:rPr>
          <w:rFonts w:hint="eastAsia"/>
        </w:rPr>
        <w:t>官方文档：</w:t>
      </w:r>
      <w:hyperlink r:id="rId11" w:history="1">
        <w:r w:rsidRPr="00D1014B">
          <w:rPr>
            <w:rStyle w:val="a6"/>
          </w:rPr>
          <w:t>https://docs.pytest.org/en/stable/</w:t>
        </w:r>
      </w:hyperlink>
    </w:p>
    <w:p w:rsidR="008C77C6" w:rsidRPr="008C77C6" w:rsidRDefault="008C77C6" w:rsidP="002601B4">
      <w:r>
        <w:t>Allure</w:t>
      </w:r>
      <w:r>
        <w:t>官方文档</w:t>
      </w:r>
      <w:r>
        <w:rPr>
          <w:rFonts w:hint="eastAsia"/>
        </w:rPr>
        <w:t>：</w:t>
      </w:r>
      <w:hyperlink r:id="rId12" w:history="1">
        <w:r w:rsidRPr="00D1014B">
          <w:rPr>
            <w:rStyle w:val="a6"/>
          </w:rPr>
          <w:t>https://docs.qameta.io/allure/</w:t>
        </w:r>
      </w:hyperlink>
      <w:r>
        <w:rPr>
          <w:rFonts w:hint="eastAsia"/>
        </w:rPr>
        <w:t xml:space="preserve"> </w:t>
      </w:r>
    </w:p>
    <w:p w:rsidR="00D40572" w:rsidRDefault="00D40572" w:rsidP="002601B4"/>
    <w:p w:rsidR="001E0590" w:rsidRDefault="001E0590" w:rsidP="002601B4">
      <w:r>
        <w:t>Allure</w:t>
      </w:r>
      <w:r>
        <w:t>也可</w:t>
      </w:r>
      <w:r>
        <w:rPr>
          <w:rFonts w:hint="eastAsia"/>
        </w:rPr>
        <w:t>终端执行</w:t>
      </w:r>
      <w:r>
        <w:t xml:space="preserve">allure –help </w:t>
      </w:r>
      <w:r>
        <w:t>命令查看用法</w:t>
      </w:r>
    </w:p>
    <w:p w:rsidR="001E0590" w:rsidRPr="00D40572" w:rsidRDefault="001E0590" w:rsidP="002601B4"/>
    <w:p w:rsidR="00D40572" w:rsidRPr="00FA28E4" w:rsidRDefault="002A2CE5" w:rsidP="002601B4">
      <w:pPr>
        <w:rPr>
          <w:b/>
        </w:rPr>
      </w:pPr>
      <w:r>
        <w:rPr>
          <w:b/>
        </w:rPr>
        <w:t>生成浏览器</w:t>
      </w:r>
      <w:r w:rsidR="00D40572" w:rsidRPr="00FA28E4">
        <w:rPr>
          <w:b/>
        </w:rPr>
        <w:t>报告</w:t>
      </w:r>
      <w:r w:rsidR="00D40572" w:rsidRPr="00FA28E4">
        <w:rPr>
          <w:rFonts w:hint="eastAsia"/>
          <w:b/>
        </w:rPr>
        <w:t>：</w:t>
      </w:r>
    </w:p>
    <w:p w:rsidR="00D40572" w:rsidRPr="008C77C6" w:rsidRDefault="00D40572" w:rsidP="002601B4"/>
    <w:p w:rsidR="00E0479A" w:rsidRDefault="00FA28E4" w:rsidP="002601B4">
      <w:r>
        <w:t>终端</w:t>
      </w:r>
      <w:r>
        <w:rPr>
          <w:rFonts w:hint="eastAsia"/>
        </w:rPr>
        <w:t>：</w:t>
      </w:r>
      <w:r w:rsidR="00D40572" w:rsidRPr="00D40572">
        <w:t>allure serve /tmp/my_allure_results</w:t>
      </w:r>
      <w:r w:rsidR="002B4CFD">
        <w:t xml:space="preserve"> </w:t>
      </w:r>
      <w:r w:rsidR="002B4CFD">
        <w:rPr>
          <w:rFonts w:hint="eastAsia"/>
        </w:rPr>
        <w:t>，</w:t>
      </w:r>
      <w:r w:rsidR="00E0479A">
        <w:t>此方式会</w:t>
      </w:r>
      <w:r w:rsidR="005D6D47">
        <w:rPr>
          <w:rFonts w:hint="eastAsia"/>
        </w:rPr>
        <w:t>自动生成一个服务</w:t>
      </w:r>
      <w:r w:rsidR="00E0479A">
        <w:rPr>
          <w:rFonts w:hint="eastAsia"/>
        </w:rPr>
        <w:t>，</w:t>
      </w:r>
      <w:r w:rsidR="005D6D47">
        <w:t>访问浏览器即可查看</w:t>
      </w:r>
      <w:r w:rsidR="00E0479A">
        <w:t>报告</w:t>
      </w:r>
      <w:r w:rsidR="00E0479A">
        <w:rPr>
          <w:rFonts w:hint="eastAsia"/>
        </w:rPr>
        <w:t>。</w:t>
      </w:r>
    </w:p>
    <w:p w:rsidR="00E0479A" w:rsidRDefault="00E0479A" w:rsidP="002601B4"/>
    <w:p w:rsidR="007D407D" w:rsidRDefault="00E0479A" w:rsidP="002601B4">
      <w:r>
        <w:rPr>
          <w:rFonts w:hint="eastAsia"/>
        </w:rPr>
        <w:t>也可执行：</w:t>
      </w:r>
      <w:r>
        <w:rPr>
          <w:rFonts w:hint="eastAsia"/>
        </w:rPr>
        <w:t>allure</w:t>
      </w:r>
      <w:r>
        <w:t xml:space="preserve"> generate </w:t>
      </w:r>
      <w:r w:rsidRPr="00D40572">
        <w:t>/tmp/my_allure_results</w:t>
      </w:r>
      <w:r>
        <w:rPr>
          <w:rFonts w:hint="eastAsia"/>
        </w:rPr>
        <w:t xml:space="preserve"> </w:t>
      </w:r>
      <w:r w:rsidR="00EA3B43">
        <w:rPr>
          <w:rFonts w:hint="eastAsia"/>
        </w:rPr>
        <w:t>，</w:t>
      </w:r>
      <w:r>
        <w:t>生成</w:t>
      </w:r>
      <w:r>
        <w:rPr>
          <w:rFonts w:hint="eastAsia"/>
        </w:rPr>
        <w:t>html</w:t>
      </w:r>
      <w:r>
        <w:rPr>
          <w:rFonts w:hint="eastAsia"/>
        </w:rPr>
        <w:t>格式报告</w:t>
      </w:r>
      <w:r w:rsidR="00EE4C38">
        <w:rPr>
          <w:rFonts w:hint="eastAsia"/>
        </w:rPr>
        <w:t>，</w:t>
      </w:r>
      <w:r w:rsidR="00B40F6C">
        <w:rPr>
          <w:rFonts w:hint="eastAsia"/>
        </w:rPr>
        <w:t>双击</w:t>
      </w:r>
      <w:r w:rsidR="00093019">
        <w:rPr>
          <w:rFonts w:hint="eastAsia"/>
        </w:rPr>
        <w:t>即</w:t>
      </w:r>
      <w:r w:rsidR="00EE4C38">
        <w:rPr>
          <w:rFonts w:hint="eastAsia"/>
        </w:rPr>
        <w:t>可本地打开。</w:t>
      </w:r>
      <w:r w:rsidR="00EE4C38">
        <w:t xml:space="preserve"> </w:t>
      </w:r>
    </w:p>
    <w:p w:rsidR="007D407D" w:rsidRDefault="001E0590" w:rsidP="002601B4">
      <w:r>
        <w:rPr>
          <w:noProof/>
        </w:rPr>
        <w:drawing>
          <wp:inline distT="0" distB="0" distL="0" distR="0" wp14:anchorId="7094D53A" wp14:editId="460D3DB9">
            <wp:extent cx="5274310" cy="2681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C6" w:rsidRDefault="008C77C6" w:rsidP="002601B4"/>
    <w:p w:rsidR="002A2CE5" w:rsidRDefault="001E0590" w:rsidP="002601B4">
      <w:r>
        <w:rPr>
          <w:noProof/>
        </w:rPr>
        <w:lastRenderedPageBreak/>
        <w:drawing>
          <wp:inline distT="0" distB="0" distL="0" distR="0" wp14:anchorId="4FB814D4" wp14:editId="6831E664">
            <wp:extent cx="5274310" cy="2677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E5" w:rsidRPr="00D40572" w:rsidRDefault="001E0590" w:rsidP="002601B4">
      <w:r>
        <w:rPr>
          <w:noProof/>
        </w:rPr>
        <w:drawing>
          <wp:inline distT="0" distB="0" distL="0" distR="0" wp14:anchorId="329F5175" wp14:editId="756F8360">
            <wp:extent cx="5274310" cy="2700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72" w:rsidRDefault="00D40572" w:rsidP="002601B4"/>
    <w:p w:rsidR="005A2443" w:rsidRDefault="00E25718" w:rsidP="002601B4">
      <w:r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首页中展示了本次测试的</w:t>
      </w:r>
      <w:r w:rsidR="008C771C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执行日期，执行好费时间，</w:t>
      </w:r>
      <w:r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测试用例数量，成功用例、失败用例、跳过用例的比例，测试环境，SUITES，FEATURES BY STORIES等基本信息，当与Jenkins做了持续置成后，TREND</w:t>
      </w:r>
      <w:r w:rsidR="0029489A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（</w:t>
      </w:r>
      <w:r w:rsidR="0029489A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趋势</w:t>
      </w:r>
      <w:r w:rsidR="0029489A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）</w:t>
      </w:r>
      <w:bookmarkStart w:id="0" w:name="_GoBack"/>
      <w:bookmarkEnd w:id="0"/>
      <w:r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区域还将显示，历次测试的通过情况。</w:t>
      </w:r>
    </w:p>
    <w:p w:rsidR="004A5F11" w:rsidRPr="00E25718" w:rsidRDefault="00E25718" w:rsidP="002601B4">
      <w:r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首页的左边栏，还从不同的维度展示测试报告的其他信息，可以自己点进去查看。</w:t>
      </w:r>
    </w:p>
    <w:sectPr w:rsidR="004A5F11" w:rsidRPr="00E2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08D" w:rsidRDefault="0059108D" w:rsidP="00AE3EDB">
      <w:r>
        <w:separator/>
      </w:r>
    </w:p>
  </w:endnote>
  <w:endnote w:type="continuationSeparator" w:id="0">
    <w:p w:rsidR="0059108D" w:rsidRDefault="0059108D" w:rsidP="00AE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08D" w:rsidRDefault="0059108D" w:rsidP="00AE3EDB">
      <w:r>
        <w:separator/>
      </w:r>
    </w:p>
  </w:footnote>
  <w:footnote w:type="continuationSeparator" w:id="0">
    <w:p w:rsidR="0059108D" w:rsidRDefault="0059108D" w:rsidP="00AE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14CC"/>
    <w:multiLevelType w:val="hybridMultilevel"/>
    <w:tmpl w:val="F00CC5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541EF3"/>
    <w:multiLevelType w:val="hybridMultilevel"/>
    <w:tmpl w:val="3872D032"/>
    <w:lvl w:ilvl="0" w:tplc="07EC49E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A6566"/>
    <w:multiLevelType w:val="hybridMultilevel"/>
    <w:tmpl w:val="7F4AB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56"/>
    <w:rsid w:val="00093019"/>
    <w:rsid w:val="001A1854"/>
    <w:rsid w:val="001E0590"/>
    <w:rsid w:val="00243DAF"/>
    <w:rsid w:val="002473D7"/>
    <w:rsid w:val="00254BE7"/>
    <w:rsid w:val="002601B4"/>
    <w:rsid w:val="002669DF"/>
    <w:rsid w:val="0029489A"/>
    <w:rsid w:val="002A2CE5"/>
    <w:rsid w:val="002A6EDA"/>
    <w:rsid w:val="002B4CFD"/>
    <w:rsid w:val="0040520E"/>
    <w:rsid w:val="0041339E"/>
    <w:rsid w:val="00487FEA"/>
    <w:rsid w:val="004A5F11"/>
    <w:rsid w:val="0059108D"/>
    <w:rsid w:val="005A2443"/>
    <w:rsid w:val="005A3138"/>
    <w:rsid w:val="005B0B8E"/>
    <w:rsid w:val="005D6D47"/>
    <w:rsid w:val="00635506"/>
    <w:rsid w:val="00662456"/>
    <w:rsid w:val="006F27FD"/>
    <w:rsid w:val="006F341B"/>
    <w:rsid w:val="0075705B"/>
    <w:rsid w:val="007D407D"/>
    <w:rsid w:val="00866452"/>
    <w:rsid w:val="008B4040"/>
    <w:rsid w:val="008C771C"/>
    <w:rsid w:val="008C77C6"/>
    <w:rsid w:val="008F7ADB"/>
    <w:rsid w:val="009E7A24"/>
    <w:rsid w:val="00AE3EDB"/>
    <w:rsid w:val="00B37599"/>
    <w:rsid w:val="00B40F6C"/>
    <w:rsid w:val="00BB23D2"/>
    <w:rsid w:val="00C04C78"/>
    <w:rsid w:val="00C951D0"/>
    <w:rsid w:val="00D40572"/>
    <w:rsid w:val="00DE1FD8"/>
    <w:rsid w:val="00E0479A"/>
    <w:rsid w:val="00E25718"/>
    <w:rsid w:val="00EA3B43"/>
    <w:rsid w:val="00EE1775"/>
    <w:rsid w:val="00EE4C38"/>
    <w:rsid w:val="00EE60C5"/>
    <w:rsid w:val="00F132C5"/>
    <w:rsid w:val="00F21408"/>
    <w:rsid w:val="00F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0E2C2-0508-406B-846B-B56CC48A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1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4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4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14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140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601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E3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E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EDB"/>
    <w:rPr>
      <w:sz w:val="18"/>
      <w:szCs w:val="18"/>
    </w:rPr>
  </w:style>
  <w:style w:type="character" w:styleId="a6">
    <w:name w:val="Hyperlink"/>
    <w:basedOn w:val="a0"/>
    <w:uiPriority w:val="99"/>
    <w:unhideWhenUsed/>
    <w:rsid w:val="008C7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qameta.io/allu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est.org/en/stab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Jiang (姜正炜)-软件集团</dc:creator>
  <cp:keywords/>
  <dc:description/>
  <cp:lastModifiedBy>Ethan Jiang (姜正炜)-软件集团</cp:lastModifiedBy>
  <cp:revision>41</cp:revision>
  <dcterms:created xsi:type="dcterms:W3CDTF">2020-10-09T07:12:00Z</dcterms:created>
  <dcterms:modified xsi:type="dcterms:W3CDTF">2020-10-14T06:48:00Z</dcterms:modified>
</cp:coreProperties>
</file>