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22B3" w14:textId="6BEB0BD9" w:rsidR="00B83471" w:rsidRPr="00B83471" w:rsidRDefault="00B83471" w:rsidP="00B83471">
      <w:pPr>
        <w:widowControl/>
        <w:shd w:val="clear" w:color="auto" w:fill="FFFFFF"/>
        <w:spacing w:line="480" w:lineRule="auto"/>
        <w:outlineLvl w:val="0"/>
        <w:rPr>
          <w:rFonts w:ascii="Microsoft YaHei UI" w:eastAsia="Microsoft YaHei UI" w:hAnsi="Microsoft YaHei UI" w:cs="宋体"/>
          <w:b/>
          <w:bCs/>
          <w:kern w:val="36"/>
          <w:sz w:val="30"/>
          <w:szCs w:val="30"/>
        </w:rPr>
      </w:pPr>
      <w:r>
        <w:rPr>
          <w:rFonts w:ascii="Microsoft YaHei UI" w:eastAsia="Microsoft YaHei UI" w:hAnsi="Microsoft YaHei UI" w:cs="宋体" w:hint="eastAsia"/>
          <w:b/>
          <w:bCs/>
          <w:color w:val="07C160"/>
          <w:kern w:val="36"/>
          <w:sz w:val="27"/>
          <w:szCs w:val="27"/>
        </w:rPr>
        <w:t>【</w:t>
      </w:r>
      <w:r w:rsidRPr="00B83471">
        <w:rPr>
          <w:rFonts w:ascii="Microsoft YaHei UI" w:eastAsia="Microsoft YaHei UI" w:hAnsi="Microsoft YaHei UI" w:cs="宋体" w:hint="eastAsia"/>
          <w:b/>
          <w:bCs/>
          <w:color w:val="07C160"/>
          <w:kern w:val="36"/>
          <w:sz w:val="27"/>
          <w:szCs w:val="27"/>
        </w:rPr>
        <w:t>便民就医工具】</w:t>
      </w:r>
    </w:p>
    <w:p w14:paraId="5D0FFB83" w14:textId="77777777" w:rsidR="00B83471" w:rsidRPr="00B83471" w:rsidRDefault="00B83471" w:rsidP="00B83471">
      <w:pPr>
        <w:widowControl/>
        <w:shd w:val="clear" w:color="auto" w:fill="FFFFFF"/>
        <w:spacing w:line="480" w:lineRule="auto"/>
        <w:outlineLvl w:val="2"/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需求背景：</w:t>
      </w:r>
    </w:p>
    <w:p w14:paraId="4930C7E0" w14:textId="77777777" w:rsidR="00B83471" w:rsidRPr="00B83471" w:rsidRDefault="00B83471" w:rsidP="00B83471">
      <w:pPr>
        <w:widowControl/>
        <w:shd w:val="clear" w:color="auto" w:fill="FFFFFF"/>
        <w:spacing w:line="480" w:lineRule="auto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bookmarkStart w:id="0" w:name="_Hlk101292937"/>
      <w:r w:rsidRPr="00B83471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当前农村三级卫生服务网（以县级卫生医疗机构为龙头，乡镇卫生院为主体，村卫生室为基础的卫生服务体系）资源匮乏、卫生人力资源再生性困难、卫生服务能力严重不足等结构性难题仍然存在。面对这些问题，需要充分利用"人工智能诊疗系统"，使得"远程诊疗"成为可能，并利用人工智能加强农村居民的自我健康管理。希望有"移动医疗"和"人工智能助力医疗模式"类的小程序工具为乡村医生提供强有力的智能助手；以及帮助乡村医生职能转型，电子档案管理和健康教育等农村公共卫生服务的工具。 </w:t>
      </w:r>
    </w:p>
    <w:bookmarkEnd w:id="0"/>
    <w:p w14:paraId="6F70BCCE" w14:textId="77777777" w:rsidR="00B83471" w:rsidRPr="00B83471" w:rsidRDefault="00B83471" w:rsidP="00B83471">
      <w:pPr>
        <w:widowControl/>
        <w:shd w:val="clear" w:color="auto" w:fill="FFFFFF"/>
        <w:spacing w:line="480" w:lineRule="auto"/>
        <w:outlineLvl w:val="2"/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主要功能：</w:t>
      </w:r>
    </w:p>
    <w:p w14:paraId="53082245" w14:textId="77777777" w:rsidR="00B83471" w:rsidRPr="00B83471" w:rsidRDefault="00B83471" w:rsidP="00B83471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bookmarkStart w:id="1" w:name="_Hlk101293016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支持</w:t>
      </w:r>
      <w:proofErr w:type="gramStart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帐号</w:t>
      </w:r>
      <w:proofErr w:type="gramEnd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登录体系，</w:t>
      </w:r>
      <w:proofErr w:type="gramStart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帐号</w:t>
      </w:r>
      <w:proofErr w:type="gramEnd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登录、登出等；</w:t>
      </w:r>
    </w:p>
    <w:p w14:paraId="7A179F95" w14:textId="77777777" w:rsidR="00B83471" w:rsidRPr="00B83471" w:rsidRDefault="00B83471" w:rsidP="00B83471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77521442" w14:textId="77777777" w:rsidR="00B83471" w:rsidRPr="00B83471" w:rsidRDefault="00B83471" w:rsidP="00B83471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较轻病症咨询，可与医生进行简单交流，可传输文本、图片、视频、语音；</w:t>
      </w:r>
    </w:p>
    <w:p w14:paraId="22E00F01" w14:textId="77777777" w:rsidR="00B83471" w:rsidRPr="00B83471" w:rsidRDefault="00B83471" w:rsidP="00B83471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有简单管理端，供医院配置挂号相关信息；</w:t>
      </w:r>
    </w:p>
    <w:p w14:paraId="08AC69EA" w14:textId="77777777" w:rsidR="00B83471" w:rsidRPr="00B83471" w:rsidRDefault="00B83471" w:rsidP="00B83471">
      <w:pPr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有医生端（根据登录人区分），可与患者进行交流，可传文本、图片、视频、语音。</w:t>
      </w:r>
    </w:p>
    <w:p w14:paraId="5967F399" w14:textId="77777777" w:rsidR="00B83471" w:rsidRPr="00B83471" w:rsidRDefault="00B83471" w:rsidP="00B83471">
      <w:pPr>
        <w:widowControl/>
        <w:shd w:val="clear" w:color="auto" w:fill="FFFFFF"/>
        <w:spacing w:line="480" w:lineRule="auto"/>
        <w:outlineLvl w:val="2"/>
        <w:rPr>
          <w:rFonts w:ascii="Microsoft YaHei UI" w:eastAsia="Microsoft YaHei UI" w:hAnsi="Microsoft YaHei UI" w:cs="宋体" w:hint="eastAsia"/>
          <w:b/>
          <w:bCs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选做功能：</w:t>
      </w:r>
    </w:p>
    <w:p w14:paraId="03F91A44" w14:textId="77777777" w:rsidR="00B83471" w:rsidRPr="00B83471" w:rsidRDefault="00B83471" w:rsidP="00B83471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0671427A" w14:textId="77777777" w:rsidR="00B83471" w:rsidRPr="00B83471" w:rsidRDefault="00B83471" w:rsidP="00B83471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适</w:t>
      </w:r>
      <w:proofErr w:type="gramEnd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老化支持，如字体适配、语音播放等；</w:t>
      </w:r>
    </w:p>
    <w:p w14:paraId="420FF665" w14:textId="77777777" w:rsidR="00B83471" w:rsidRPr="00B83471" w:rsidRDefault="00B83471" w:rsidP="00B83471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科学预防知识宣传，如视频、图文的查看；</w:t>
      </w:r>
    </w:p>
    <w:p w14:paraId="796C63BE" w14:textId="77777777" w:rsidR="00B83471" w:rsidRPr="00B83471" w:rsidRDefault="00B83471" w:rsidP="00B83471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支持实时视频对讲；</w:t>
      </w:r>
    </w:p>
    <w:p w14:paraId="4E3B752C" w14:textId="77777777" w:rsidR="00B83471" w:rsidRPr="00B83471" w:rsidRDefault="00B83471" w:rsidP="00B83471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支持订阅消息提醒；</w:t>
      </w:r>
    </w:p>
    <w:p w14:paraId="5A0AEA48" w14:textId="77777777" w:rsidR="00B83471" w:rsidRPr="00B83471" w:rsidRDefault="00B83471" w:rsidP="00B83471">
      <w:pPr>
        <w:widowControl/>
        <w:numPr>
          <w:ilvl w:val="0"/>
          <w:numId w:val="2"/>
        </w:numPr>
        <w:shd w:val="clear" w:color="auto" w:fill="FFFFFF"/>
        <w:spacing w:line="480" w:lineRule="auto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proofErr w:type="gramStart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医</w:t>
      </w:r>
      <w:proofErr w:type="gramEnd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保查询，输入相关身份信息，验证通过后，可查询</w:t>
      </w:r>
      <w:proofErr w:type="gramStart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医</w:t>
      </w:r>
      <w:proofErr w:type="gramEnd"/>
      <w:r w:rsidRPr="00B83471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保信息。</w:t>
      </w:r>
    </w:p>
    <w:bookmarkEnd w:id="1"/>
    <w:p w14:paraId="410108C4" w14:textId="33327114" w:rsidR="006C69B5" w:rsidRDefault="006C69B5"/>
    <w:p w14:paraId="3128DFD0" w14:textId="081EF659" w:rsidR="00B83471" w:rsidRDefault="00B83471"/>
    <w:p w14:paraId="26DD6842" w14:textId="76E35340" w:rsidR="00B83471" w:rsidRPr="00B83471" w:rsidRDefault="00B83471">
      <w:pPr>
        <w:rPr>
          <w:rFonts w:hint="eastAsia"/>
        </w:rPr>
      </w:pPr>
      <w:r>
        <w:rPr>
          <w:rFonts w:hint="eastAsia"/>
        </w:rPr>
        <w:t>这些东西全部实现有点超出能力范围了，我们挑选一些来进行实现。</w:t>
      </w:r>
    </w:p>
    <w:sectPr w:rsidR="00B83471" w:rsidRPr="00B8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F75"/>
    <w:multiLevelType w:val="multilevel"/>
    <w:tmpl w:val="1510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5E91"/>
    <w:multiLevelType w:val="multilevel"/>
    <w:tmpl w:val="7BEC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463364">
    <w:abstractNumId w:val="1"/>
  </w:num>
  <w:num w:numId="2" w16cid:durableId="90630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DD"/>
    <w:rsid w:val="001B0E34"/>
    <w:rsid w:val="006C69B5"/>
    <w:rsid w:val="00B83471"/>
    <w:rsid w:val="00B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ED72"/>
  <w15:chartTrackingRefBased/>
  <w15:docId w15:val="{5331B127-5A9A-460A-BAA6-E498E2B1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34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834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4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8347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83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健恒</dc:creator>
  <cp:keywords/>
  <dc:description/>
  <cp:lastModifiedBy>练 健恒</cp:lastModifiedBy>
  <cp:revision>3</cp:revision>
  <dcterms:created xsi:type="dcterms:W3CDTF">2022-04-19T12:29:00Z</dcterms:created>
  <dcterms:modified xsi:type="dcterms:W3CDTF">2022-04-19T14:25:00Z</dcterms:modified>
</cp:coreProperties>
</file>