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937" w:rsidRDefault="00F06937" w:rsidP="007C6BE0">
      <w:pPr>
        <w:pStyle w:val="HTML"/>
        <w:shd w:val="clear" w:color="auto" w:fill="FFFFFF"/>
        <w:rPr>
          <w:rFonts w:hint="eastAsia"/>
        </w:rPr>
      </w:pPr>
      <w:proofErr w:type="spellStart"/>
      <w:r w:rsidRPr="00F06937">
        <w:t>org.springframework.boot.SpringApplication#initialize</w:t>
      </w:r>
      <w:proofErr w:type="spellEnd"/>
      <w:r>
        <w:rPr>
          <w:rFonts w:hint="eastAsia"/>
        </w:rPr>
        <w:t>()</w:t>
      </w:r>
      <w:r w:rsidR="00B248A4">
        <w:rPr>
          <w:rFonts w:hint="eastAsia"/>
        </w:rPr>
        <w:t xml:space="preserve"> </w:t>
      </w:r>
    </w:p>
    <w:p w:rsidR="00F06937" w:rsidRDefault="00F06937" w:rsidP="007C6BE0">
      <w:pPr>
        <w:pStyle w:val="HTML"/>
        <w:shd w:val="clear" w:color="auto" w:fill="FFFFFF"/>
        <w:rPr>
          <w:rFonts w:hint="eastAsia"/>
        </w:rPr>
      </w:pPr>
    </w:p>
    <w:p w:rsidR="007C6BE0" w:rsidRPr="007C6BE0" w:rsidRDefault="007C6BE0" w:rsidP="007C6BE0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1、</w:t>
      </w:r>
      <w:r>
        <w:t>初始化</w:t>
      </w:r>
      <w:proofErr w:type="spellStart"/>
      <w:r w:rsidRPr="007C6BE0">
        <w:rPr>
          <w:rFonts w:ascii="Courier New" w:hAnsi="Courier New" w:cs="Courier New"/>
          <w:b/>
          <w:bCs/>
          <w:color w:val="000080"/>
          <w:sz w:val="20"/>
          <w:szCs w:val="20"/>
        </w:rPr>
        <w:t>org.springframework.context.ApplicationContextInitializer</w:t>
      </w:r>
      <w:proofErr w:type="spellEnd"/>
    </w:p>
    <w:p w:rsidR="007C6BE0" w:rsidRPr="007C6BE0" w:rsidRDefault="007C6BE0" w:rsidP="007C6BE0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t>的实现类，</w:t>
      </w:r>
      <w:r>
        <w:rPr>
          <w:rFonts w:hint="eastAsia"/>
        </w:rPr>
        <w:t xml:space="preserve"> 每个jar中找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META-INF/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spring.factories</w:t>
      </w:r>
      <w:proofErr w:type="spellEnd"/>
      <w:r>
        <w:rPr>
          <w:rFonts w:ascii="Courier New" w:hAnsi="Courier New" w:cs="Courier New" w:hint="eastAsia"/>
          <w:b/>
          <w:bCs/>
          <w:color w:val="008000"/>
          <w:sz w:val="20"/>
          <w:szCs w:val="20"/>
        </w:rPr>
        <w:t>文件中定义的</w:t>
      </w:r>
      <w:proofErr w:type="spellStart"/>
      <w:r w:rsidRPr="007C6BE0">
        <w:rPr>
          <w:rFonts w:ascii="Courier New" w:hAnsi="Courier New" w:cs="Courier New"/>
          <w:b/>
          <w:bCs/>
          <w:color w:val="000080"/>
          <w:sz w:val="20"/>
          <w:szCs w:val="20"/>
        </w:rPr>
        <w:t>org.springframework.context.ApplicationContextInitializer</w:t>
      </w:r>
      <w:proofErr w:type="spellEnd"/>
    </w:p>
    <w:p w:rsidR="004358AB" w:rsidRDefault="004358AB" w:rsidP="007C6BE0">
      <w:pPr>
        <w:pStyle w:val="HTML"/>
        <w:shd w:val="clear" w:color="auto" w:fill="FFFFFF"/>
        <w:rPr>
          <w:rFonts w:ascii="Courier New" w:hAnsi="Courier New" w:cs="Courier New" w:hint="eastAsia"/>
          <w:b/>
          <w:bCs/>
          <w:color w:val="008000"/>
          <w:sz w:val="20"/>
          <w:szCs w:val="20"/>
        </w:rPr>
      </w:pPr>
    </w:p>
    <w:p w:rsidR="007C6BE0" w:rsidRDefault="007C6BE0" w:rsidP="007C6BE0">
      <w:pPr>
        <w:pStyle w:val="HTML"/>
        <w:shd w:val="clear" w:color="auto" w:fill="FFFFFF"/>
        <w:rPr>
          <w:rFonts w:ascii="Courier New" w:hAnsi="Courier New" w:cs="Courier New" w:hint="eastAsia"/>
          <w:b/>
          <w:bCs/>
          <w:color w:val="008000"/>
          <w:sz w:val="20"/>
          <w:szCs w:val="20"/>
        </w:rPr>
      </w:pPr>
    </w:p>
    <w:p w:rsidR="007C6BE0" w:rsidRPr="007C6BE0" w:rsidRDefault="007C6BE0" w:rsidP="007C6BE0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2B52DA" w:rsidRDefault="002B52D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6027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0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181" w:rsidRDefault="00CC7181" w:rsidP="00D31D50">
      <w:pPr>
        <w:spacing w:line="220" w:lineRule="atLeast"/>
        <w:rPr>
          <w:rFonts w:hint="eastAsia"/>
        </w:rPr>
      </w:pPr>
    </w:p>
    <w:p w:rsidR="00CC7181" w:rsidRDefault="00CC7181" w:rsidP="00D31D50">
      <w:pPr>
        <w:spacing w:line="220" w:lineRule="atLeast"/>
        <w:rPr>
          <w:rFonts w:hint="eastAsia"/>
        </w:rPr>
      </w:pPr>
    </w:p>
    <w:p w:rsidR="00CC7181" w:rsidRDefault="00CC7181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、初始化</w:t>
      </w:r>
      <w:proofErr w:type="spellStart"/>
      <w:r w:rsidRPr="00CC7181">
        <w:t>org.springframework.context.ApplicationListener</w:t>
      </w:r>
      <w:proofErr w:type="spellEnd"/>
      <w:r>
        <w:t>的实现类</w:t>
      </w:r>
    </w:p>
    <w:p w:rsidR="00500E73" w:rsidRDefault="00F52ED3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7823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64F" w:rsidRDefault="0073264F" w:rsidP="00D31D50">
      <w:pPr>
        <w:spacing w:line="220" w:lineRule="atLeast"/>
        <w:rPr>
          <w:rFonts w:hint="eastAsia"/>
        </w:rPr>
      </w:pPr>
    </w:p>
    <w:p w:rsidR="005A609E" w:rsidRDefault="005A609E" w:rsidP="00D31D50">
      <w:pPr>
        <w:spacing w:line="220" w:lineRule="atLeast"/>
        <w:rPr>
          <w:rFonts w:hint="eastAsia"/>
        </w:rPr>
      </w:pPr>
    </w:p>
    <w:p w:rsidR="005A609E" w:rsidRDefault="005A609E" w:rsidP="00D31D50">
      <w:pPr>
        <w:spacing w:line="220" w:lineRule="atLeast"/>
        <w:rPr>
          <w:rFonts w:hint="eastAsia"/>
        </w:rPr>
      </w:pPr>
    </w:p>
    <w:p w:rsidR="005A609E" w:rsidRDefault="00E65301" w:rsidP="00D31D50">
      <w:pPr>
        <w:spacing w:line="220" w:lineRule="atLeast"/>
        <w:rPr>
          <w:rFonts w:hint="eastAsia"/>
        </w:rPr>
      </w:pPr>
      <w:r w:rsidRPr="00E65301">
        <w:t>org.springframework.boot.SpringApplication#run(java.lang.String...)</w:t>
      </w:r>
    </w:p>
    <w:p w:rsidR="00F30621" w:rsidRDefault="00F3062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66187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1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621" w:rsidRDefault="00F30621" w:rsidP="00D31D50">
      <w:pPr>
        <w:spacing w:line="220" w:lineRule="atLeast"/>
        <w:rPr>
          <w:rFonts w:hint="eastAsia"/>
        </w:rPr>
      </w:pPr>
    </w:p>
    <w:p w:rsidR="00F30621" w:rsidRDefault="00F30621" w:rsidP="00D31D50">
      <w:pPr>
        <w:spacing w:line="220" w:lineRule="atLeast"/>
        <w:rPr>
          <w:rFonts w:hint="eastAsia"/>
        </w:rPr>
      </w:pPr>
    </w:p>
    <w:p w:rsidR="0073264F" w:rsidRDefault="00F30621" w:rsidP="0073264F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1</w:t>
      </w:r>
      <w:r w:rsidR="0073264F">
        <w:rPr>
          <w:rFonts w:hint="eastAsia"/>
        </w:rPr>
        <w:t>、</w:t>
      </w:r>
      <w:proofErr w:type="spellStart"/>
      <w:r w:rsidR="0073264F">
        <w:rPr>
          <w:rFonts w:ascii="Courier New" w:hAnsi="Courier New" w:cs="Courier New"/>
          <w:b/>
          <w:bCs/>
          <w:color w:val="000080"/>
          <w:sz w:val="20"/>
          <w:szCs w:val="20"/>
        </w:rPr>
        <w:t>org.springframework.boot.SpringApplicationRunListener</w:t>
      </w:r>
      <w:proofErr w:type="spellEnd"/>
    </w:p>
    <w:p w:rsidR="0073264F" w:rsidRDefault="0073634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348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E2F" w:rsidRDefault="00F53E2F" w:rsidP="00F53E2F">
      <w:pPr>
        <w:pStyle w:val="HTML"/>
        <w:shd w:val="clear" w:color="auto" w:fill="2D2D2D"/>
        <w:spacing w:after="240"/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4"/>
          <w:szCs w:val="14"/>
          <w:bdr w:val="none" w:sz="0" w:space="0" w:color="auto" w:frame="1"/>
        </w:rPr>
        <w:t>public</w:t>
      </w: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4"/>
          <w:szCs w:val="14"/>
          <w:bdr w:val="none" w:sz="0" w:space="0" w:color="auto" w:frame="1"/>
        </w:rPr>
        <w:t>interface</w:t>
      </w: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sz w:val="14"/>
          <w:szCs w:val="14"/>
          <w:bdr w:val="none" w:sz="0" w:space="0" w:color="auto" w:frame="1"/>
        </w:rPr>
        <w:t>SpringApplicationRunListener</w:t>
      </w:r>
      <w:proofErr w:type="spellEnd"/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{</w:t>
      </w:r>
    </w:p>
    <w:p w:rsidR="00F53E2F" w:rsidRDefault="00F53E2F" w:rsidP="00F53E2F">
      <w:pPr>
        <w:pStyle w:val="HTML"/>
        <w:shd w:val="clear" w:color="auto" w:fill="2D2D2D"/>
        <w:spacing w:after="240"/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</w:pPr>
    </w:p>
    <w:p w:rsidR="00F53E2F" w:rsidRDefault="00F53E2F" w:rsidP="00F53E2F">
      <w:pPr>
        <w:pStyle w:val="HTML"/>
        <w:shd w:val="clear" w:color="auto" w:fill="2D2D2D"/>
        <w:spacing w:after="240"/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在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run()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方法开始执行时，该方法就立即被调用，可用于在初始化最早期时做一些工作</w:t>
      </w:r>
    </w:p>
    <w:p w:rsidR="00F53E2F" w:rsidRDefault="00F53E2F" w:rsidP="00F53E2F">
      <w:pPr>
        <w:pStyle w:val="HTML"/>
        <w:shd w:val="clear" w:color="auto" w:fill="2D2D2D"/>
        <w:spacing w:after="240"/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4"/>
          <w:szCs w:val="14"/>
          <w:bdr w:val="none" w:sz="0" w:space="0" w:color="auto" w:frame="1"/>
        </w:rPr>
        <w:t>void</w:t>
      </w: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4"/>
          <w:szCs w:val="14"/>
          <w:bdr w:val="none" w:sz="0" w:space="0" w:color="auto" w:frame="1"/>
        </w:rPr>
        <w:t>starting</w:t>
      </w:r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();</w:t>
      </w:r>
    </w:p>
    <w:p w:rsidR="00F53E2F" w:rsidRDefault="00F53E2F" w:rsidP="00F53E2F">
      <w:pPr>
        <w:pStyle w:val="HTML"/>
        <w:shd w:val="clear" w:color="auto" w:fill="2D2D2D"/>
        <w:spacing w:after="240"/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当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environment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构建完成，</w:t>
      </w:r>
      <w:proofErr w:type="spellStart"/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ApplicationContext</w:t>
      </w:r>
      <w:proofErr w:type="spellEnd"/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创建之前，该方法被调用</w:t>
      </w:r>
    </w:p>
    <w:p w:rsidR="00F53E2F" w:rsidRDefault="00F53E2F" w:rsidP="00F53E2F">
      <w:pPr>
        <w:pStyle w:val="HTML"/>
        <w:shd w:val="clear" w:color="auto" w:fill="2D2D2D"/>
        <w:spacing w:after="240"/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4"/>
          <w:szCs w:val="14"/>
          <w:bdr w:val="none" w:sz="0" w:space="0" w:color="auto" w:frame="1"/>
        </w:rPr>
        <w:t>void</w:t>
      </w: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14"/>
          <w:szCs w:val="14"/>
          <w:bdr w:val="none" w:sz="0" w:space="0" w:color="auto" w:frame="1"/>
        </w:rPr>
        <w:t>environmentPrepared</w:t>
      </w:r>
      <w:proofErr w:type="spellEnd"/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F8C555"/>
          <w:sz w:val="14"/>
          <w:szCs w:val="14"/>
          <w:bdr w:val="none" w:sz="0" w:space="0" w:color="auto" w:frame="1"/>
        </w:rPr>
        <w:t>ConfigurableEnvironment</w:t>
      </w:r>
      <w:proofErr w:type="spellEnd"/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environment</w:t>
      </w:r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);</w:t>
      </w:r>
    </w:p>
    <w:p w:rsidR="00F53E2F" w:rsidRDefault="00F53E2F" w:rsidP="00F53E2F">
      <w:pPr>
        <w:pStyle w:val="HTML"/>
        <w:shd w:val="clear" w:color="auto" w:fill="2D2D2D"/>
        <w:spacing w:after="240"/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当</w:t>
      </w:r>
      <w:proofErr w:type="spellStart"/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ApplicationContext</w:t>
      </w:r>
      <w:proofErr w:type="spellEnd"/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构建完成时，该方法被调用</w:t>
      </w:r>
    </w:p>
    <w:p w:rsidR="00F53E2F" w:rsidRDefault="00F53E2F" w:rsidP="00F53E2F">
      <w:pPr>
        <w:pStyle w:val="HTML"/>
        <w:shd w:val="clear" w:color="auto" w:fill="2D2D2D"/>
        <w:spacing w:after="240"/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4"/>
          <w:szCs w:val="14"/>
          <w:bdr w:val="none" w:sz="0" w:space="0" w:color="auto" w:frame="1"/>
        </w:rPr>
        <w:t>void</w:t>
      </w: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14"/>
          <w:szCs w:val="14"/>
          <w:bdr w:val="none" w:sz="0" w:space="0" w:color="auto" w:frame="1"/>
        </w:rPr>
        <w:t>contextPrepared</w:t>
      </w:r>
      <w:proofErr w:type="spellEnd"/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F8C555"/>
          <w:sz w:val="14"/>
          <w:szCs w:val="14"/>
          <w:bdr w:val="none" w:sz="0" w:space="0" w:color="auto" w:frame="1"/>
        </w:rPr>
        <w:t>ConfigurableApplicationContext</w:t>
      </w:r>
      <w:proofErr w:type="spellEnd"/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context</w:t>
      </w:r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);</w:t>
      </w:r>
    </w:p>
    <w:p w:rsidR="00F53E2F" w:rsidRDefault="00F53E2F" w:rsidP="00F53E2F">
      <w:pPr>
        <w:pStyle w:val="HTML"/>
        <w:shd w:val="clear" w:color="auto" w:fill="2D2D2D"/>
        <w:spacing w:after="240"/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在</w:t>
      </w:r>
      <w:proofErr w:type="spellStart"/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ApplicationContext</w:t>
      </w:r>
      <w:proofErr w:type="spellEnd"/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完成加载，但没有被刷新前，该方法被调用</w:t>
      </w:r>
    </w:p>
    <w:p w:rsidR="00F53E2F" w:rsidRDefault="00F53E2F" w:rsidP="00F53E2F">
      <w:pPr>
        <w:pStyle w:val="HTML"/>
        <w:shd w:val="clear" w:color="auto" w:fill="2D2D2D"/>
        <w:spacing w:after="240"/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4"/>
          <w:szCs w:val="14"/>
          <w:bdr w:val="none" w:sz="0" w:space="0" w:color="auto" w:frame="1"/>
        </w:rPr>
        <w:t>void</w:t>
      </w: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14"/>
          <w:szCs w:val="14"/>
          <w:bdr w:val="none" w:sz="0" w:space="0" w:color="auto" w:frame="1"/>
        </w:rPr>
        <w:t>contextLoaded</w:t>
      </w:r>
      <w:proofErr w:type="spellEnd"/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F8C555"/>
          <w:sz w:val="14"/>
          <w:szCs w:val="14"/>
          <w:bdr w:val="none" w:sz="0" w:space="0" w:color="auto" w:frame="1"/>
        </w:rPr>
        <w:t>ConfigurableApplicationContext</w:t>
      </w:r>
      <w:proofErr w:type="spellEnd"/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context</w:t>
      </w:r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);</w:t>
      </w:r>
    </w:p>
    <w:p w:rsidR="00F53E2F" w:rsidRDefault="00F53E2F" w:rsidP="00F53E2F">
      <w:pPr>
        <w:pStyle w:val="HTML"/>
        <w:shd w:val="clear" w:color="auto" w:fill="2D2D2D"/>
        <w:spacing w:after="240"/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在</w:t>
      </w:r>
      <w:proofErr w:type="spellStart"/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ApplicationContext</w:t>
      </w:r>
      <w:proofErr w:type="spellEnd"/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刷新并启动后，</w:t>
      </w:r>
      <w:proofErr w:type="spellStart"/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CommandLineRunners</w:t>
      </w:r>
      <w:proofErr w:type="spellEnd"/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和</w:t>
      </w:r>
      <w:proofErr w:type="spellStart"/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ApplicationRunner</w:t>
      </w:r>
      <w:proofErr w:type="spellEnd"/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未被调用前，该方法被调用</w:t>
      </w:r>
    </w:p>
    <w:p w:rsidR="00F53E2F" w:rsidRDefault="00F53E2F" w:rsidP="00F53E2F">
      <w:pPr>
        <w:pStyle w:val="HTML"/>
        <w:shd w:val="clear" w:color="auto" w:fill="2D2D2D"/>
        <w:spacing w:after="240"/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4"/>
          <w:szCs w:val="14"/>
          <w:bdr w:val="none" w:sz="0" w:space="0" w:color="auto" w:frame="1"/>
        </w:rPr>
        <w:t>void</w:t>
      </w: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4"/>
          <w:szCs w:val="14"/>
          <w:bdr w:val="none" w:sz="0" w:space="0" w:color="auto" w:frame="1"/>
        </w:rPr>
        <w:t>started</w:t>
      </w:r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F8C555"/>
          <w:sz w:val="14"/>
          <w:szCs w:val="14"/>
          <w:bdr w:val="none" w:sz="0" w:space="0" w:color="auto" w:frame="1"/>
        </w:rPr>
        <w:t>ConfigurableApplicationContext</w:t>
      </w:r>
      <w:proofErr w:type="spellEnd"/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context</w:t>
      </w:r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);</w:t>
      </w:r>
    </w:p>
    <w:p w:rsidR="00F53E2F" w:rsidRDefault="00F53E2F" w:rsidP="00F53E2F">
      <w:pPr>
        <w:pStyle w:val="HTML"/>
        <w:shd w:val="clear" w:color="auto" w:fill="2D2D2D"/>
        <w:spacing w:after="240"/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在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run()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方法执行完成前该方法被调用</w:t>
      </w:r>
    </w:p>
    <w:p w:rsidR="00F53E2F" w:rsidRDefault="00F53E2F" w:rsidP="00F53E2F">
      <w:pPr>
        <w:pStyle w:val="HTML"/>
        <w:shd w:val="clear" w:color="auto" w:fill="2D2D2D"/>
        <w:spacing w:after="240"/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4"/>
          <w:szCs w:val="14"/>
          <w:bdr w:val="none" w:sz="0" w:space="0" w:color="auto" w:frame="1"/>
        </w:rPr>
        <w:t>void</w:t>
      </w: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4"/>
          <w:szCs w:val="14"/>
          <w:bdr w:val="none" w:sz="0" w:space="0" w:color="auto" w:frame="1"/>
        </w:rPr>
        <w:t>running</w:t>
      </w:r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F8C555"/>
          <w:sz w:val="14"/>
          <w:szCs w:val="14"/>
          <w:bdr w:val="none" w:sz="0" w:space="0" w:color="auto" w:frame="1"/>
        </w:rPr>
        <w:t>ConfigurableApplicationContext</w:t>
      </w:r>
      <w:proofErr w:type="spellEnd"/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context</w:t>
      </w:r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);</w:t>
      </w:r>
    </w:p>
    <w:p w:rsidR="00F53E2F" w:rsidRDefault="00F53E2F" w:rsidP="00F53E2F">
      <w:pPr>
        <w:pStyle w:val="HTML"/>
        <w:shd w:val="clear" w:color="auto" w:fill="2D2D2D"/>
        <w:spacing w:after="240"/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4"/>
          <w:szCs w:val="14"/>
          <w:bdr w:val="none" w:sz="0" w:space="0" w:color="auto" w:frame="1"/>
        </w:rPr>
        <w:t>当应用运行出错时该方法被调用</w:t>
      </w:r>
    </w:p>
    <w:p w:rsidR="00F53E2F" w:rsidRDefault="00F53E2F" w:rsidP="00F53E2F">
      <w:pPr>
        <w:pStyle w:val="HTML"/>
        <w:shd w:val="clear" w:color="auto" w:fill="2D2D2D"/>
        <w:spacing w:after="240"/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4"/>
          <w:szCs w:val="14"/>
          <w:bdr w:val="none" w:sz="0" w:space="0" w:color="auto" w:frame="1"/>
        </w:rPr>
        <w:t>void</w:t>
      </w: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4"/>
          <w:szCs w:val="14"/>
          <w:bdr w:val="none" w:sz="0" w:space="0" w:color="auto" w:frame="1"/>
        </w:rPr>
        <w:t>failed</w:t>
      </w:r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F8C555"/>
          <w:sz w:val="14"/>
          <w:szCs w:val="14"/>
          <w:bdr w:val="none" w:sz="0" w:space="0" w:color="auto" w:frame="1"/>
        </w:rPr>
        <w:t>ConfigurableApplicationContext</w:t>
      </w:r>
      <w:proofErr w:type="spellEnd"/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context</w:t>
      </w:r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sz w:val="14"/>
          <w:szCs w:val="14"/>
          <w:bdr w:val="none" w:sz="0" w:space="0" w:color="auto" w:frame="1"/>
        </w:rPr>
        <w:t>Throwable</w:t>
      </w:r>
      <w:proofErr w:type="spellEnd"/>
      <w:r>
        <w:rPr>
          <w:rStyle w:val="HTML0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exception</w:t>
      </w:r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);</w:t>
      </w:r>
    </w:p>
    <w:p w:rsidR="00F53E2F" w:rsidRDefault="00F53E2F" w:rsidP="00F53E2F">
      <w:pPr>
        <w:pStyle w:val="HTML"/>
        <w:shd w:val="clear" w:color="auto" w:fill="2D2D2D"/>
        <w:wordWrap w:val="0"/>
        <w:spacing w:after="240"/>
        <w:rPr>
          <w:rFonts w:ascii="Consolas" w:hAnsi="Consolas"/>
          <w:color w:val="CCCCCC"/>
          <w:sz w:val="14"/>
          <w:szCs w:val="14"/>
        </w:rPr>
      </w:pPr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}</w:t>
      </w:r>
    </w:p>
    <w:p w:rsidR="00D5410D" w:rsidRDefault="00D5410D">
      <w:pPr>
        <w:adjustRightInd/>
        <w:snapToGrid/>
        <w:spacing w:line="220" w:lineRule="atLeast"/>
        <w:rPr>
          <w:rFonts w:hint="eastAsia"/>
        </w:rPr>
      </w:pPr>
    </w:p>
    <w:p w:rsidR="00D5410D" w:rsidRDefault="00D5410D">
      <w:pPr>
        <w:adjustRightInd/>
        <w:snapToGrid/>
        <w:spacing w:line="220" w:lineRule="atLeast"/>
        <w:rPr>
          <w:rFonts w:hint="eastAsia"/>
        </w:rPr>
      </w:pPr>
    </w:p>
    <w:p w:rsidR="00784DBE" w:rsidRDefault="00D5410D">
      <w:pPr>
        <w:adjustRightInd/>
        <w:snapToGrid/>
        <w:spacing w:line="220" w:lineRule="atLeast"/>
        <w:rPr>
          <w:rFonts w:hint="eastAsia"/>
        </w:rPr>
      </w:pPr>
      <w:proofErr w:type="spellStart"/>
      <w:r w:rsidRPr="00D5410D">
        <w:t>org.springframework.boot.SpringApplicationRunListener</w:t>
      </w:r>
      <w:proofErr w:type="spellEnd"/>
    </w:p>
    <w:p w:rsidR="008728A9" w:rsidRDefault="00784DBE">
      <w:pPr>
        <w:adjustRightInd/>
        <w:snapToGrid/>
        <w:spacing w:line="220" w:lineRule="atLeast"/>
        <w:rPr>
          <w:rFonts w:hint="eastAsia"/>
        </w:rPr>
      </w:pPr>
      <w:r w:rsidRPr="00784DBE">
        <w:t>org.springframework.boot.context.event.EventPublishingRunListener</w:t>
      </w:r>
    </w:p>
    <w:p w:rsidR="00A8786C" w:rsidRDefault="008728A9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多播器：</w:t>
      </w:r>
      <w:r w:rsidRPr="008728A9">
        <w:t>org.springframework.context.event.SimpleApplicationEventMulticaster</w:t>
      </w:r>
      <w:r w:rsidR="00A8786C">
        <w:t>、</w:t>
      </w:r>
    </w:p>
    <w:p w:rsidR="00382D58" w:rsidRDefault="00382D58">
      <w:pPr>
        <w:adjustRightInd/>
        <w:snapToGrid/>
        <w:spacing w:line="220" w:lineRule="atLeast"/>
        <w:rPr>
          <w:rFonts w:hint="eastAsia"/>
        </w:rPr>
      </w:pPr>
      <w:r>
        <w:t>监听器：</w:t>
      </w:r>
      <w:proofErr w:type="spellStart"/>
      <w:r w:rsidR="00A8786C" w:rsidRPr="00CC7181">
        <w:t>org.springframework.context.ApplicationListener</w:t>
      </w:r>
      <w:proofErr w:type="spellEnd"/>
    </w:p>
    <w:p w:rsidR="00382D58" w:rsidRDefault="00382D58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事件类型：</w:t>
      </w:r>
      <w:proofErr w:type="spellStart"/>
      <w:r w:rsidR="00647548" w:rsidRPr="00647548">
        <w:t>org.springframework.boot.context.event.SpringApplicationEvent</w:t>
      </w:r>
      <w:proofErr w:type="spellEnd"/>
    </w:p>
    <w:p w:rsidR="00C938F6" w:rsidRDefault="00513320">
      <w:pPr>
        <w:adjustRightInd/>
        <w:snapToGrid/>
        <w:spacing w:line="220" w:lineRule="atLeast"/>
        <w:rPr>
          <w:rFonts w:hint="eastAsia"/>
        </w:rPr>
      </w:pPr>
      <w:proofErr w:type="spellStart"/>
      <w:r w:rsidRPr="00513320">
        <w:t>org.springframework.boot.context.event.ApplicationStartingEvent</w:t>
      </w:r>
      <w:proofErr w:type="spellEnd"/>
    </w:p>
    <w:p w:rsidR="00680B2E" w:rsidRDefault="00680B2E">
      <w:pPr>
        <w:adjustRightInd/>
        <w:snapToGrid/>
        <w:spacing w:line="220" w:lineRule="atLeast"/>
        <w:rPr>
          <w:rFonts w:hint="eastAsia"/>
        </w:rPr>
      </w:pPr>
      <w:r w:rsidRPr="00680B2E">
        <w:t>org.springframework.boot.context.event.ApplicationEnvironmentPreparedEvent</w:t>
      </w:r>
    </w:p>
    <w:p w:rsidR="00E61E4C" w:rsidRDefault="00E61E4C">
      <w:pPr>
        <w:adjustRightInd/>
        <w:snapToGrid/>
        <w:spacing w:line="220" w:lineRule="atLeast"/>
        <w:rPr>
          <w:rFonts w:hint="eastAsia"/>
        </w:rPr>
      </w:pPr>
      <w:r w:rsidRPr="00E61E4C">
        <w:t>org.springframework.boot.context.event.ApplicationContextInitializedEvent</w:t>
      </w:r>
    </w:p>
    <w:p w:rsidR="000029F1" w:rsidRDefault="000029F1">
      <w:pPr>
        <w:adjustRightInd/>
        <w:snapToGrid/>
        <w:spacing w:line="220" w:lineRule="atLeast"/>
        <w:rPr>
          <w:rFonts w:hint="eastAsia"/>
        </w:rPr>
      </w:pPr>
      <w:proofErr w:type="spellStart"/>
      <w:r w:rsidRPr="000029F1">
        <w:t>org.springframework.boot.context.event.ApplicationPreparedEvent</w:t>
      </w:r>
      <w:proofErr w:type="spellEnd"/>
    </w:p>
    <w:p w:rsidR="005A58D0" w:rsidRDefault="005A58D0">
      <w:pPr>
        <w:adjustRightInd/>
        <w:snapToGrid/>
        <w:spacing w:line="220" w:lineRule="atLeast"/>
        <w:rPr>
          <w:rFonts w:hint="eastAsia"/>
        </w:rPr>
      </w:pPr>
      <w:proofErr w:type="spellStart"/>
      <w:r w:rsidRPr="005A58D0">
        <w:t>org.springframework.boot.context.event.ApplicationStartedEvent</w:t>
      </w:r>
      <w:proofErr w:type="spellEnd"/>
    </w:p>
    <w:p w:rsidR="007A03A6" w:rsidRDefault="007A03A6">
      <w:pPr>
        <w:adjustRightInd/>
        <w:snapToGrid/>
        <w:spacing w:line="220" w:lineRule="atLeast"/>
        <w:rPr>
          <w:rFonts w:hint="eastAsia"/>
        </w:rPr>
      </w:pPr>
      <w:proofErr w:type="spellStart"/>
      <w:r w:rsidRPr="007A03A6">
        <w:t>org.springframework.boot.context.event.ApplicationReadyEvent</w:t>
      </w:r>
      <w:proofErr w:type="spellEnd"/>
    </w:p>
    <w:p w:rsidR="00382D58" w:rsidRDefault="00897276">
      <w:pPr>
        <w:adjustRightInd/>
        <w:snapToGrid/>
        <w:spacing w:line="220" w:lineRule="atLeast"/>
        <w:rPr>
          <w:rFonts w:hint="eastAsia"/>
        </w:rPr>
      </w:pPr>
      <w:proofErr w:type="spellStart"/>
      <w:r w:rsidRPr="00897276">
        <w:t>org.springframework.boot.context.event.ApplicationFailedEvent</w:t>
      </w:r>
      <w:proofErr w:type="spellEnd"/>
    </w:p>
    <w:p w:rsidR="00344EB9" w:rsidRDefault="00344EB9">
      <w:pPr>
        <w:adjustRightInd/>
        <w:snapToGrid/>
        <w:spacing w:line="220" w:lineRule="atLeast"/>
      </w:pPr>
      <w:r>
        <w:br w:type="page"/>
      </w:r>
    </w:p>
    <w:p w:rsidR="00F53E2F" w:rsidRDefault="00344EB9" w:rsidP="00344EB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  <w:r w:rsidRPr="00344EB9">
        <w:lastRenderedPageBreak/>
        <w:t>org.springframework.boot.context.event.EventPublishingRunListener#EventPublishingRunListener</w:t>
      </w:r>
      <w:r>
        <w:rPr>
          <w:rFonts w:hint="eastAsia"/>
        </w:rPr>
        <w:t>构造初始化的时候 会new一个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SimpleApplicationEventMulticaster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多播器</w:t>
      </w:r>
      <w:r w:rsidR="00D37E29">
        <w:rPr>
          <w:rFonts w:ascii="Courier New" w:hAnsi="Courier New" w:cs="Courier New"/>
          <w:color w:val="000000"/>
          <w:sz w:val="20"/>
          <w:szCs w:val="20"/>
        </w:rPr>
        <w:br/>
      </w:r>
    </w:p>
    <w:p w:rsidR="00D37E29" w:rsidRDefault="00D37E29" w:rsidP="00344EB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D37E29" w:rsidRDefault="00D37E29" w:rsidP="00344EB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D37E29" w:rsidRDefault="00D37E29" w:rsidP="00344EB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D37E29" w:rsidRDefault="001A7992" w:rsidP="00344EB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创建容器会</w:t>
      </w:r>
      <w:r>
        <w:rPr>
          <w:rFonts w:ascii="Courier New" w:hAnsi="Courier New" w:cs="Courier New" w:hint="eastAsia"/>
          <w:color w:val="000000"/>
          <w:sz w:val="20"/>
          <w:szCs w:val="20"/>
        </w:rPr>
        <w:t>new</w:t>
      </w:r>
      <w:r>
        <w:rPr>
          <w:rFonts w:ascii="Courier New" w:hAnsi="Courier New" w:cs="Courier New" w:hint="eastAsia"/>
          <w:color w:val="000000"/>
          <w:sz w:val="20"/>
          <w:szCs w:val="20"/>
        </w:rPr>
        <w:t>一个下面的对象：</w:t>
      </w:r>
    </w:p>
    <w:p w:rsidR="00D37E29" w:rsidRDefault="00D37E29" w:rsidP="00344EB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  <w:r w:rsidRPr="00D37E29">
        <w:rPr>
          <w:rFonts w:ascii="Courier New" w:hAnsi="Courier New" w:cs="Courier New"/>
          <w:color w:val="000000"/>
          <w:sz w:val="20"/>
          <w:szCs w:val="20"/>
        </w:rPr>
        <w:t>org.springframework.boot.web.servlet.context.AnnotationConfigServletWebServerApplicationContext</w:t>
      </w:r>
    </w:p>
    <w:p w:rsidR="007B7E69" w:rsidRDefault="007B7E69" w:rsidP="00344EB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7B7E69" w:rsidRDefault="007B7E69" w:rsidP="00344EB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7B7E69" w:rsidRDefault="007B7E69" w:rsidP="00344EB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7B7E69" w:rsidRDefault="007B7E69" w:rsidP="00344EB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7D61D4" w:rsidRDefault="007D61D4" w:rsidP="00344EB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7D61D4" w:rsidRDefault="007D61D4" w:rsidP="00344EB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7B7E69" w:rsidRDefault="007B7E69" w:rsidP="00344EB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  <w:proofErr w:type="spellStart"/>
      <w:r w:rsidRPr="007B7E69">
        <w:rPr>
          <w:rFonts w:ascii="Courier New" w:hAnsi="Courier New" w:cs="Courier New"/>
          <w:color w:val="000000"/>
          <w:sz w:val="20"/>
          <w:szCs w:val="20"/>
        </w:rPr>
        <w:t>org.springframework.boot.SpringBootExceptionReporter</w:t>
      </w:r>
      <w:proofErr w:type="spellEnd"/>
    </w:p>
    <w:p w:rsidR="00EF17A5" w:rsidRDefault="00EF17A5" w:rsidP="00344EB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EF17A5" w:rsidRDefault="00EF17A5" w:rsidP="00344EB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EF17A5" w:rsidRDefault="00EF17A5" w:rsidP="00344EB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8173D8" w:rsidRDefault="008173D8" w:rsidP="00344EB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E2531F" w:rsidRPr="00E2531F" w:rsidRDefault="008173D8" w:rsidP="00E2531F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sz w:val="20"/>
          <w:szCs w:val="20"/>
        </w:rPr>
        <w:t>、</w:t>
      </w:r>
      <w:r w:rsidR="00E2531F" w:rsidRPr="00E2531F">
        <w:rPr>
          <w:rFonts w:ascii="Courier New" w:hAnsi="Courier New" w:cs="Courier New"/>
          <w:color w:val="000000"/>
          <w:sz w:val="20"/>
          <w:szCs w:val="20"/>
        </w:rPr>
        <w:t>ConfigurationWarningsApplicationContextInitializer$ConfigurationWarningsPostProcessor</w:t>
      </w:r>
    </w:p>
    <w:p w:rsidR="00E2531F" w:rsidRPr="00E2531F" w:rsidRDefault="008173D8" w:rsidP="00E2531F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sz w:val="20"/>
          <w:szCs w:val="20"/>
        </w:rPr>
        <w:t>、</w:t>
      </w:r>
      <w:r w:rsidR="00E2531F" w:rsidRPr="00E2531F">
        <w:rPr>
          <w:rFonts w:ascii="Courier New" w:hAnsi="Courier New" w:cs="Courier New"/>
          <w:color w:val="000000"/>
          <w:sz w:val="20"/>
          <w:szCs w:val="20"/>
        </w:rPr>
        <w:t>SharedMetadataReaderFactoryContextInitializer$CachingMetadataReaderFactoryPostProcessor</w:t>
      </w:r>
    </w:p>
    <w:p w:rsidR="00E2531F" w:rsidRPr="00E2531F" w:rsidRDefault="008173D8" w:rsidP="00E2531F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sz w:val="20"/>
          <w:szCs w:val="20"/>
        </w:rPr>
        <w:t>、</w:t>
      </w:r>
      <w:r w:rsidR="00E2531F" w:rsidRPr="00E2531F">
        <w:rPr>
          <w:rFonts w:ascii="Courier New" w:hAnsi="Courier New" w:cs="Courier New"/>
          <w:color w:val="000000"/>
          <w:sz w:val="20"/>
          <w:szCs w:val="20"/>
        </w:rPr>
        <w:t>ConfigFileApplicationListener$PropertySourceOrderingPostProcessor</w:t>
      </w:r>
    </w:p>
    <w:p w:rsidR="00E2531F" w:rsidRPr="00E2531F" w:rsidRDefault="00E2531F" w:rsidP="00E2531F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E2531F">
        <w:rPr>
          <w:rFonts w:ascii="Courier New" w:hAnsi="Courier New" w:cs="Courier New" w:hint="eastAsia"/>
          <w:color w:val="000000"/>
          <w:sz w:val="20"/>
          <w:szCs w:val="20"/>
        </w:rPr>
        <w:t>————————————————</w:t>
      </w:r>
    </w:p>
    <w:p w:rsidR="00E2531F" w:rsidRPr="00E2531F" w:rsidRDefault="00E2531F" w:rsidP="00E2531F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  <w:r w:rsidRPr="00E2531F">
        <w:rPr>
          <w:rFonts w:ascii="Courier New" w:hAnsi="Courier New" w:cs="Courier New" w:hint="eastAsia"/>
          <w:color w:val="000000"/>
          <w:sz w:val="20"/>
          <w:szCs w:val="20"/>
        </w:rPr>
        <w:t>版权声明：本文为</w:t>
      </w:r>
      <w:r w:rsidRPr="00E2531F">
        <w:rPr>
          <w:rFonts w:ascii="Courier New" w:hAnsi="Courier New" w:cs="Courier New" w:hint="eastAsia"/>
          <w:color w:val="000000"/>
          <w:sz w:val="20"/>
          <w:szCs w:val="20"/>
        </w:rPr>
        <w:t>CSDN</w:t>
      </w:r>
      <w:r w:rsidRPr="00E2531F">
        <w:rPr>
          <w:rFonts w:ascii="Courier New" w:hAnsi="Courier New" w:cs="Courier New" w:hint="eastAsia"/>
          <w:color w:val="000000"/>
          <w:sz w:val="20"/>
          <w:szCs w:val="20"/>
        </w:rPr>
        <w:t>博主「张书康」的原创文章，遵循</w:t>
      </w:r>
      <w:r w:rsidRPr="00E2531F">
        <w:rPr>
          <w:rFonts w:ascii="Courier New" w:hAnsi="Courier New" w:cs="Courier New" w:hint="eastAsia"/>
          <w:color w:val="000000"/>
          <w:sz w:val="20"/>
          <w:szCs w:val="20"/>
        </w:rPr>
        <w:t>CC 4.0 BY-SA</w:t>
      </w:r>
      <w:r w:rsidRPr="00E2531F">
        <w:rPr>
          <w:rFonts w:ascii="Courier New" w:hAnsi="Courier New" w:cs="Courier New" w:hint="eastAsia"/>
          <w:color w:val="000000"/>
          <w:sz w:val="20"/>
          <w:szCs w:val="20"/>
        </w:rPr>
        <w:t>版权协议，转载请附上原文出处链接及本声明。</w:t>
      </w:r>
    </w:p>
    <w:p w:rsidR="00EF17A5" w:rsidRPr="00344EB9" w:rsidRDefault="00E2531F" w:rsidP="00E2531F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E2531F">
        <w:rPr>
          <w:rFonts w:ascii="Courier New" w:hAnsi="Courier New" w:cs="Courier New" w:hint="eastAsia"/>
          <w:color w:val="000000"/>
          <w:sz w:val="20"/>
          <w:szCs w:val="20"/>
        </w:rPr>
        <w:t>原文链接：</w:t>
      </w:r>
      <w:r w:rsidRPr="00E2531F">
        <w:rPr>
          <w:rFonts w:ascii="Courier New" w:hAnsi="Courier New" w:cs="Courier New" w:hint="eastAsia"/>
          <w:color w:val="000000"/>
          <w:sz w:val="20"/>
          <w:szCs w:val="20"/>
        </w:rPr>
        <w:t>https://blog.csdn.net/woshilijiuyi/java/article/details/82388509</w:t>
      </w:r>
    </w:p>
    <w:sectPr w:rsidR="00EF17A5" w:rsidRPr="00344EB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9F1"/>
    <w:rsid w:val="001A7992"/>
    <w:rsid w:val="00215AAC"/>
    <w:rsid w:val="002B52DA"/>
    <w:rsid w:val="00323B43"/>
    <w:rsid w:val="0032507A"/>
    <w:rsid w:val="00344EB9"/>
    <w:rsid w:val="00382D58"/>
    <w:rsid w:val="003D37D8"/>
    <w:rsid w:val="00426133"/>
    <w:rsid w:val="004358AB"/>
    <w:rsid w:val="004569A4"/>
    <w:rsid w:val="00500E73"/>
    <w:rsid w:val="00513320"/>
    <w:rsid w:val="005A58D0"/>
    <w:rsid w:val="005A609E"/>
    <w:rsid w:val="00647548"/>
    <w:rsid w:val="00680B2E"/>
    <w:rsid w:val="0073264F"/>
    <w:rsid w:val="00736344"/>
    <w:rsid w:val="00784DBE"/>
    <w:rsid w:val="007A03A6"/>
    <w:rsid w:val="007B7E69"/>
    <w:rsid w:val="007C6BE0"/>
    <w:rsid w:val="007D61D4"/>
    <w:rsid w:val="008173D8"/>
    <w:rsid w:val="008728A9"/>
    <w:rsid w:val="00884BB2"/>
    <w:rsid w:val="00897276"/>
    <w:rsid w:val="008B7726"/>
    <w:rsid w:val="008D1FFE"/>
    <w:rsid w:val="00A8786C"/>
    <w:rsid w:val="00A940A5"/>
    <w:rsid w:val="00B248A4"/>
    <w:rsid w:val="00C77400"/>
    <w:rsid w:val="00C938F6"/>
    <w:rsid w:val="00CC7181"/>
    <w:rsid w:val="00D31D50"/>
    <w:rsid w:val="00D37E29"/>
    <w:rsid w:val="00D5410D"/>
    <w:rsid w:val="00E2531F"/>
    <w:rsid w:val="00E61E4C"/>
    <w:rsid w:val="00E65301"/>
    <w:rsid w:val="00EA2BC6"/>
    <w:rsid w:val="00EF17A5"/>
    <w:rsid w:val="00F06937"/>
    <w:rsid w:val="00F30621"/>
    <w:rsid w:val="00F52ED3"/>
    <w:rsid w:val="00F53E2F"/>
    <w:rsid w:val="00F66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69A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69A4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C6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6BE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53E2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53E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4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44</cp:revision>
  <dcterms:created xsi:type="dcterms:W3CDTF">2008-09-11T17:20:00Z</dcterms:created>
  <dcterms:modified xsi:type="dcterms:W3CDTF">2020-07-13T09:44:00Z</dcterms:modified>
</cp:coreProperties>
</file>