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widowControl/>
        <w:numPr>
          <w:numId w:val="0"/>
        </w:numPr>
        <w:autoSpaceDE w:val="0"/>
        <w:autoSpaceDN w:val="0"/>
        <w:adjustRightInd w:val="0"/>
        <w:ind w:leftChars="0"/>
        <w:jc w:val="center"/>
        <w:rPr>
          <w:rFonts w:hint="eastAsia"/>
          <w:b/>
        </w:rPr>
      </w:pPr>
      <w:r>
        <w:rPr>
          <w:rFonts w:hint="eastAsia"/>
          <w:b/>
        </w:rPr>
        <w:t>A股上市集团旗下云乐汇社交电商平台招募合伙人，5.28正式上线</w:t>
      </w:r>
    </w:p>
    <w:p>
      <w:pPr>
        <w:pStyle w:val="13"/>
        <w:widowControl/>
        <w:numPr>
          <w:numId w:val="0"/>
        </w:numPr>
        <w:autoSpaceDE w:val="0"/>
        <w:autoSpaceDN w:val="0"/>
        <w:adjustRightInd w:val="0"/>
        <w:ind w:leftChars="0"/>
        <w:jc w:val="center"/>
        <w:rPr>
          <w:rFonts w:hint="eastAsia"/>
          <w:b/>
        </w:rPr>
      </w:pPr>
    </w:p>
    <w:p>
      <w:pPr>
        <w:pStyle w:val="13"/>
        <w:widowControl/>
        <w:numPr>
          <w:ilvl w:val="0"/>
          <w:numId w:val="0"/>
        </w:numPr>
        <w:autoSpaceDE w:val="0"/>
        <w:autoSpaceDN w:val="0"/>
        <w:adjustRightInd w:val="0"/>
        <w:ind w:leftChars="0"/>
        <w:jc w:val="center"/>
        <w:rPr>
          <w:rFonts w:hint="eastAsia"/>
          <w:b/>
        </w:rPr>
      </w:pPr>
      <w:r>
        <w:rPr>
          <w:rFonts w:hint="eastAsia"/>
          <w:b/>
        </w:rPr>
        <w:t>来源：新浪财经</w:t>
      </w:r>
    </w:p>
    <w:p>
      <w:pPr>
        <w:widowControl/>
        <w:autoSpaceDE w:val="0"/>
        <w:autoSpaceDN w:val="0"/>
        <w:adjustRightInd w:val="0"/>
        <w:jc w:val="left"/>
        <w:rPr>
          <w:rFonts w:eastAsia="微软雅黑" w:cs="Helvetica Neue"/>
          <w:color w:val="C00000"/>
          <w:sz w:val="32"/>
          <w:szCs w:val="32"/>
          <w14:shadow w14:blurRad="50800" w14:dist="38100" w14:dir="2700000" w14:sx="100000" w14:sy="100000" w14:kx="0" w14:ky="0" w14:algn="tl">
            <w14:srgbClr w14:val="000000">
              <w14:alpha w14:val="60000"/>
            </w14:srgbClr>
          </w14:shadow>
        </w:rPr>
      </w:pPr>
      <w:bookmarkStart w:id="0" w:name="_GoBack"/>
      <w:bookmarkEnd w:id="0"/>
    </w:p>
    <w:p>
      <w:pPr>
        <w:widowControl/>
        <w:autoSpaceDE w:val="0"/>
        <w:autoSpaceDN w:val="0"/>
        <w:adjustRightInd w:val="0"/>
        <w:jc w:val="left"/>
        <w:rPr>
          <w:rFonts w:ascii="Helvetica Neue" w:hAnsi="Helvetica Neue" w:eastAsia="微软雅黑" w:cs="Helvetica Neue"/>
          <w:color w:val="000000" w:themeColor="text1"/>
          <w:kern w:val="0"/>
          <w:sz w:val="32"/>
          <w:szCs w:val="32"/>
          <w14:shadow w14:blurRad="50800" w14:dist="38100" w14:dir="2700000" w14:sx="100000" w14:sy="100000" w14:kx="0" w14:ky="0" w14:algn="tl">
            <w14:srgbClr w14:val="000000">
              <w14:alpha w14:val="60000"/>
            </w14:srgbClr>
          </w14:shadow>
          <w14:textFill>
            <w14:solidFill>
              <w14:schemeClr w14:val="tx1"/>
            </w14:solidFill>
          </w14:textFill>
        </w:rPr>
      </w:pPr>
      <w:r>
        <w:rPr>
          <w:rFonts w:ascii="Helvetica Neue" w:hAnsi="Helvetica Neue" w:eastAsia="微软雅黑" w:cs="Helvetica Neue"/>
          <w:color w:val="000000" w:themeColor="text1"/>
          <w:kern w:val="0"/>
          <w:sz w:val="32"/>
          <w:szCs w:val="32"/>
          <w14:shadow w14:blurRad="50800" w14:dist="38100" w14:dir="2700000" w14:sx="100000" w14:sy="100000" w14:kx="0" w14:ky="0" w14:algn="tl">
            <w14:srgbClr w14:val="000000">
              <w14:alpha w14:val="60000"/>
            </w14:srgbClr>
          </w14:shadow>
          <w14:textFill>
            <w14:solidFill>
              <w14:schemeClr w14:val="tx1"/>
            </w14:solidFill>
          </w14:textFill>
        </w:rPr>
        <w:drawing>
          <wp:inline distT="0" distB="0" distL="0" distR="0">
            <wp:extent cx="5486400" cy="1881505"/>
            <wp:effectExtent l="0" t="0" r="0" b="4445"/>
            <wp:docPr id="3" name="图片 3" descr="C:\Users\l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x\Desktop\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86400" cy="1882024"/>
                    </a:xfrm>
                    <a:prstGeom prst="rect">
                      <a:avLst/>
                    </a:prstGeom>
                    <a:noFill/>
                    <a:ln>
                      <a:noFill/>
                    </a:ln>
                  </pic:spPr>
                </pic:pic>
              </a:graphicData>
            </a:graphic>
          </wp:inline>
        </w:drawing>
      </w:r>
    </w:p>
    <w:p>
      <w:pPr>
        <w:widowControl/>
        <w:autoSpaceDE w:val="0"/>
        <w:autoSpaceDN w:val="0"/>
        <w:adjustRightInd w:val="0"/>
        <w:jc w:val="center"/>
        <w:rPr>
          <w:rFonts w:ascii="Helvetica Neue" w:hAnsi="Helvetica Neue" w:cs="Helvetica Neue"/>
          <w:color w:val="262626"/>
          <w:kern w:val="0"/>
          <w:sz w:val="34"/>
          <w:szCs w:val="34"/>
        </w:rPr>
      </w:pPr>
    </w:p>
    <w:p>
      <w:pPr>
        <w:widowControl/>
        <w:autoSpaceDE w:val="0"/>
        <w:autoSpaceDN w:val="0"/>
        <w:adjustRightInd w:val="0"/>
        <w:jc w:val="center"/>
        <w:rPr>
          <w:rFonts w:ascii="Helvetica Neue" w:hAnsi="Helvetica Neue" w:cs="Helvetica Neue"/>
          <w:b/>
          <w:color w:val="FFFFFF" w:themeColor="background1"/>
          <w:kern w:val="0"/>
          <w:highlight w:val="black"/>
          <w14:textFill>
            <w14:solidFill>
              <w14:schemeClr w14:val="bg1"/>
            </w14:solidFill>
          </w14:textFill>
        </w:rPr>
      </w:pPr>
      <w:r>
        <w:rPr>
          <w:rFonts w:hint="eastAsia" w:ascii="Helvetica Neue" w:hAnsi="Helvetica Neue" w:cs="Helvetica Neue"/>
          <w:b/>
          <w:color w:val="FFFFFF" w:themeColor="background1"/>
          <w:kern w:val="0"/>
          <w:highlight w:val="black"/>
          <w14:textFill>
            <w14:solidFill>
              <w14:schemeClr w14:val="bg1"/>
            </w14:solidFill>
          </w14:textFill>
        </w:rPr>
        <w:t>一、云乐汇好物是什么？</w:t>
      </w:r>
    </w:p>
    <w:p>
      <w:pPr>
        <w:widowControl/>
        <w:jc w:val="left"/>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pPr>
    </w:p>
    <w:p>
      <w:pPr>
        <w:widowControl/>
        <w:ind w:firstLine="420" w:firstLineChars="200"/>
        <w:jc w:val="left"/>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pPr>
      <w:r>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云乐汇好物（微信小程序），是当下具有发展前景的社群电商分享经济平台。通过打造【自购省&amp;分享赚】的方式，为</w:t>
      </w:r>
      <w:r>
        <w:rPr>
          <w:rFonts w:hint="eastAsia"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企业老板、网红达人、</w:t>
      </w:r>
      <w:r>
        <w:rPr>
          <w:rFonts w:hint="eastAsia" w:ascii="Helvetica Neue" w:hAnsi="Helvetica Neue" w:eastAsia="微软雅黑" w:cs="Helvetica Neue"/>
          <w:color w:val="000000" w:themeColor="text1"/>
          <w:kern w:val="0"/>
          <w:sz w:val="21"/>
          <w:szCs w:val="21"/>
          <w:lang w:val="en-US" w:eastAsia="zh-CN"/>
          <w14:shadow w14:blurRad="50800" w14:dist="38100" w14:dir="2700000" w14:sx="100000" w14:sy="100000" w14:kx="0" w14:ky="0" w14:algn="tl">
            <w14:srgbClr w14:val="000000">
              <w14:alpha w14:val="60000"/>
            </w14:srgbClr>
          </w14:shadow>
          <w14:textFill>
            <w14:solidFill>
              <w14:schemeClr w14:val="tx1"/>
            </w14:solidFill>
          </w14:textFill>
        </w:rPr>
        <w:t>大学生</w:t>
      </w:r>
      <w:r>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、宝妈等</w:t>
      </w:r>
      <w:r>
        <w:rPr>
          <w:rFonts w:hint="eastAsia"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多种</w:t>
      </w:r>
      <w:r>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人群提供了一种合理且收益可观的创业选择。</w:t>
      </w:r>
    </w:p>
    <w:p>
      <w:pPr>
        <w:widowControl/>
        <w:ind w:firstLine="420" w:firstLineChars="200"/>
        <w:jc w:val="left"/>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pPr>
      <w:r>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在云乐汇好物微信小程序，可以享受京东APP上面99%商品的优惠减免和购买分享返利，且享受京东的高效物流保障和售后服务。同时，云乐汇自有供应链商品品类丰富多样且直击底价，除主打日用百货、美妆洗护等快消日用品以外，另响应国策设有助农专区。</w:t>
      </w:r>
    </w:p>
    <w:p>
      <w:pPr>
        <w:widowControl/>
        <w:ind w:firstLine="420" w:firstLineChars="200"/>
        <w:jc w:val="left"/>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pPr>
      <w:r>
        <w:rPr>
          <w:rFonts w:hint="eastAsia"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云乐汇好物用心精选，为广大消费者提供质优价廉的商品和完善的服务，通过自购省&amp;分享赚，让消费者</w:t>
      </w:r>
      <w:r>
        <w:rPr>
          <w:rFonts w:hint="eastAsia" w:ascii="Helvetica Neue" w:hAnsi="Helvetica Neue" w:eastAsia="微软雅黑" w:cs="Helvetica Neue"/>
          <w:color w:val="000000" w:themeColor="text1"/>
          <w:kern w:val="0"/>
          <w:sz w:val="21"/>
          <w:szCs w:val="21"/>
          <w:lang w:val="en-US" w:eastAsia="zh-CN"/>
          <w14:shadow w14:blurRad="50800" w14:dist="38100" w14:dir="2700000" w14:sx="100000" w14:sy="100000" w14:kx="0" w14:ky="0" w14:algn="tl">
            <w14:srgbClr w14:val="000000">
              <w14:alpha w14:val="60000"/>
            </w14:srgbClr>
          </w14:shadow>
          <w14:textFill>
            <w14:solidFill>
              <w14:schemeClr w14:val="tx1"/>
            </w14:solidFill>
          </w14:textFill>
        </w:rPr>
        <w:t>变身</w:t>
      </w:r>
      <w:r>
        <w:rPr>
          <w:rFonts w:hint="eastAsia"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消费商</w:t>
      </w:r>
      <w:r>
        <w:rPr>
          <w:rFonts w:hint="eastAsia" w:ascii="Helvetica Neue" w:hAnsi="Helvetica Neue" w:eastAsia="微软雅黑" w:cs="Helvetica Neue"/>
          <w:color w:val="000000" w:themeColor="text1"/>
          <w:kern w:val="0"/>
          <w:sz w:val="21"/>
          <w:szCs w:val="21"/>
          <w:lang w:eastAsia="zh-CN"/>
          <w14:shadow w14:blurRad="50800" w14:dist="38100" w14:dir="2700000" w14:sx="100000" w14:sy="100000" w14:kx="0" w14:ky="0" w14:algn="tl">
            <w14:srgbClr w14:val="000000">
              <w14:alpha w14:val="60000"/>
            </w14:srgbClr>
          </w14:shadow>
          <w14:textFill>
            <w14:solidFill>
              <w14:schemeClr w14:val="tx1"/>
            </w14:solidFill>
          </w14:textFill>
        </w:rPr>
        <w:t>，</w:t>
      </w:r>
      <w:r>
        <w:rPr>
          <w:rFonts w:hint="eastAsia" w:ascii="Helvetica Neue" w:hAnsi="Helvetica Neue" w:eastAsia="微软雅黑" w:cs="Helvetica Neue"/>
          <w:color w:val="000000" w:themeColor="text1"/>
          <w:kern w:val="0"/>
          <w:sz w:val="21"/>
          <w:szCs w:val="21"/>
          <w:lang w:val="en-US" w:eastAsia="zh-CN"/>
          <w14:shadow w14:blurRad="50800" w14:dist="38100" w14:dir="2700000" w14:sx="100000" w14:sy="100000" w14:kx="0" w14:ky="0" w14:algn="tl">
            <w14:srgbClr w14:val="000000">
              <w14:alpha w14:val="60000"/>
            </w14:srgbClr>
          </w14:shadow>
          <w14:textFill>
            <w14:solidFill>
              <w14:schemeClr w14:val="tx1"/>
            </w14:solidFill>
          </w14:textFill>
        </w:rPr>
        <w:t>轻松实现创业梦想</w:t>
      </w:r>
      <w:r>
        <w:rPr>
          <w:rFonts w:hint="eastAsia"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w:t>
      </w:r>
    </w:p>
    <w:p>
      <w:pPr>
        <w:widowControl/>
        <w:autoSpaceDE w:val="0"/>
        <w:autoSpaceDN w:val="0"/>
        <w:adjustRightInd w:val="0"/>
        <w:ind w:firstLine="420"/>
        <w:jc w:val="left"/>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pPr>
    </w:p>
    <w:p>
      <w:pPr>
        <w:widowControl/>
        <w:autoSpaceDE w:val="0"/>
        <w:autoSpaceDN w:val="0"/>
        <w:adjustRightInd w:val="0"/>
        <w:jc w:val="center"/>
        <w:rPr>
          <w:rFonts w:ascii="Helvetica Neue" w:hAnsi="Helvetica Neue" w:cs="Helvetica Neue"/>
          <w:color w:val="FFFFFF" w:themeColor="background1"/>
          <w:kern w:val="0"/>
          <w:highlight w:val="black"/>
          <w14:textFill>
            <w14:solidFill>
              <w14:schemeClr w14:val="bg1"/>
            </w14:solidFill>
          </w14:textFill>
        </w:rPr>
      </w:pPr>
      <w:r>
        <w:rPr>
          <w:rFonts w:hint="eastAsia" w:ascii="Helvetica Neue" w:hAnsi="Helvetica Neue" w:cs="Helvetica Neue"/>
          <w:color w:val="FFFFFF" w:themeColor="background1"/>
          <w:kern w:val="0"/>
          <w:highlight w:val="black"/>
          <w14:textFill>
            <w14:solidFill>
              <w14:schemeClr w14:val="bg1"/>
            </w14:solidFill>
          </w14:textFill>
        </w:rPr>
        <w:t>二、美克集团互联网板块－云乐汇</w:t>
      </w:r>
    </w:p>
    <w:p>
      <w:pPr>
        <w:widowControl/>
        <w:autoSpaceDE w:val="0"/>
        <w:autoSpaceDN w:val="0"/>
        <w:adjustRightInd w:val="0"/>
        <w:ind w:firstLine="680"/>
        <w:jc w:val="center"/>
        <w:rPr>
          <w:rFonts w:ascii="Helvetica Neue" w:hAnsi="Helvetica Neue" w:eastAsia="微软雅黑" w:cs="Helvetica Neue"/>
          <w:color w:val="000000" w:themeColor="text1"/>
          <w:kern w:val="0"/>
          <w:sz w:val="34"/>
          <w:szCs w:val="34"/>
          <w14:textFill>
            <w14:solidFill>
              <w14:schemeClr w14:val="tx1"/>
            </w14:solidFill>
          </w14:textFill>
        </w:rPr>
      </w:pPr>
    </w:p>
    <w:p>
      <w:pPr>
        <w:widowControl/>
        <w:autoSpaceDE w:val="0"/>
        <w:autoSpaceDN w:val="0"/>
        <w:adjustRightInd w:val="0"/>
        <w:ind w:firstLine="420" w:firstLineChars="200"/>
        <w:jc w:val="left"/>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pPr>
      <w:r>
        <w:rPr>
          <w:rFonts w:hint="eastAsia"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云乐汇隶属美克集团，是继美克家居，美克化工外的产业互联网板块，打造新零售会员营销平台。新疆云乐汇科技有限公司成立于2014年10月，总部设在北京美克大厦，团队规模百余人，于乌鲁木齐设有1万平米新零售购物中心—云乐汇壹厂。</w:t>
      </w:r>
    </w:p>
    <w:p>
      <w:pPr>
        <w:widowControl/>
        <w:autoSpaceDE w:val="0"/>
        <w:autoSpaceDN w:val="0"/>
        <w:adjustRightInd w:val="0"/>
        <w:ind w:firstLine="420" w:firstLineChars="200"/>
        <w:jc w:val="left"/>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pPr>
      <w:r>
        <w:rPr>
          <w:rFonts w:hint="eastAsia"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云乐汇目前已完成天使轮实投1000万，</w:t>
      </w:r>
      <w:r>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A</w:t>
      </w:r>
      <w:r>
        <w:rPr>
          <w:rFonts w:hint="eastAsia"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轮协议投资5000万</w:t>
      </w:r>
      <w:r>
        <w:rPr>
          <w:rFonts w:hint="eastAsia" w:ascii="Calibri" w:hAnsi="Calibri" w:eastAsia="微软雅黑" w:cs="Calibri"/>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w:t>
      </w:r>
      <w:r>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A</w:t>
      </w:r>
      <w:r>
        <w:rPr>
          <w:rFonts w:hint="eastAsia"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＋轮与乌鲁木齐市高新区政府成立4个亿产业基金，并于2020年1月引进珠海华廷实业战略总投资3300万元。</w:t>
      </w:r>
    </w:p>
    <w:p>
      <w:pPr>
        <w:widowControl/>
        <w:autoSpaceDE w:val="0"/>
        <w:autoSpaceDN w:val="0"/>
        <w:adjustRightInd w:val="0"/>
        <w:jc w:val="left"/>
        <w:rPr>
          <w:rFonts w:ascii="Helvetica Neue" w:hAnsi="Helvetica Neue" w:eastAsia="微软雅黑" w:cs="Helvetica Neue"/>
          <w:color w:val="000000" w:themeColor="text1"/>
          <w:kern w:val="0"/>
          <w:sz w:val="32"/>
          <w:szCs w:val="32"/>
          <w14:shadow w14:blurRad="50800" w14:dist="38100" w14:dir="2700000" w14:sx="100000" w14:sy="100000" w14:kx="0" w14:ky="0" w14:algn="tl">
            <w14:srgbClr w14:val="000000">
              <w14:alpha w14:val="60000"/>
            </w14:srgbClr>
          </w14:shadow>
          <w14:textFill>
            <w14:solidFill>
              <w14:schemeClr w14:val="tx1"/>
            </w14:solidFill>
          </w14:textFill>
        </w:rPr>
      </w:pPr>
    </w:p>
    <w:p>
      <w:pPr>
        <w:widowControl/>
        <w:autoSpaceDE w:val="0"/>
        <w:autoSpaceDN w:val="0"/>
        <w:adjustRightInd w:val="0"/>
        <w:jc w:val="left"/>
        <w:rPr>
          <w:rFonts w:ascii="Calibri" w:hAnsi="Calibri" w:eastAsia="微软雅黑" w:cs="Calibri"/>
          <w:color w:val="000000" w:themeColor="text1"/>
          <w:kern w:val="0"/>
          <w:sz w:val="32"/>
          <w:szCs w:val="32"/>
          <w14:shadow w14:blurRad="50800" w14:dist="38100" w14:dir="2700000" w14:sx="100000" w14:sy="100000" w14:kx="0" w14:ky="0" w14:algn="tl">
            <w14:srgbClr w14:val="000000">
              <w14:alpha w14:val="60000"/>
            </w14:srgbClr>
          </w14:shadow>
          <w14:textFill>
            <w14:solidFill>
              <w14:schemeClr w14:val="tx1"/>
            </w14:solidFill>
          </w14:textFill>
        </w:rPr>
      </w:pPr>
      <w:r>
        <w:rPr>
          <w:rFonts w:ascii="Calibri" w:hAnsi="Calibri" w:eastAsia="微软雅黑" w:cs="Calibri"/>
          <w:color w:val="000000" w:themeColor="text1"/>
          <w:kern w:val="0"/>
          <w:sz w:val="32"/>
          <w:szCs w:val="32"/>
          <w14:shadow w14:blurRad="50800" w14:dist="38100" w14:dir="2700000" w14:sx="100000" w14:sy="100000" w14:kx="0" w14:ky="0" w14:algn="tl">
            <w14:srgbClr w14:val="000000">
              <w14:alpha w14:val="60000"/>
            </w14:srgbClr>
          </w14:shadow>
          <w14:textFill>
            <w14:solidFill>
              <w14:schemeClr w14:val="tx1"/>
            </w14:solidFill>
          </w14:textFill>
        </w:rPr>
        <w:drawing>
          <wp:inline distT="0" distB="0" distL="0" distR="0">
            <wp:extent cx="5486400" cy="1790700"/>
            <wp:effectExtent l="0" t="0" r="0" b="12700"/>
            <wp:docPr id="2" name="图片 2" descr="PXSC/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XSC/22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486400" cy="1790700"/>
                    </a:xfrm>
                    <a:prstGeom prst="rect">
                      <a:avLst/>
                    </a:prstGeom>
                    <a:noFill/>
                    <a:ln>
                      <a:noFill/>
                    </a:ln>
                  </pic:spPr>
                </pic:pic>
              </a:graphicData>
            </a:graphic>
          </wp:inline>
        </w:drawing>
      </w:r>
    </w:p>
    <w:p>
      <w:pPr>
        <w:widowControl/>
        <w:autoSpaceDE w:val="0"/>
        <w:autoSpaceDN w:val="0"/>
        <w:adjustRightInd w:val="0"/>
        <w:rPr>
          <w:rFonts w:ascii="Helvetica Neue" w:hAnsi="Helvetica Neue" w:eastAsia="微软雅黑" w:cs="Helvetica Neue"/>
          <w:color w:val="000000" w:themeColor="text1"/>
          <w:kern w:val="0"/>
          <w:sz w:val="32"/>
          <w:szCs w:val="32"/>
          <w14:shadow w14:blurRad="50800" w14:dist="38100" w14:dir="2700000" w14:sx="100000" w14:sy="100000" w14:kx="0" w14:ky="0" w14:algn="tl">
            <w14:srgbClr w14:val="000000">
              <w14:alpha w14:val="60000"/>
            </w14:srgbClr>
          </w14:shadow>
          <w14:textFill>
            <w14:solidFill>
              <w14:schemeClr w14:val="tx1"/>
            </w14:solidFill>
          </w14:textFill>
        </w:rPr>
      </w:pPr>
    </w:p>
    <w:p>
      <w:pPr>
        <w:widowControl/>
        <w:autoSpaceDE w:val="0"/>
        <w:autoSpaceDN w:val="0"/>
        <w:adjustRightInd w:val="0"/>
        <w:jc w:val="center"/>
        <w:rPr>
          <w:rFonts w:ascii="Helvetica Neue" w:hAnsi="Helvetica Neue" w:cs="Helvetica Neue"/>
          <w:b/>
          <w:color w:val="FFFFFF" w:themeColor="background1"/>
          <w:kern w:val="0"/>
          <w:highlight w:val="black"/>
          <w14:textFill>
            <w14:solidFill>
              <w14:schemeClr w14:val="bg1"/>
            </w14:solidFill>
          </w14:textFill>
        </w:rPr>
      </w:pPr>
      <w:r>
        <w:rPr>
          <w:rFonts w:ascii="Helvetica Neue" w:hAnsi="Helvetica Neue" w:cs="Helvetica Neue"/>
          <w:b/>
          <w:color w:val="FFFFFF" w:themeColor="background1"/>
          <w:kern w:val="0"/>
          <w:highlight w:val="black"/>
          <w14:textFill>
            <w14:solidFill>
              <w14:schemeClr w14:val="bg1"/>
            </w14:solidFill>
          </w14:textFill>
        </w:rPr>
        <w:t>三：</w:t>
      </w:r>
      <w:r>
        <w:rPr>
          <w:rFonts w:hint="eastAsia" w:ascii="Helvetica Neue" w:hAnsi="Helvetica Neue" w:cs="Helvetica Neue"/>
          <w:b/>
          <w:color w:val="FFFFFF" w:themeColor="background1"/>
          <w:kern w:val="0"/>
          <w:highlight w:val="black"/>
          <w14:textFill>
            <w14:solidFill>
              <w14:schemeClr w14:val="bg1"/>
            </w14:solidFill>
          </w14:textFill>
        </w:rPr>
        <w:t>云乐汇好物怎么玩？</w:t>
      </w:r>
    </w:p>
    <w:p>
      <w:pPr>
        <w:widowControl/>
        <w:autoSpaceDE w:val="0"/>
        <w:autoSpaceDN w:val="0"/>
        <w:adjustRightInd w:val="0"/>
        <w:jc w:val="center"/>
        <w:rPr>
          <w:rFonts w:ascii="Helvetica Neue" w:hAnsi="Helvetica Neue" w:cs="Helvetica Neue"/>
          <w:b/>
          <w:color w:val="FFFFFF" w:themeColor="background1"/>
          <w:kern w:val="0"/>
          <w:highlight w:val="black"/>
          <w14:textFill>
            <w14:solidFill>
              <w14:schemeClr w14:val="bg1"/>
            </w14:solidFill>
          </w14:textFill>
        </w:rPr>
      </w:pPr>
    </w:p>
    <w:p>
      <w:pPr>
        <w:pStyle w:val="8"/>
        <w:ind w:firstLine="420" w:firstLineChars="200"/>
        <w:rPr>
          <w:rFonts w:eastAsia="微软雅黑" w:cs="Helvetica Neue"/>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pPr>
      <w:r>
        <w:rPr>
          <w:rFonts w:hint="eastAsia" w:eastAsia="微软雅黑" w:cs="Helvetica Neue"/>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t>微信小程序搜索：云乐汇好物，全民均可通过手机号免费注册，一键领取优惠券即可实现自购省钱；升级会员后，即可实现一键选品卖货，快速拥有自己的小店，无需投资</w:t>
      </w:r>
      <w:r>
        <w:rPr>
          <w:rFonts w:eastAsia="微软雅黑" w:cs="Helvetica Neue"/>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t>，</w:t>
      </w:r>
      <w:r>
        <w:rPr>
          <w:rFonts w:hint="eastAsia" w:eastAsia="微软雅黑" w:cs="Helvetica Neue"/>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t>无需囤货发货。</w:t>
      </w:r>
    </w:p>
    <w:p>
      <w:pPr>
        <w:pStyle w:val="8"/>
        <w:ind w:firstLine="420" w:firstLineChars="200"/>
        <w:rPr>
          <w:rFonts w:eastAsia="微软雅黑" w:cs="Helvetica Neue"/>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pPr>
      <w:r>
        <w:rPr>
          <w:rFonts w:hint="eastAsia" w:eastAsia="微软雅黑" w:cs="Helvetica Neue"/>
          <w:color w:val="000000" w:themeColor="text1"/>
          <w:highlight w:val="none"/>
          <w14:shadow w14:blurRad="50800" w14:dist="38100" w14:dir="2700000" w14:sx="100000" w14:sy="100000" w14:kx="0" w14:ky="0" w14:algn="tl">
            <w14:srgbClr w14:val="000000">
              <w14:alpha w14:val="60000"/>
            </w14:srgbClr>
          </w14:shadow>
          <w14:textFill>
            <w14:solidFill>
              <w14:schemeClr w14:val="tx1"/>
            </w14:solidFill>
          </w14:textFill>
        </w:rPr>
        <w:t>注册会员可在完成任务的情况下，免费升级会员身份获取丰富平台现金奖励。平</w:t>
      </w:r>
      <w:r>
        <w:rPr>
          <w:rFonts w:hint="eastAsia" w:eastAsia="微软雅黑" w:cs="Helvetica Neue"/>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t>台旨在通过完善的升级制度让更多会员通过社群经营即可轻松实现可观的收益！</w:t>
      </w:r>
    </w:p>
    <w:p>
      <w:pPr>
        <w:widowControl/>
        <w:ind w:firstLine="420" w:firstLineChars="200"/>
        <w:jc w:val="left"/>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pPr>
      <w:r>
        <w:rPr>
          <w:rFonts w:hint="eastAsia"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云乐汇好物团队通过自运营社群体系，构建优质完善的指导培训，帮助会员快速玩转社交电商，突破升级瓶颈。</w:t>
      </w:r>
      <w:r>
        <w:rPr>
          <w:rFonts w:hint="eastAsia" w:eastAsia="微软雅黑" w:cs="Helvetica Neue"/>
          <w:color w:val="000000" w:themeColor="text1"/>
          <w:sz w:val="21"/>
          <w:szCs w:val="21"/>
          <w14:shadow w14:blurRad="50800" w14:dist="38100" w14:dir="2700000" w14:sx="100000" w14:sy="100000" w14:kx="0" w14:ky="0" w14:algn="tl">
            <w14:srgbClr w14:val="000000">
              <w14:alpha w14:val="60000"/>
            </w14:srgbClr>
          </w14:shadow>
          <w14:textFill>
            <w14:solidFill>
              <w14:schemeClr w14:val="tx1"/>
            </w14:solidFill>
          </w14:textFill>
        </w:rPr>
        <w:t>您只要通过“云乐汇好物培训”课程，进行简单操作，配合智能分享助理，利用闲暇时间，即可实现</w:t>
      </w:r>
      <w:r>
        <w:rPr>
          <w:rFonts w:eastAsia="微软雅黑" w:cs="Helvetica Neue"/>
          <w:color w:val="000000" w:themeColor="text1"/>
          <w:sz w:val="21"/>
          <w:szCs w:val="21"/>
          <w14:shadow w14:blurRad="50800" w14:dist="38100" w14:dir="2700000" w14:sx="100000" w14:sy="100000" w14:kx="0" w14:ky="0" w14:algn="tl">
            <w14:srgbClr w14:val="000000">
              <w14:alpha w14:val="60000"/>
            </w14:srgbClr>
          </w14:shadow>
          <w14:textFill>
            <w14:solidFill>
              <w14:schemeClr w14:val="tx1"/>
            </w14:solidFill>
          </w14:textFill>
        </w:rPr>
        <w:t>月入</w:t>
      </w:r>
      <w:r>
        <w:rPr>
          <w:rFonts w:hint="eastAsia" w:eastAsia="微软雅黑" w:cs="Helvetica Neue"/>
          <w:color w:val="000000" w:themeColor="text1"/>
          <w:sz w:val="21"/>
          <w:szCs w:val="21"/>
          <w:lang w:val="en-US" w:eastAsia="zh-CN"/>
          <w14:shadow w14:blurRad="50800" w14:dist="38100" w14:dir="2700000" w14:sx="100000" w14:sy="100000" w14:kx="0" w14:ky="0" w14:algn="tl">
            <w14:srgbClr w14:val="000000">
              <w14:alpha w14:val="60000"/>
            </w14:srgbClr>
          </w14:shadow>
          <w14:textFill>
            <w14:solidFill>
              <w14:schemeClr w14:val="tx1"/>
            </w14:solidFill>
          </w14:textFill>
        </w:rPr>
        <w:t>上万</w:t>
      </w:r>
      <w:r>
        <w:rPr>
          <w:rFonts w:eastAsia="微软雅黑" w:cs="Helvetica Neue"/>
          <w:color w:val="000000" w:themeColor="text1"/>
          <w:sz w:val="21"/>
          <w:szCs w:val="21"/>
          <w14:shadow w14:blurRad="50800" w14:dist="38100" w14:dir="2700000" w14:sx="100000" w14:sy="100000" w14:kx="0" w14:ky="0" w14:algn="tl">
            <w14:srgbClr w14:val="000000">
              <w14:alpha w14:val="60000"/>
            </w14:srgbClr>
          </w14:shadow>
          <w14:textFill>
            <w14:solidFill>
              <w14:schemeClr w14:val="tx1"/>
            </w14:solidFill>
          </w14:textFill>
        </w:rPr>
        <w:t>，</w:t>
      </w:r>
      <w:r>
        <w:rPr>
          <w:rFonts w:hint="eastAsia" w:eastAsia="微软雅黑" w:cs="Helvetica Neue"/>
          <w:color w:val="000000" w:themeColor="text1"/>
          <w:sz w:val="21"/>
          <w:szCs w:val="21"/>
          <w14:shadow w14:blurRad="50800" w14:dist="38100" w14:dir="2700000" w14:sx="100000" w14:sy="100000" w14:kx="0" w14:ky="0" w14:algn="tl">
            <w14:srgbClr w14:val="000000">
              <w14:alpha w14:val="60000"/>
            </w14:srgbClr>
          </w14:shadow>
          <w14:textFill>
            <w14:solidFill>
              <w14:schemeClr w14:val="tx1"/>
            </w14:solidFill>
          </w14:textFill>
        </w:rPr>
        <w:t>愿意</w:t>
      </w:r>
      <w:r>
        <w:rPr>
          <w:rFonts w:eastAsia="微软雅黑" w:cs="Helvetica Neue"/>
          <w:color w:val="000000" w:themeColor="text1"/>
          <w:sz w:val="21"/>
          <w:szCs w:val="21"/>
          <w14:shadow w14:blurRad="50800" w14:dist="38100" w14:dir="2700000" w14:sx="100000" w14:sy="100000" w14:kx="0" w14:ky="0" w14:algn="tl">
            <w14:srgbClr w14:val="000000">
              <w14:alpha w14:val="60000"/>
            </w14:srgbClr>
          </w14:shadow>
          <w14:textFill>
            <w14:solidFill>
              <w14:schemeClr w14:val="tx1"/>
            </w14:solidFill>
          </w14:textFill>
        </w:rPr>
        <w:t>投入更多精力的优秀</w:t>
      </w:r>
      <w:r>
        <w:rPr>
          <w:rFonts w:hint="eastAsia" w:eastAsia="微软雅黑" w:cs="Helvetica Neue"/>
          <w:color w:val="000000" w:themeColor="text1"/>
          <w:sz w:val="21"/>
          <w:szCs w:val="21"/>
          <w14:shadow w14:blurRad="50800" w14:dist="38100" w14:dir="2700000" w14:sx="100000" w14:sy="100000" w14:kx="0" w14:ky="0" w14:algn="tl">
            <w14:srgbClr w14:val="000000">
              <w14:alpha w14:val="60000"/>
            </w14:srgbClr>
          </w14:shadow>
          <w14:textFill>
            <w14:solidFill>
              <w14:schemeClr w14:val="tx1"/>
            </w14:solidFill>
          </w14:textFill>
        </w:rPr>
        <w:t>会员</w:t>
      </w:r>
      <w:r>
        <w:rPr>
          <w:rFonts w:eastAsia="微软雅黑" w:cs="Helvetica Neue"/>
          <w:color w:val="000000" w:themeColor="text1"/>
          <w:sz w:val="21"/>
          <w:szCs w:val="21"/>
          <w14:shadow w14:blurRad="50800" w14:dist="38100" w14:dir="2700000" w14:sx="100000" w14:sy="100000" w14:kx="0" w14:ky="0" w14:algn="tl">
            <w14:srgbClr w14:val="000000">
              <w14:alpha w14:val="60000"/>
            </w14:srgbClr>
          </w14:shadow>
          <w14:textFill>
            <w14:solidFill>
              <w14:schemeClr w14:val="tx1"/>
            </w14:solidFill>
          </w14:textFill>
        </w:rPr>
        <w:t>，</w:t>
      </w:r>
      <w:r>
        <w:rPr>
          <w:rFonts w:hint="eastAsia" w:eastAsia="微软雅黑" w:cs="Helvetica Neue"/>
          <w:color w:val="000000" w:themeColor="text1"/>
          <w:sz w:val="21"/>
          <w:szCs w:val="21"/>
          <w14:shadow w14:blurRad="50800" w14:dist="38100" w14:dir="2700000" w14:sx="100000" w14:sy="100000" w14:kx="0" w14:ky="0" w14:algn="tl">
            <w14:srgbClr w14:val="000000">
              <w14:alpha w14:val="60000"/>
            </w14:srgbClr>
          </w14:shadow>
          <w14:textFill>
            <w14:solidFill>
              <w14:schemeClr w14:val="tx1"/>
            </w14:solidFill>
          </w14:textFill>
        </w:rPr>
        <w:t>也可</w:t>
      </w:r>
      <w:r>
        <w:rPr>
          <w:rFonts w:eastAsia="微软雅黑" w:cs="Helvetica Neue"/>
          <w:color w:val="000000" w:themeColor="text1"/>
          <w:sz w:val="21"/>
          <w:szCs w:val="21"/>
          <w14:shadow w14:blurRad="50800" w14:dist="38100" w14:dir="2700000" w14:sx="100000" w14:sy="100000" w14:kx="0" w14:ky="0" w14:algn="tl">
            <w14:srgbClr w14:val="000000">
              <w14:alpha w14:val="60000"/>
            </w14:srgbClr>
          </w14:shadow>
          <w14:textFill>
            <w14:solidFill>
              <w14:schemeClr w14:val="tx1"/>
            </w14:solidFill>
          </w14:textFill>
        </w:rPr>
        <w:t>每月获得</w:t>
      </w:r>
      <w:r>
        <w:rPr>
          <w:rFonts w:hint="eastAsia" w:eastAsia="微软雅黑" w:cs="Helvetica Neue"/>
          <w:color w:val="000000" w:themeColor="text1"/>
          <w:sz w:val="21"/>
          <w:szCs w:val="21"/>
          <w:lang w:val="en-US" w:eastAsia="zh-CN"/>
          <w14:shadow w14:blurRad="50800" w14:dist="38100" w14:dir="2700000" w14:sx="100000" w14:sy="100000" w14:kx="0" w14:ky="0" w14:algn="tl">
            <w14:srgbClr w14:val="000000">
              <w14:alpha w14:val="60000"/>
            </w14:srgbClr>
          </w14:shadow>
          <w14:textFill>
            <w14:solidFill>
              <w14:schemeClr w14:val="tx1"/>
            </w14:solidFill>
          </w14:textFill>
        </w:rPr>
        <w:t>更多收益</w:t>
      </w:r>
      <w:r>
        <w:rPr>
          <w:rFonts w:eastAsia="微软雅黑" w:cs="Helvetica Neue"/>
          <w:color w:val="000000" w:themeColor="text1"/>
          <w:sz w:val="21"/>
          <w:szCs w:val="21"/>
          <w14:shadow w14:blurRad="50800" w14:dist="38100" w14:dir="2700000" w14:sx="100000" w14:sy="100000" w14:kx="0" w14:ky="0" w14:algn="tl">
            <w14:srgbClr w14:val="000000">
              <w14:alpha w14:val="60000"/>
            </w14:srgbClr>
          </w14:shadow>
          <w14:textFill>
            <w14:solidFill>
              <w14:schemeClr w14:val="tx1"/>
            </w14:solidFill>
          </w14:textFill>
        </w:rPr>
        <w:t>。</w:t>
      </w:r>
    </w:p>
    <w:p>
      <w:pPr>
        <w:widowControl/>
        <w:autoSpaceDE w:val="0"/>
        <w:autoSpaceDN w:val="0"/>
        <w:adjustRightInd w:val="0"/>
        <w:jc w:val="left"/>
        <w:rPr>
          <w:rFonts w:ascii="Helvetica Neue" w:hAnsi="Helvetica Neue" w:eastAsia="微软雅黑" w:cs="Helvetica Neue"/>
          <w:color w:val="FFFFFF"/>
          <w:kern w:val="0"/>
          <w:sz w:val="34"/>
          <w:szCs w:val="34"/>
        </w:rPr>
      </w:pPr>
    </w:p>
    <w:p>
      <w:pPr>
        <w:widowControl/>
        <w:autoSpaceDE w:val="0"/>
        <w:autoSpaceDN w:val="0"/>
        <w:adjustRightInd w:val="0"/>
        <w:jc w:val="center"/>
        <w:rPr>
          <w:rFonts w:ascii="Helvetica Neue" w:hAnsi="Helvetica Neue" w:cs="Helvetica Neue"/>
          <w:b/>
          <w:color w:val="FFFFFF" w:themeColor="background1"/>
          <w:kern w:val="0"/>
          <w:highlight w:val="black"/>
          <w14:textFill>
            <w14:solidFill>
              <w14:schemeClr w14:val="bg1"/>
            </w14:solidFill>
          </w14:textFill>
        </w:rPr>
      </w:pPr>
      <w:r>
        <w:rPr>
          <w:rFonts w:hint="eastAsia" w:ascii="Helvetica Neue" w:hAnsi="Helvetica Neue" w:cs="Helvetica Neue"/>
          <w:b/>
          <w:color w:val="FFFFFF" w:themeColor="background1"/>
          <w:kern w:val="0"/>
          <w:highlight w:val="black"/>
          <w14:textFill>
            <w14:solidFill>
              <w14:schemeClr w14:val="bg1"/>
            </w14:solidFill>
          </w14:textFill>
        </w:rPr>
        <w:t>四、</w:t>
      </w:r>
      <w:r>
        <w:rPr>
          <w:rFonts w:ascii="Helvetica Neue" w:hAnsi="Helvetica Neue" w:cs="Helvetica Neue"/>
          <w:b/>
          <w:color w:val="FFFFFF" w:themeColor="background1"/>
          <w:kern w:val="0"/>
          <w:highlight w:val="black"/>
          <w14:textFill>
            <w14:solidFill>
              <w14:schemeClr w14:val="bg1"/>
            </w14:solidFill>
          </w14:textFill>
        </w:rPr>
        <w:t>如何成为</w:t>
      </w:r>
      <w:r>
        <w:rPr>
          <w:rFonts w:hint="eastAsia" w:ascii="Helvetica Neue" w:hAnsi="Helvetica Neue" w:cs="Helvetica Neue"/>
          <w:b/>
          <w:color w:val="FFFFFF" w:themeColor="background1"/>
          <w:kern w:val="0"/>
          <w:highlight w:val="black"/>
          <w14:textFill>
            <w14:solidFill>
              <w14:schemeClr w14:val="bg1"/>
            </w14:solidFill>
          </w14:textFill>
        </w:rPr>
        <w:t>云乐汇好物</w:t>
      </w:r>
      <w:r>
        <w:rPr>
          <w:rFonts w:ascii="Helvetica Neue" w:hAnsi="Helvetica Neue" w:cs="Helvetica Neue"/>
          <w:b/>
          <w:color w:val="FFFFFF" w:themeColor="background1"/>
          <w:kern w:val="0"/>
          <w:highlight w:val="black"/>
          <w14:textFill>
            <w14:solidFill>
              <w14:schemeClr w14:val="bg1"/>
            </w14:solidFill>
          </w14:textFill>
        </w:rPr>
        <w:t>会员？</w:t>
      </w:r>
    </w:p>
    <w:p>
      <w:pPr>
        <w:widowControl/>
        <w:autoSpaceDE w:val="0"/>
        <w:autoSpaceDN w:val="0"/>
        <w:adjustRightInd w:val="0"/>
        <w:rPr>
          <w:rFonts w:ascii="Helvetica Neue" w:hAnsi="Helvetica Neue" w:eastAsia="微软雅黑" w:cs="Helvetica Neue"/>
          <w:color w:val="FFFFFF"/>
          <w:kern w:val="0"/>
          <w:sz w:val="34"/>
          <w:szCs w:val="34"/>
        </w:rPr>
      </w:pPr>
    </w:p>
    <w:p>
      <w:pPr>
        <w:widowControl/>
        <w:autoSpaceDE w:val="0"/>
        <w:autoSpaceDN w:val="0"/>
        <w:adjustRightInd w:val="0"/>
        <w:rPr>
          <w:rFonts w:eastAsia="微软雅黑" w:cs="Helvetica Neue"/>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pPr>
      <w:r>
        <w:rPr>
          <w:rFonts w:hint="eastAsia" w:eastAsia="微软雅黑" w:cs="Helvetica Neue"/>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t>打开微信小程序搜索</w:t>
      </w:r>
      <w:r>
        <w:rPr>
          <w:rFonts w:hint="eastAsia" w:ascii="Apple Color Emoji" w:hAnsi="Apple Color Emoji" w:eastAsia="微软雅黑" w:cs="Apple Color Emoji"/>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t>🔍</w:t>
      </w:r>
      <w:r>
        <w:rPr>
          <w:rFonts w:hint="eastAsia" w:ascii="Helvetica Neue" w:hAnsi="Helvetica Neue" w:eastAsia="微软雅黑" w:cs="Helvetica Neue"/>
          <w:b/>
          <w:bCs/>
          <w:color w:val="0B66FF"/>
          <w:kern w:val="0"/>
        </w:rPr>
        <w:t>云乐汇好物</w:t>
      </w:r>
      <w:r>
        <w:rPr>
          <w:rFonts w:hint="eastAsia" w:ascii="Helvetica Neue" w:hAnsi="Helvetica Neue" w:eastAsia="微软雅黑" w:cs="Helvetica Neue"/>
          <w:b/>
          <w:bCs/>
          <w:color w:val="0B66FF"/>
          <w:kern w:val="0"/>
          <w:highlight w:val="yellow"/>
        </w:rPr>
        <w:t>或</w:t>
      </w:r>
      <w:r>
        <w:rPr>
          <w:rFonts w:ascii="Helvetica Neue" w:hAnsi="Helvetica Neue" w:eastAsia="微软雅黑" w:cs="Helvetica Neue"/>
          <w:b/>
          <w:bCs/>
          <w:color w:val="0B66FF"/>
          <w:kern w:val="0"/>
          <w:highlight w:val="yellow"/>
        </w:rPr>
        <w:t>用微信扫码关注</w:t>
      </w:r>
      <w:r>
        <w:rPr>
          <w:rFonts w:hint="eastAsia" w:ascii="Helvetica Neue" w:hAnsi="Helvetica Neue" w:eastAsia="微软雅黑" w:cs="Helvetica Neue"/>
          <w:b/>
          <w:bCs/>
          <w:color w:val="0B66FF"/>
          <w:kern w:val="0"/>
          <w:highlight w:val="yellow"/>
        </w:rPr>
        <w:t>云乐汇公众号点击右侧菜单</w:t>
      </w:r>
      <w:r>
        <w:rPr>
          <w:rFonts w:hint="eastAsia" w:ascii="Helvetica Neue" w:hAnsi="Helvetica Neue" w:eastAsia="微软雅黑" w:cs="Helvetica Neue"/>
          <w:b/>
          <w:bCs/>
          <w:color w:val="0B66FF"/>
          <w:kern w:val="0"/>
        </w:rPr>
        <w:t>进入</w:t>
      </w:r>
      <w:r>
        <w:rPr>
          <w:rFonts w:hint="eastAsia" w:eastAsia="微软雅黑" w:cs="Helvetica Neue"/>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t>即可开启。</w:t>
      </w:r>
    </w:p>
    <w:p>
      <w:pPr>
        <w:widowControl/>
        <w:autoSpaceDE w:val="0"/>
        <w:autoSpaceDN w:val="0"/>
        <w:adjustRightInd w:val="0"/>
        <w:rPr>
          <w:rFonts w:eastAsia="微软雅黑" w:cs="Helvetica Neue"/>
          <w:color w:val="000000" w:themeColor="text1"/>
          <w:sz w:val="32"/>
          <w:szCs w:val="32"/>
          <w14:shadow w14:blurRad="50800" w14:dist="38100" w14:dir="2700000" w14:sx="100000" w14:sy="100000" w14:kx="0" w14:ky="0" w14:algn="tl">
            <w14:srgbClr w14:val="000000">
              <w14:alpha w14:val="60000"/>
            </w14:srgbClr>
          </w14:shadow>
          <w14:textFill>
            <w14:solidFill>
              <w14:schemeClr w14:val="tx1"/>
            </w14:solidFill>
          </w14:textFill>
        </w:rPr>
      </w:pPr>
    </w:p>
    <w:p>
      <w:pPr>
        <w:widowControl/>
        <w:autoSpaceDE w:val="0"/>
        <w:autoSpaceDN w:val="0"/>
        <w:adjustRightInd w:val="0"/>
        <w:jc w:val="center"/>
        <w:rPr>
          <w:rFonts w:eastAsia="微软雅黑" w:cs="Helvetica Neue"/>
          <w:color w:val="000000" w:themeColor="text1"/>
          <w:sz w:val="32"/>
          <w:szCs w:val="32"/>
          <w14:shadow w14:blurRad="50800" w14:dist="38100" w14:dir="2700000" w14:sx="100000" w14:sy="100000" w14:kx="0" w14:ky="0" w14:algn="tl">
            <w14:srgbClr w14:val="000000">
              <w14:alpha w14:val="60000"/>
            </w14:srgbClr>
          </w14:shadow>
          <w14:textFill>
            <w14:solidFill>
              <w14:schemeClr w14:val="tx1"/>
            </w14:solidFill>
          </w14:textFill>
        </w:rPr>
      </w:pPr>
      <w:r>
        <w:rPr>
          <w:rFonts w:eastAsia="微软雅黑" w:cs="Helvetica Neue"/>
          <w:color w:val="000000" w:themeColor="text1"/>
          <w:sz w:val="32"/>
          <w:szCs w:val="32"/>
          <w14:shadow w14:blurRad="50800" w14:dist="38100" w14:dir="2700000" w14:sx="100000" w14:sy="100000" w14:kx="0" w14:ky="0" w14:algn="tl">
            <w14:srgbClr w14:val="000000">
              <w14:alpha w14:val="60000"/>
            </w14:srgbClr>
          </w14:shadow>
          <w14:textFill>
            <w14:solidFill>
              <w14:schemeClr w14:val="tx1"/>
            </w14:solidFill>
          </w14:textFill>
        </w:rPr>
        <w:drawing>
          <wp:inline distT="0" distB="0" distL="0" distR="0">
            <wp:extent cx="1978660" cy="1978660"/>
            <wp:effectExtent l="0" t="0" r="2540" b="2540"/>
            <wp:docPr id="5" name="图片 5" descr="公司资料/logo二维码/微信图片_201909061448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公司资料/logo二维码/微信图片_2019090614484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78660" cy="1978660"/>
                    </a:xfrm>
                    <a:prstGeom prst="rect">
                      <a:avLst/>
                    </a:prstGeom>
                    <a:noFill/>
                    <a:ln>
                      <a:noFill/>
                    </a:ln>
                  </pic:spPr>
                </pic:pic>
              </a:graphicData>
            </a:graphic>
          </wp:inline>
        </w:drawing>
      </w:r>
    </w:p>
    <w:p>
      <w:pPr>
        <w:widowControl/>
        <w:autoSpaceDE w:val="0"/>
        <w:autoSpaceDN w:val="0"/>
        <w:adjustRightInd w:val="0"/>
        <w:jc w:val="center"/>
        <w:rPr>
          <w:rFonts w:eastAsia="微软雅黑" w:cs="Helvetica Neue"/>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pPr>
      <w:r>
        <w:rPr>
          <w:rFonts w:hint="eastAsia" w:eastAsia="微软雅黑" w:cs="Helvetica Neue"/>
          <w:color w:val="000000" w:themeColor="text1"/>
          <w:highlight w:val="lightGray"/>
          <w14:shadow w14:blurRad="50800" w14:dist="38100" w14:dir="2700000" w14:sx="100000" w14:sy="100000" w14:kx="0" w14:ky="0" w14:algn="tl">
            <w14:srgbClr w14:val="000000">
              <w14:alpha w14:val="60000"/>
            </w14:srgbClr>
          </w14:shadow>
          <w14:textFill>
            <w14:solidFill>
              <w14:schemeClr w14:val="tx1"/>
            </w14:solidFill>
          </w14:textFill>
        </w:rPr>
        <w:t>扫码关注云乐汇公众号</w:t>
      </w:r>
    </w:p>
    <w:p>
      <w:pPr>
        <w:widowControl/>
        <w:autoSpaceDE w:val="0"/>
        <w:autoSpaceDN w:val="0"/>
        <w:adjustRightInd w:val="0"/>
        <w:jc w:val="center"/>
        <w:rPr>
          <w:rFonts w:eastAsia="微软雅黑" w:cs="Helvetica Neue"/>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pPr>
    </w:p>
    <w:p>
      <w:pPr>
        <w:ind w:firstLine="480" w:firstLineChars="200"/>
        <w:rPr>
          <w:rFonts w:ascii="Helvetica Neue" w:hAnsi="Helvetica Neue" w:eastAsia="微软雅黑" w:cs="Helvetica Neue"/>
          <w:color w:val="FFFFFF"/>
          <w:kern w:val="0"/>
        </w:rPr>
      </w:pPr>
    </w:p>
    <w:p>
      <w:pPr>
        <w:rPr>
          <w:rFonts w:ascii="Helvetica Neue" w:hAnsi="Helvetica Neue" w:eastAsia="微软雅黑" w:cs="Helvetica Neue"/>
          <w:color w:val="000000" w:themeColor="text1"/>
          <w:kern w:val="0"/>
          <w:sz w:val="30"/>
          <w:szCs w:val="30"/>
          <w14:textFill>
            <w14:solidFill>
              <w14:schemeClr w14:val="tx1"/>
            </w14:solidFill>
          </w14:textFill>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Neue">
    <w:altName w:val="Microsoft YaHei UI"/>
    <w:panose1 w:val="00000000000000000000"/>
    <w:charset w:val="00"/>
    <w:family w:val="auto"/>
    <w:pitch w:val="default"/>
    <w:sig w:usb0="00000000" w:usb1="00000000" w:usb2="00000010" w:usb3="00000000" w:csb0="00000001" w:csb1="00000000"/>
  </w:font>
  <w:font w:name="微软雅黑">
    <w:panose1 w:val="020B0503020204020204"/>
    <w:charset w:val="86"/>
    <w:family w:val="swiss"/>
    <w:pitch w:val="default"/>
    <w:sig w:usb0="80000287" w:usb1="2ACF3C50" w:usb2="00000016" w:usb3="00000000" w:csb0="0004001F" w:csb1="00000000"/>
  </w:font>
  <w:font w:name="Apple Color Emoji">
    <w:altName w:val="MS Gothic"/>
    <w:panose1 w:val="00000000000000000000"/>
    <w:charset w:val="00"/>
    <w:family w:val="auto"/>
    <w:pitch w:val="default"/>
    <w:sig w:usb0="00000000" w:usb1="00000000" w:usb2="14000000" w:usb3="00000000" w:csb0="00000001"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79D"/>
    <w:rsid w:val="000631DE"/>
    <w:rsid w:val="000A2475"/>
    <w:rsid w:val="000A779D"/>
    <w:rsid w:val="000D00F1"/>
    <w:rsid w:val="00132F49"/>
    <w:rsid w:val="00151BEF"/>
    <w:rsid w:val="00237B2D"/>
    <w:rsid w:val="00252325"/>
    <w:rsid w:val="00287F57"/>
    <w:rsid w:val="00290C43"/>
    <w:rsid w:val="00290F94"/>
    <w:rsid w:val="002B6A0A"/>
    <w:rsid w:val="002C4FD4"/>
    <w:rsid w:val="002C7B79"/>
    <w:rsid w:val="0030638C"/>
    <w:rsid w:val="003256D2"/>
    <w:rsid w:val="00356F2E"/>
    <w:rsid w:val="00357D07"/>
    <w:rsid w:val="00366186"/>
    <w:rsid w:val="003A0674"/>
    <w:rsid w:val="003B56A7"/>
    <w:rsid w:val="003C2727"/>
    <w:rsid w:val="00412D29"/>
    <w:rsid w:val="00432614"/>
    <w:rsid w:val="00442D51"/>
    <w:rsid w:val="0046544C"/>
    <w:rsid w:val="00484803"/>
    <w:rsid w:val="00487FC3"/>
    <w:rsid w:val="004C25B3"/>
    <w:rsid w:val="004C484F"/>
    <w:rsid w:val="004C58C1"/>
    <w:rsid w:val="004D25F1"/>
    <w:rsid w:val="004F40C0"/>
    <w:rsid w:val="005004BF"/>
    <w:rsid w:val="005957A1"/>
    <w:rsid w:val="005B4057"/>
    <w:rsid w:val="0069643C"/>
    <w:rsid w:val="006B1838"/>
    <w:rsid w:val="006E054F"/>
    <w:rsid w:val="006E406A"/>
    <w:rsid w:val="00750F7B"/>
    <w:rsid w:val="0075730D"/>
    <w:rsid w:val="0076278C"/>
    <w:rsid w:val="007B47AA"/>
    <w:rsid w:val="007D3D92"/>
    <w:rsid w:val="00863F7B"/>
    <w:rsid w:val="00894D90"/>
    <w:rsid w:val="008A6B1B"/>
    <w:rsid w:val="008D0008"/>
    <w:rsid w:val="008F6278"/>
    <w:rsid w:val="009B1071"/>
    <w:rsid w:val="009B495C"/>
    <w:rsid w:val="009C52E1"/>
    <w:rsid w:val="009D51A0"/>
    <w:rsid w:val="009E1B2E"/>
    <w:rsid w:val="009F0CC3"/>
    <w:rsid w:val="00A44488"/>
    <w:rsid w:val="00A46D48"/>
    <w:rsid w:val="00A71BB5"/>
    <w:rsid w:val="00A86EB3"/>
    <w:rsid w:val="00AD6E3D"/>
    <w:rsid w:val="00AE7707"/>
    <w:rsid w:val="00B344D9"/>
    <w:rsid w:val="00BF3667"/>
    <w:rsid w:val="00C14E98"/>
    <w:rsid w:val="00C35007"/>
    <w:rsid w:val="00C51D16"/>
    <w:rsid w:val="00C52D34"/>
    <w:rsid w:val="00CF74A9"/>
    <w:rsid w:val="00D51055"/>
    <w:rsid w:val="00D86508"/>
    <w:rsid w:val="00E21704"/>
    <w:rsid w:val="00EA1B4C"/>
    <w:rsid w:val="00EE3721"/>
    <w:rsid w:val="00EE41E5"/>
    <w:rsid w:val="00F14825"/>
    <w:rsid w:val="00F15FB8"/>
    <w:rsid w:val="00F1663C"/>
    <w:rsid w:val="00F2631F"/>
    <w:rsid w:val="00F270B7"/>
    <w:rsid w:val="00F47434"/>
    <w:rsid w:val="00F87465"/>
    <w:rsid w:val="00FB2685"/>
    <w:rsid w:val="00FB39EF"/>
    <w:rsid w:val="00FE18A4"/>
    <w:rsid w:val="00FE43E1"/>
    <w:rsid w:val="15F665EE"/>
    <w:rsid w:val="374D3529"/>
    <w:rsid w:val="377D7997"/>
    <w:rsid w:val="4F301A2B"/>
    <w:rsid w:val="76B76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Times New Roman" w:hAnsi="Times New Roman" w:cs="Times New Roman"/>
      <w:kern w:val="0"/>
    </w:rPr>
  </w:style>
  <w:style w:type="character" w:styleId="5">
    <w:name w:val="Strong"/>
    <w:basedOn w:val="4"/>
    <w:qFormat/>
    <w:uiPriority w:val="22"/>
    <w:rPr>
      <w:b/>
      <w:bCs/>
    </w:rPr>
  </w:style>
  <w:style w:type="paragraph" w:customStyle="1" w:styleId="6">
    <w:name w:val="p1"/>
    <w:basedOn w:val="1"/>
    <w:qFormat/>
    <w:uiPriority w:val="0"/>
    <w:pPr>
      <w:widowControl/>
      <w:jc w:val="center"/>
    </w:pPr>
    <w:rPr>
      <w:rFonts w:ascii="Helvetica Neue" w:hAnsi="Helvetica Neue" w:cs="Times New Roman"/>
      <w:color w:val="FFFFFF"/>
      <w:kern w:val="0"/>
      <w:sz w:val="26"/>
      <w:szCs w:val="26"/>
    </w:rPr>
  </w:style>
  <w:style w:type="paragraph" w:customStyle="1" w:styleId="7">
    <w:name w:val="p2"/>
    <w:basedOn w:val="1"/>
    <w:qFormat/>
    <w:uiPriority w:val="0"/>
    <w:pPr>
      <w:widowControl/>
      <w:jc w:val="center"/>
    </w:pPr>
    <w:rPr>
      <w:rFonts w:ascii="Helvetica Neue" w:hAnsi="Helvetica Neue" w:cs="Times New Roman"/>
      <w:color w:val="FFFFFF"/>
      <w:kern w:val="0"/>
      <w:sz w:val="26"/>
      <w:szCs w:val="26"/>
    </w:rPr>
  </w:style>
  <w:style w:type="paragraph" w:customStyle="1" w:styleId="8">
    <w:name w:val="p3"/>
    <w:basedOn w:val="1"/>
    <w:qFormat/>
    <w:uiPriority w:val="0"/>
    <w:pPr>
      <w:widowControl/>
      <w:jc w:val="left"/>
    </w:pPr>
    <w:rPr>
      <w:rFonts w:ascii="Helvetica Neue" w:hAnsi="Helvetica Neue" w:cs="Times New Roman"/>
      <w:color w:val="FFFFFF"/>
      <w:kern w:val="0"/>
      <w:sz w:val="21"/>
      <w:szCs w:val="21"/>
    </w:rPr>
  </w:style>
  <w:style w:type="paragraph" w:customStyle="1" w:styleId="9">
    <w:name w:val="p4"/>
    <w:basedOn w:val="1"/>
    <w:qFormat/>
    <w:uiPriority w:val="0"/>
    <w:pPr>
      <w:widowControl/>
      <w:shd w:val="clear" w:color="auto" w:fill="BBB7B7"/>
      <w:jc w:val="center"/>
    </w:pPr>
    <w:rPr>
      <w:rFonts w:ascii="Helvetica Neue" w:hAnsi="Helvetica Neue" w:cs="Times New Roman"/>
      <w:color w:val="FFFFFF"/>
      <w:kern w:val="0"/>
      <w:sz w:val="26"/>
      <w:szCs w:val="26"/>
    </w:rPr>
  </w:style>
  <w:style w:type="character" w:customStyle="1" w:styleId="10">
    <w:name w:val="s1"/>
    <w:basedOn w:val="4"/>
    <w:qFormat/>
    <w:uiPriority w:val="0"/>
    <w:rPr>
      <w:shd w:val="clear" w:color="auto" w:fill="BBB7B7"/>
    </w:rPr>
  </w:style>
  <w:style w:type="character" w:customStyle="1" w:styleId="11">
    <w:name w:val="s2"/>
    <w:basedOn w:val="4"/>
    <w:qFormat/>
    <w:uiPriority w:val="0"/>
  </w:style>
  <w:style w:type="character" w:customStyle="1" w:styleId="12">
    <w:name w:val="s3"/>
    <w:basedOn w:val="4"/>
    <w:qFormat/>
    <w:uiPriority w:val="0"/>
    <w:rPr>
      <w:color w:val="FFFFFF"/>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3</Pages>
  <Words>160</Words>
  <Characters>913</Characters>
  <Lines>7</Lines>
  <Paragraphs>2</Paragraphs>
  <TotalTime>107</TotalTime>
  <ScaleCrop>false</ScaleCrop>
  <LinksUpToDate>false</LinksUpToDate>
  <CharactersWithSpaces>1071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2020-05-17T14:12:00Z</dcterms:created>
  <dc:creator>Microsoft Office 用户</dc:creator>
  <cp:lastModifiedBy>D</cp:lastModifiedBy>
  <dcterms:modified xsi:type="dcterms:W3CDTF">2020-05-19T09:19:35Z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