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0779a7caa27940f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C471E3">
      <w:r>
        <w:rPr>
          <w:rFonts w:hint="eastAsia"/>
        </w:rPr>
        <w:t>小</w:t>
      </w:r>
      <w:r>
        <w:t>程序：</w:t>
      </w:r>
    </w:p>
    <w:p w:rsidR="00C471E3" w:rsidRDefault="00C471E3" w:rsidP="00C47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Singleton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{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Singleton </w:t>
      </w:r>
      <w:r w:rsidRPr="00C471E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singleton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Singleton()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 </w:t>
      </w:r>
      <w:r w:rsidRPr="00C471E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//第一种：放在这儿运行结果是counter1=1,counter2=0</w:t>
      </w:r>
      <w:r w:rsidRPr="00C471E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int </w:t>
      </w:r>
      <w:r w:rsidRPr="00C471E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counter1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int </w:t>
      </w:r>
      <w:r w:rsidRPr="00C471E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counter2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C471E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471E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//private static Singleton singleton = new Singleton();   //第二种：放在这儿运行结果是counter1=1,counter2=1</w:t>
      </w:r>
      <w:r w:rsidRPr="00C471E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471E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C471E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Singleton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{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471E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counter1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C471E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counter2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Singleton </w:t>
      </w:r>
      <w:r w:rsidRPr="00C471E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getInstance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{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C471E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singleton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MyTest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{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C471E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(String[] args)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{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Singleton singleton = Singleton.</w:t>
      </w:r>
      <w:r w:rsidRPr="00C471E3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C471E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.println(</w:t>
      </w:r>
      <w:r w:rsidRPr="00C471E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"counter1="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+singleton.</w:t>
      </w:r>
      <w:r w:rsidRPr="00C471E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counter1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C471E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.println(</w:t>
      </w:r>
      <w:r w:rsidRPr="00C471E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"counter2="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+singleton.</w:t>
      </w:r>
      <w:r w:rsidRPr="00C471E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counter2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71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C471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C471E3" w:rsidRPr="00C471E3" w:rsidRDefault="00C471E3" w:rsidP="00C47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C471E3" w:rsidRDefault="00C471E3"/>
    <w:p w:rsidR="00C471E3" w:rsidRPr="00C471E3" w:rsidRDefault="00C471E3" w:rsidP="00C471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471E3">
        <w:rPr>
          <w:rFonts w:ascii="宋体" w:eastAsia="宋体" w:hAnsi="宋体" w:cs="宋体"/>
          <w:b/>
          <w:bCs/>
          <w:kern w:val="36"/>
          <w:sz w:val="27"/>
          <w:szCs w:val="27"/>
        </w:rPr>
        <w:t>运行方式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大家可以跟着我实践一下，顺便告诉大家最简单的方式，只要你装了jdk便可以得到答案。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lastRenderedPageBreak/>
        <w:t>首先进入文件所在目录，然后输入命令javac MyTest.java，这个命令的作用是将java编译成可执行的class文件，也可以称为二进制文件。然后再输入命令java MyTest，就能得到结果。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2"/>
      <w:bookmarkEnd w:id="0"/>
      <w:r w:rsidRPr="00C471E3">
        <w:rPr>
          <w:rFonts w:ascii="宋体" w:eastAsia="宋体" w:hAnsi="宋体" w:cs="宋体"/>
          <w:b/>
          <w:bCs/>
          <w:kern w:val="36"/>
          <w:sz w:val="27"/>
          <w:szCs w:val="27"/>
        </w:rPr>
        <w:t>分析结果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然后我们思考一下，为什么实例化对象这句代码放的位置不对，结果就不一样呢。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下面跟着我一起来从java程序对类的使用方式分析一下，我尽可能地扩展使读者能够对jvm类的加载、连接与使用这块多了解一些：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3"/>
      <w:bookmarkEnd w:id="1"/>
      <w:r w:rsidRPr="00C471E3">
        <w:rPr>
          <w:rFonts w:ascii="宋体" w:eastAsia="宋体" w:hAnsi="宋体" w:cs="宋体"/>
          <w:b/>
          <w:bCs/>
          <w:kern w:val="0"/>
          <w:sz w:val="27"/>
          <w:szCs w:val="27"/>
        </w:rPr>
        <w:t>知识点：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Java程序对类的使用方式可分为两种：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主动使用和被动使用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所有的Java虚拟机实现必须在每个类或接口被Java程序"首次主动使用"时才初始化他们。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主动使用有六种：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1、创建类的实例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例：new Test();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2、访问某个类或接口的静态变量，或者对该静态变量赋值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lastRenderedPageBreak/>
        <w:t>例：int b=Test.a;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Test.a=b;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3、调用类的静态方法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例：Test.doSomething();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4、反射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例：Class.forName("come.tgb.Test");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5、初始化一个类的子类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例：class Parent{}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class child extends Parent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{public static int a =3;}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Child.a=4;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6、Java虚拟机启动时被标明为启动类的类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例：Test.java可能被编译成多个类文件，Test.class, Parent.class, Child.class，最终运行java Test,那么Test.class就是启动类。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lastRenderedPageBreak/>
        <w:t>除了以上6种情况，其他使用Java类的方式都被看看作是对类的被动使用，都不会导致类的初始化。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4"/>
      <w:bookmarkEnd w:id="2"/>
      <w:r w:rsidRPr="00C471E3">
        <w:rPr>
          <w:rFonts w:ascii="宋体" w:eastAsia="宋体" w:hAnsi="宋体" w:cs="宋体"/>
          <w:b/>
          <w:bCs/>
          <w:kern w:val="0"/>
          <w:sz w:val="27"/>
          <w:szCs w:val="27"/>
        </w:rPr>
        <w:t>干货来了！！！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第一种输出结果为counter1=1, counter2= 0</w:t>
      </w:r>
    </w:p>
    <w:p w:rsidR="00C471E3" w:rsidRPr="00C471E3" w:rsidRDefault="00C471E3" w:rsidP="00C47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tooltip="view plain" w:history="1">
        <w:r w:rsidRPr="00C47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copy" w:history="1">
        <w:r w:rsidRPr="00C47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C471E3" w:rsidRPr="00C471E3" w:rsidRDefault="00C471E3" w:rsidP="00C471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>Singleton singleton = Singleton.getInstance();  </w:t>
      </w:r>
    </w:p>
    <w:p w:rsidR="00C471E3" w:rsidRPr="00C471E3" w:rsidRDefault="00C471E3" w:rsidP="00C47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>这一句使用了主动使用的第三种，</w:t>
      </w:r>
      <w:r w:rsidRPr="00C471E3">
        <w:rPr>
          <w:rFonts w:ascii="宋体" w:eastAsia="宋体" w:hAnsi="宋体" w:cs="宋体"/>
          <w:kern w:val="0"/>
          <w:sz w:val="27"/>
          <w:szCs w:val="27"/>
        </w:rPr>
        <w:t>调用类的静态方法。</w:t>
      </w:r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然后就会加载Singleton类。 </w:t>
      </w:r>
    </w:p>
    <w:p w:rsidR="00C471E3" w:rsidRPr="00C471E3" w:rsidRDefault="00C471E3" w:rsidP="00C47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view plain" w:history="1">
        <w:r w:rsidRPr="00C47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copy" w:history="1">
        <w:r w:rsidRPr="00C47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C471E3" w:rsidRPr="00C471E3" w:rsidRDefault="00C471E3" w:rsidP="00C47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>private static Singleton singleton = new Singleton();  </w:t>
      </w:r>
    </w:p>
    <w:p w:rsidR="00C471E3" w:rsidRPr="00C471E3" w:rsidRDefault="00C471E3" w:rsidP="00C47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首先执行这一句，new Singleton会调用构造方法。 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counter1和counter2都是int型，默认初始值为0，重要！所以执行完构造方法后都变为1。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然后才执行。</w:t>
      </w:r>
    </w:p>
    <w:p w:rsidR="00C471E3" w:rsidRPr="00C471E3" w:rsidRDefault="00C471E3" w:rsidP="00C47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view plain" w:history="1">
        <w:r w:rsidRPr="00C47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copy" w:history="1">
        <w:r w:rsidRPr="00C47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C471E3" w:rsidRPr="00C471E3" w:rsidRDefault="00C471E3" w:rsidP="00C471E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>public static int counter1;  </w:t>
      </w:r>
    </w:p>
    <w:p w:rsidR="00C471E3" w:rsidRPr="00C471E3" w:rsidRDefault="00C471E3" w:rsidP="00C471E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>public static int counter2=0;  </w:t>
      </w:r>
    </w:p>
    <w:p w:rsidR="00C471E3" w:rsidRPr="00C471E3" w:rsidRDefault="00C471E3" w:rsidP="00C47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第一行没给赋值，所以还是1；第二行赋值为0，所以counter2又由1变为0。 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最后输出结果为counter1=1, counter2= 0.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lastRenderedPageBreak/>
        <w:t>第二种输出结果为counter1=1, counter2=1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加载类同第一种，首先执行</w:t>
      </w:r>
    </w:p>
    <w:p w:rsidR="00C471E3" w:rsidRPr="00C471E3" w:rsidRDefault="00C471E3" w:rsidP="00C47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view plain" w:history="1">
        <w:r w:rsidRPr="00C47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copy" w:history="1">
        <w:r w:rsidRPr="00C47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C471E3" w:rsidRPr="00C471E3" w:rsidRDefault="00C471E3" w:rsidP="00C471E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>public static int counter1;  </w:t>
      </w:r>
    </w:p>
    <w:p w:rsidR="00C471E3" w:rsidRPr="00C471E3" w:rsidRDefault="00C471E3" w:rsidP="00C471E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>public static int counter2=0;  </w:t>
      </w:r>
    </w:p>
    <w:p w:rsidR="00C471E3" w:rsidRPr="00C471E3" w:rsidRDefault="00C471E3" w:rsidP="00C47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counter1的值是int型默认值0，第二个counter2的值被赋为0. 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然后再执行</w:t>
      </w:r>
    </w:p>
    <w:p w:rsidR="00C471E3" w:rsidRPr="00C471E3" w:rsidRDefault="00C471E3" w:rsidP="00C47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view plain" w:history="1">
        <w:r w:rsidRPr="00C47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copy" w:history="1">
        <w:r w:rsidRPr="00C471E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C471E3" w:rsidRPr="00C471E3" w:rsidRDefault="00C471E3" w:rsidP="00C471E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>private static Singleton singleton = new Singleton();  </w:t>
      </w:r>
    </w:p>
    <w:p w:rsidR="00C471E3" w:rsidRPr="00C471E3" w:rsidRDefault="00C471E3" w:rsidP="00C47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4"/>
          <w:szCs w:val="24"/>
        </w:rPr>
        <w:t xml:space="preserve">与第一种类似，调用构造方法。 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counter1和counter2的值都加1变为1.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最后输出结果为counter1=1, counter2=1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" w:name="t5"/>
      <w:bookmarkEnd w:id="3"/>
      <w:r w:rsidRPr="00C471E3">
        <w:rPr>
          <w:rFonts w:ascii="宋体" w:eastAsia="宋体" w:hAnsi="宋体" w:cs="宋体"/>
          <w:b/>
          <w:bCs/>
          <w:kern w:val="36"/>
          <w:sz w:val="27"/>
          <w:szCs w:val="27"/>
        </w:rPr>
        <w:t>小结</w:t>
      </w:r>
    </w:p>
    <w:p w:rsidR="00C471E3" w:rsidRPr="00C471E3" w:rsidRDefault="00C471E3" w:rsidP="00C471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C471E3">
        <w:rPr>
          <w:rFonts w:ascii="宋体" w:eastAsia="宋体" w:hAnsi="宋体" w:cs="宋体"/>
          <w:kern w:val="0"/>
          <w:sz w:val="27"/>
          <w:szCs w:val="27"/>
        </w:rPr>
        <w:t>都这里一切都真相大白了！JVM东西千千万，这里展示的只是其中一部分，更多关于JVM的干货请期待后面的博文！</w:t>
      </w:r>
    </w:p>
    <w:p w:rsidR="00C471E3" w:rsidRDefault="00C471E3" w:rsidP="00C471E3">
      <w:pPr>
        <w:pStyle w:val="1"/>
      </w:pPr>
      <w:r>
        <w:rPr>
          <w:rFonts w:hint="eastAsia"/>
        </w:rPr>
        <w:t>问题</w:t>
      </w:r>
      <w:r>
        <w:t>总结：</w:t>
      </w:r>
      <w:r>
        <w:rPr>
          <w:rFonts w:hint="eastAsia"/>
        </w:rPr>
        <w:t>关键点</w:t>
      </w:r>
    </w:p>
    <w:p w:rsidR="008311C7" w:rsidRDefault="00C471E3" w:rsidP="00C471E3">
      <w:pPr>
        <w:pStyle w:val="a3"/>
      </w:pPr>
      <w:r>
        <w:t>对于类的初始化：类的初始化一般只初始化一次，</w:t>
      </w:r>
      <w:r w:rsidR="008311C7">
        <w:rPr>
          <w:rFonts w:hint="eastAsia"/>
        </w:rPr>
        <w:t>并且</w:t>
      </w:r>
      <w:r w:rsidR="008311C7">
        <w:t>对静态变量进行初始化</w:t>
      </w:r>
      <w:r w:rsidR="008311C7">
        <w:rPr>
          <w:rFonts w:hint="eastAsia"/>
        </w:rPr>
        <w:t>。</w:t>
      </w:r>
    </w:p>
    <w:p w:rsidR="00C471E3" w:rsidRDefault="00C471E3" w:rsidP="00C471E3">
      <w:pPr>
        <w:pStyle w:val="a3"/>
      </w:pPr>
      <w:r>
        <w:t>类的编译</w:t>
      </w:r>
      <w:r w:rsidR="008311C7">
        <w:rPr>
          <w:rFonts w:hint="eastAsia"/>
        </w:rPr>
        <w:t>结果</w:t>
      </w:r>
      <w:r>
        <w:t>决定了类的初始化过程。编译器生成的class文件主要对定义在源文件中的类进行了如下的更改：</w:t>
      </w:r>
    </w:p>
    <w:p w:rsidR="00C471E3" w:rsidRPr="002F3540" w:rsidRDefault="00F609E1" w:rsidP="00C471E3">
      <w:pPr>
        <w:pStyle w:val="a3"/>
      </w:pPr>
      <w:r w:rsidRPr="002F3540">
        <w:lastRenderedPageBreak/>
        <w:t>1)</w:t>
      </w:r>
      <w:r w:rsidR="00C471E3" w:rsidRPr="002F3540">
        <w:t>先按照静态成员变量的定义顺序在类内部声明成员变量。</w:t>
      </w:r>
      <w:r w:rsidR="00CB16B3">
        <w:rPr>
          <w:rFonts w:hint="eastAsia"/>
        </w:rPr>
        <w:t>基本</w:t>
      </w:r>
      <w:r w:rsidR="00CB16B3">
        <w:t>类型带有默认值</w:t>
      </w:r>
    </w:p>
    <w:p w:rsidR="00C471E3" w:rsidRPr="002F3540" w:rsidRDefault="00F609E1" w:rsidP="00C471E3">
      <w:pPr>
        <w:pStyle w:val="a3"/>
      </w:pPr>
      <w:r w:rsidRPr="002F3540">
        <w:t>2)</w:t>
      </w:r>
      <w:r w:rsidR="00C471E3" w:rsidRPr="002F3540">
        <w:t>再按照原java类中对成员变量的初始化顺序进行初始化。</w:t>
      </w:r>
    </w:p>
    <w:p w:rsidR="002F3540" w:rsidRDefault="002F3540" w:rsidP="00C471E3">
      <w:pPr>
        <w:pStyle w:val="a3"/>
        <w:rPr>
          <w:sz w:val="18"/>
          <w:szCs w:val="18"/>
        </w:rPr>
      </w:pPr>
    </w:p>
    <w:p w:rsidR="002F3540" w:rsidRDefault="002F3540" w:rsidP="00C471E3">
      <w:pPr>
        <w:pStyle w:val="a3"/>
        <w:rPr>
          <w:sz w:val="18"/>
          <w:szCs w:val="18"/>
        </w:rPr>
      </w:pPr>
    </w:p>
    <w:p w:rsidR="002F3540" w:rsidRDefault="002F3540" w:rsidP="00C471E3">
      <w:pPr>
        <w:pStyle w:val="a3"/>
        <w:rPr>
          <w:sz w:val="18"/>
          <w:szCs w:val="18"/>
        </w:rPr>
      </w:pPr>
    </w:p>
    <w:p w:rsidR="002F3540" w:rsidRDefault="002F3540" w:rsidP="00C471E3">
      <w:pPr>
        <w:pStyle w:val="a3"/>
        <w:rPr>
          <w:sz w:val="18"/>
          <w:szCs w:val="18"/>
        </w:rPr>
      </w:pPr>
    </w:p>
    <w:p w:rsidR="002F3540" w:rsidRDefault="002F3540" w:rsidP="00C471E3">
      <w:pPr>
        <w:pStyle w:val="a3"/>
        <w:rPr>
          <w:sz w:val="18"/>
          <w:szCs w:val="18"/>
        </w:rPr>
      </w:pPr>
    </w:p>
    <w:p w:rsidR="008311C7" w:rsidRPr="00E12C55" w:rsidRDefault="00E12C55" w:rsidP="00C471E3">
      <w:pPr>
        <w:pStyle w:val="a3"/>
        <w:rPr>
          <w:sz w:val="18"/>
          <w:szCs w:val="18"/>
        </w:rPr>
      </w:pPr>
      <w:r w:rsidRPr="00E12C55">
        <w:rPr>
          <w:sz w:val="18"/>
          <w:szCs w:val="18"/>
        </w:rPr>
        <w:t>C</w:t>
      </w:r>
      <w:r w:rsidRPr="00E12C55">
        <w:rPr>
          <w:rFonts w:hint="eastAsia"/>
          <w:sz w:val="18"/>
          <w:szCs w:val="18"/>
        </w:rPr>
        <w:t>ounter</w:t>
      </w:r>
      <w:r w:rsidRPr="00E12C55">
        <w:rPr>
          <w:sz w:val="18"/>
          <w:szCs w:val="18"/>
        </w:rPr>
        <w:t>赋值在后</w:t>
      </w:r>
      <w:r w:rsidRPr="00E12C55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将</w:t>
      </w:r>
      <w:r>
        <w:rPr>
          <w:rFonts w:hint="eastAsia"/>
          <w:sz w:val="18"/>
          <w:szCs w:val="18"/>
        </w:rPr>
        <w:t>之前</w:t>
      </w:r>
      <w:r>
        <w:rPr>
          <w:sz w:val="18"/>
          <w:szCs w:val="18"/>
        </w:rPr>
        <w:t>的值覆盖，所以输出结果为</w:t>
      </w:r>
      <w:r>
        <w:rPr>
          <w:rFonts w:hint="eastAsia"/>
          <w:sz w:val="18"/>
          <w:szCs w:val="18"/>
        </w:rPr>
        <w:t>0,1</w:t>
      </w:r>
    </w:p>
    <w:p w:rsidR="00E12C55" w:rsidRDefault="008311C7" w:rsidP="00C471E3">
      <w:pPr>
        <w:pStyle w:val="a3"/>
      </w:pPr>
      <w:r>
        <w:rPr>
          <w:noProof/>
        </w:rPr>
        <w:drawing>
          <wp:inline distT="0" distB="0" distL="0" distR="0" wp14:anchorId="49C33ECC" wp14:editId="311DE4E3">
            <wp:extent cx="5274310" cy="5425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55" w:rsidRPr="00E12C55" w:rsidRDefault="00E12C55" w:rsidP="00E12C55"/>
    <w:p w:rsidR="00E12C55" w:rsidRPr="00E12C55" w:rsidRDefault="00E12C55" w:rsidP="00E12C55"/>
    <w:p w:rsidR="008311C7" w:rsidRPr="00E12C55" w:rsidRDefault="00E12C55" w:rsidP="00E12C55">
      <w:pPr>
        <w:tabs>
          <w:tab w:val="left" w:pos="936"/>
        </w:tabs>
      </w:pPr>
      <w:r>
        <w:t>Counter</w:t>
      </w:r>
      <w:r>
        <w:t>的赋值在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>所以构造</w:t>
      </w:r>
      <w:r>
        <w:t>方法就是直接累加了，输出结果为</w:t>
      </w:r>
      <w:r>
        <w:rPr>
          <w:rFonts w:hint="eastAsia"/>
        </w:rPr>
        <w:t>1,1</w:t>
      </w:r>
    </w:p>
    <w:p w:rsidR="00E12C55" w:rsidRDefault="00E12C55" w:rsidP="00C471E3">
      <w:pPr>
        <w:pStyle w:val="a3"/>
      </w:pPr>
      <w:r>
        <w:rPr>
          <w:noProof/>
        </w:rPr>
        <w:drawing>
          <wp:inline distT="0" distB="0" distL="0" distR="0" wp14:anchorId="24768109" wp14:editId="21EA2781">
            <wp:extent cx="5274310" cy="4990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C7" w:rsidRDefault="008311C7" w:rsidP="00C471E3">
      <w:pPr>
        <w:pStyle w:val="a3"/>
      </w:pPr>
      <w:r>
        <w:rPr>
          <w:rFonts w:hint="eastAsia"/>
        </w:rPr>
        <w:t>首先</w:t>
      </w:r>
      <w:r>
        <w:t>是静态变量的</w:t>
      </w:r>
      <w:r>
        <w:rPr>
          <w:rFonts w:hint="eastAsia"/>
        </w:rPr>
        <w:t>声明</w:t>
      </w:r>
      <w:r>
        <w:t>；</w:t>
      </w:r>
    </w:p>
    <w:p w:rsidR="008311C7" w:rsidRDefault="008311C7" w:rsidP="00C471E3">
      <w:pPr>
        <w:pStyle w:val="a3"/>
      </w:pPr>
      <w:r>
        <w:rPr>
          <w:rFonts w:hint="eastAsia"/>
        </w:rPr>
        <w:t>然后</w:t>
      </w:r>
      <w:r>
        <w:t>是方法的声明；</w:t>
      </w:r>
    </w:p>
    <w:p w:rsidR="008311C7" w:rsidRDefault="008311C7" w:rsidP="00C471E3">
      <w:pPr>
        <w:pStyle w:val="a3"/>
      </w:pPr>
      <w:r>
        <w:rPr>
          <w:rFonts w:hint="eastAsia"/>
        </w:rPr>
        <w:t>最后</w:t>
      </w:r>
      <w:r>
        <w:t>静态代码块对变量</w:t>
      </w:r>
      <w:r>
        <w:rPr>
          <w:rFonts w:hint="eastAsia"/>
        </w:rPr>
        <w:t>进行</w:t>
      </w:r>
      <w:r>
        <w:t>复制</w:t>
      </w:r>
    </w:p>
    <w:p w:rsidR="008311C7" w:rsidRDefault="008311C7" w:rsidP="00C471E3">
      <w:pPr>
        <w:pStyle w:val="a3"/>
      </w:pPr>
    </w:p>
    <w:p w:rsidR="00C471E3" w:rsidRDefault="008311C7" w:rsidP="00846EAF">
      <w:pPr>
        <w:pStyle w:val="a3"/>
      </w:pPr>
      <w:r>
        <w:rPr>
          <w:rFonts w:hint="eastAsia"/>
        </w:rPr>
        <w:t>代码块赋值</w:t>
      </w:r>
      <w:r>
        <w:t>的</w:t>
      </w:r>
      <w:r>
        <w:rPr>
          <w:rFonts w:hint="eastAsia"/>
        </w:rPr>
        <w:t>顺序和</w:t>
      </w:r>
      <w:r>
        <w:t>源码的声明顺序</w:t>
      </w:r>
      <w:r>
        <w:rPr>
          <w:rFonts w:hint="eastAsia"/>
        </w:rPr>
        <w:t>一致。</w:t>
      </w:r>
    </w:p>
    <w:p w:rsidR="007D7CC3" w:rsidRDefault="007D7CC3" w:rsidP="00846EAF">
      <w:pPr>
        <w:pStyle w:val="a3"/>
      </w:pPr>
    </w:p>
    <w:p w:rsidR="007D7CC3" w:rsidRDefault="007D7CC3" w:rsidP="00846EAF">
      <w:pPr>
        <w:pStyle w:val="a3"/>
      </w:pPr>
    </w:p>
    <w:p w:rsidR="007D7CC3" w:rsidRDefault="007D7CC3" w:rsidP="00106A0B">
      <w:pPr>
        <w:pStyle w:val="1"/>
      </w:pPr>
      <w:r>
        <w:lastRenderedPageBreak/>
        <w:t>代码的执行顺序</w:t>
      </w:r>
    </w:p>
    <w:p w:rsidR="007D7CC3" w:rsidRDefault="007D7CC3" w:rsidP="007D7CC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主调类的静态代码块</w:t>
      </w:r>
    </w:p>
    <w:p w:rsidR="007D7CC3" w:rsidRDefault="007D7CC3" w:rsidP="007D7CC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对象父类的静态代码块</w:t>
      </w:r>
    </w:p>
    <w:p w:rsidR="007D7CC3" w:rsidRDefault="007D7CC3" w:rsidP="007D7CC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对象的静态代码块</w:t>
      </w:r>
    </w:p>
    <w:p w:rsidR="007D7CC3" w:rsidRDefault="007D7CC3" w:rsidP="007D7CC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对象父类的非静态代码块</w:t>
      </w:r>
    </w:p>
    <w:p w:rsidR="007D7CC3" w:rsidRDefault="007D7CC3" w:rsidP="007D7CC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对象父类的构造函数</w:t>
      </w:r>
    </w:p>
    <w:p w:rsidR="007D7CC3" w:rsidRDefault="007D7CC3" w:rsidP="007D7CC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对象的非静态代码块</w:t>
      </w:r>
    </w:p>
    <w:p w:rsidR="00F31A69" w:rsidRDefault="007D7CC3" w:rsidP="00F31A69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对象的构造函数</w:t>
      </w:r>
    </w:p>
    <w:p w:rsidR="00CB1FF9" w:rsidRDefault="00CB1FF9" w:rsidP="00CB1FF9">
      <w:pPr>
        <w:widowControl/>
        <w:spacing w:before="100" w:beforeAutospacing="1" w:after="100" w:afterAutospacing="1"/>
        <w:jc w:val="left"/>
        <w:rPr>
          <w:b/>
          <w:color w:val="FF0000"/>
        </w:rPr>
      </w:pPr>
      <w:r w:rsidRPr="008A0DA2">
        <w:rPr>
          <w:rFonts w:hint="eastAsia"/>
          <w:b/>
          <w:color w:val="FF0000"/>
        </w:rPr>
        <w:t>无</w:t>
      </w:r>
      <w:r w:rsidRPr="008A0DA2">
        <w:rPr>
          <w:b/>
          <w:color w:val="FF0000"/>
        </w:rPr>
        <w:t>父哪来</w:t>
      </w:r>
      <w:r w:rsidRPr="008A0DA2">
        <w:rPr>
          <w:rFonts w:hint="eastAsia"/>
          <w:b/>
          <w:color w:val="FF0000"/>
        </w:rPr>
        <w:t>子</w:t>
      </w:r>
      <w:r w:rsidR="00657D37">
        <w:rPr>
          <w:rFonts w:hint="eastAsia"/>
          <w:b/>
          <w:color w:val="FF0000"/>
        </w:rPr>
        <w:t>，</w:t>
      </w:r>
      <w:r w:rsidR="00F43EF1">
        <w:rPr>
          <w:b/>
          <w:color w:val="FF0000"/>
        </w:rPr>
        <w:t>静</w:t>
      </w:r>
      <w:r w:rsidR="00F43EF1">
        <w:rPr>
          <w:rFonts w:hint="eastAsia"/>
          <w:b/>
          <w:color w:val="FF0000"/>
        </w:rPr>
        <w:t>完</w:t>
      </w:r>
      <w:r w:rsidR="00F43EF1">
        <w:rPr>
          <w:b/>
          <w:color w:val="FF0000"/>
        </w:rPr>
        <w:t>才</w:t>
      </w:r>
      <w:r w:rsidR="00F43EF1">
        <w:rPr>
          <w:rFonts w:hint="eastAsia"/>
          <w:b/>
          <w:color w:val="FF0000"/>
        </w:rPr>
        <w:t>非</w:t>
      </w:r>
      <w:r w:rsidR="00F43EF1">
        <w:rPr>
          <w:b/>
          <w:color w:val="FF0000"/>
        </w:rPr>
        <w:t>静</w:t>
      </w:r>
    </w:p>
    <w:p w:rsidR="00AC699C" w:rsidRDefault="00AC699C" w:rsidP="00CB1FF9">
      <w:pPr>
        <w:widowControl/>
        <w:spacing w:before="100" w:beforeAutospacing="1" w:after="100" w:afterAutospacing="1"/>
        <w:jc w:val="left"/>
        <w:rPr>
          <w:b/>
          <w:color w:val="FF0000"/>
        </w:rPr>
      </w:pPr>
    </w:p>
    <w:p w:rsidR="00AC699C" w:rsidRDefault="00AC699C" w:rsidP="00CB1FF9">
      <w:pPr>
        <w:widowControl/>
        <w:spacing w:before="100" w:beforeAutospacing="1" w:after="100" w:afterAutospacing="1"/>
        <w:jc w:val="left"/>
        <w:rPr>
          <w:b/>
          <w:color w:val="FF0000"/>
        </w:rPr>
      </w:pPr>
    </w:p>
    <w:p w:rsidR="00AC699C" w:rsidRPr="008A0DA2" w:rsidRDefault="00AC699C" w:rsidP="00AC699C">
      <w:pPr>
        <w:pStyle w:val="1"/>
        <w:rPr>
          <w:rFonts w:hint="eastAsia"/>
        </w:rPr>
      </w:pPr>
      <w:r>
        <w:rPr>
          <w:rFonts w:hint="eastAsia"/>
        </w:rPr>
        <w:t>常量</w:t>
      </w:r>
      <w:r>
        <w:t>的初始化顺序如何呢</w:t>
      </w:r>
      <w:r>
        <w:rPr>
          <w:rFonts w:hint="eastAsia"/>
        </w:rPr>
        <w:t>？</w:t>
      </w:r>
      <w:bookmarkStart w:id="4" w:name="_GoBack"/>
      <w:bookmarkEnd w:id="4"/>
    </w:p>
    <w:sectPr w:rsidR="00AC699C" w:rsidRPr="008A0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78EA"/>
    <w:multiLevelType w:val="multilevel"/>
    <w:tmpl w:val="059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A35E3"/>
    <w:multiLevelType w:val="multilevel"/>
    <w:tmpl w:val="E51A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E7F8B"/>
    <w:multiLevelType w:val="multilevel"/>
    <w:tmpl w:val="A64E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13D5A"/>
    <w:multiLevelType w:val="multilevel"/>
    <w:tmpl w:val="AB36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D18DE"/>
    <w:multiLevelType w:val="multilevel"/>
    <w:tmpl w:val="52A6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B17B4"/>
    <w:multiLevelType w:val="multilevel"/>
    <w:tmpl w:val="03E6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98"/>
    <w:rsid w:val="00106A0B"/>
    <w:rsid w:val="00134644"/>
    <w:rsid w:val="002A118C"/>
    <w:rsid w:val="002F3540"/>
    <w:rsid w:val="003A4338"/>
    <w:rsid w:val="00420DD6"/>
    <w:rsid w:val="00657D37"/>
    <w:rsid w:val="00697C98"/>
    <w:rsid w:val="007041F1"/>
    <w:rsid w:val="007D6986"/>
    <w:rsid w:val="007D7CC3"/>
    <w:rsid w:val="008273CF"/>
    <w:rsid w:val="008311C7"/>
    <w:rsid w:val="00846EAF"/>
    <w:rsid w:val="008A0DA2"/>
    <w:rsid w:val="008C3CAC"/>
    <w:rsid w:val="009714B4"/>
    <w:rsid w:val="00AC699C"/>
    <w:rsid w:val="00C471E3"/>
    <w:rsid w:val="00CB16B3"/>
    <w:rsid w:val="00CB1FF9"/>
    <w:rsid w:val="00DB3601"/>
    <w:rsid w:val="00E02585"/>
    <w:rsid w:val="00E12C55"/>
    <w:rsid w:val="00E27C3A"/>
    <w:rsid w:val="00F31A69"/>
    <w:rsid w:val="00F43EF1"/>
    <w:rsid w:val="00F6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6AD01-8DF0-46D8-A423-32F805DA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71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71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7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71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71E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471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471E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C47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71E3"/>
    <w:rPr>
      <w:color w:val="0000FF"/>
      <w:u w:val="single"/>
    </w:rPr>
  </w:style>
  <w:style w:type="character" w:customStyle="1" w:styleId="tracking-ad">
    <w:name w:val="tracking-ad"/>
    <w:basedOn w:val="a0"/>
    <w:rsid w:val="00C471E3"/>
  </w:style>
  <w:style w:type="character" w:customStyle="1" w:styleId="keyword">
    <w:name w:val="keyword"/>
    <w:basedOn w:val="a0"/>
    <w:rsid w:val="00C471E3"/>
  </w:style>
  <w:style w:type="character" w:customStyle="1" w:styleId="number">
    <w:name w:val="number"/>
    <w:basedOn w:val="a0"/>
    <w:rsid w:val="00C471E3"/>
  </w:style>
  <w:style w:type="character" w:customStyle="1" w:styleId="3Char">
    <w:name w:val="标题 3 Char"/>
    <w:basedOn w:val="a0"/>
    <w:link w:val="3"/>
    <w:uiPriority w:val="9"/>
    <w:semiHidden/>
    <w:rsid w:val="007D7C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wlzxx/article/details/71172491" TargetMode="External"/><Relationship Id="rId13" Type="http://schemas.openxmlformats.org/officeDocument/2006/relationships/hyperlink" Target="http://blog.csdn.net/qwlzxx/article/details/7117249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qwlzxx/article/details/71172491" TargetMode="External"/><Relationship Id="rId12" Type="http://schemas.openxmlformats.org/officeDocument/2006/relationships/hyperlink" Target="http://blog.csdn.net/qwlzxx/article/details/7117249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blog.csdn.net/qwlzxx/article/details/71172491" TargetMode="External"/><Relationship Id="rId11" Type="http://schemas.openxmlformats.org/officeDocument/2006/relationships/hyperlink" Target="http://blog.csdn.net/qwlzxx/article/details/71172491" TargetMode="External"/><Relationship Id="rId5" Type="http://schemas.openxmlformats.org/officeDocument/2006/relationships/hyperlink" Target="http://blog.csdn.net/qwlzxx/article/details/71172491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blog.csdn.net/qwlzxx/article/details/711724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wlzxx/article/details/71172491" TargetMode="External"/><Relationship Id="rId14" Type="http://schemas.openxmlformats.org/officeDocument/2006/relationships/hyperlink" Target="http://blog.csdn.net/qwlzxx/article/details/711724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203</cp:revision>
  <dcterms:created xsi:type="dcterms:W3CDTF">2018-01-15T06:30:00Z</dcterms:created>
  <dcterms:modified xsi:type="dcterms:W3CDTF">2018-01-15T09:21:00Z</dcterms:modified>
</cp:coreProperties>
</file>