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2C6576" w14:textId="77777777" w:rsidR="00763D23" w:rsidRDefault="00A036B1" w:rsidP="00A036B1">
      <w:pPr>
        <w:pStyle w:val="Header"/>
        <w:jc w:val="center"/>
        <w:rPr>
          <w:rFonts w:asciiTheme="majorHAnsi" w:eastAsiaTheme="majorEastAsia" w:hAnsiTheme="majorHAnsi" w:cstheme="majorBidi"/>
          <w:b/>
          <w:bCs/>
          <w:color w:val="1F497D" w:themeColor="text2"/>
          <w:szCs w:val="24"/>
        </w:rPr>
      </w:pPr>
      <w:r w:rsidRPr="00763D23">
        <w:rPr>
          <w:rFonts w:asciiTheme="majorHAnsi" w:eastAsiaTheme="majorEastAsia" w:hAnsiTheme="majorHAnsi" w:cstheme="majorBidi"/>
          <w:b/>
          <w:bCs/>
          <w:color w:val="1F497D" w:themeColor="text2"/>
          <w:szCs w:val="24"/>
        </w:rPr>
        <w:t>AY2020/21 Semester 1</w:t>
      </w:r>
      <w:r w:rsidR="00763D23">
        <w:rPr>
          <w:rFonts w:asciiTheme="majorHAnsi" w:eastAsiaTheme="majorEastAsia" w:hAnsiTheme="majorHAnsi" w:cstheme="majorBidi"/>
          <w:b/>
          <w:bCs/>
          <w:color w:val="1F497D" w:themeColor="text2"/>
          <w:szCs w:val="24"/>
        </w:rPr>
        <w:t xml:space="preserve"> </w:t>
      </w:r>
    </w:p>
    <w:p w14:paraId="6DC7740D" w14:textId="588C7CFC" w:rsidR="00EF002A" w:rsidRDefault="00A036B1" w:rsidP="00A036B1">
      <w:pPr>
        <w:pStyle w:val="Header"/>
        <w:jc w:val="center"/>
        <w:rPr>
          <w:rFonts w:asciiTheme="majorHAnsi" w:eastAsiaTheme="majorEastAsia" w:hAnsiTheme="majorHAnsi" w:cstheme="majorBidi"/>
          <w:b/>
          <w:bCs/>
          <w:color w:val="1F497D" w:themeColor="text2"/>
          <w:szCs w:val="24"/>
        </w:rPr>
      </w:pPr>
      <w:r w:rsidRPr="00763D23">
        <w:rPr>
          <w:rFonts w:asciiTheme="majorHAnsi" w:eastAsiaTheme="majorEastAsia" w:hAnsiTheme="majorHAnsi" w:cstheme="majorBidi"/>
          <w:b/>
          <w:bCs/>
          <w:color w:val="1F497D" w:themeColor="text2"/>
          <w:szCs w:val="24"/>
        </w:rPr>
        <w:t xml:space="preserve"> </w:t>
      </w:r>
      <w:r w:rsidR="001105BD" w:rsidRPr="00763D23">
        <w:rPr>
          <w:rFonts w:asciiTheme="majorHAnsi" w:eastAsiaTheme="majorEastAsia" w:hAnsiTheme="majorHAnsi" w:cstheme="majorBidi"/>
          <w:b/>
          <w:bCs/>
          <w:color w:val="1F497D" w:themeColor="text2"/>
          <w:szCs w:val="24"/>
        </w:rPr>
        <w:t>Self-reflection f</w:t>
      </w:r>
      <w:r w:rsidR="00EF002A" w:rsidRPr="00763D23">
        <w:rPr>
          <w:rFonts w:asciiTheme="majorHAnsi" w:eastAsiaTheme="majorEastAsia" w:hAnsiTheme="majorHAnsi" w:cstheme="majorBidi"/>
          <w:b/>
          <w:bCs/>
          <w:color w:val="1F497D" w:themeColor="text2"/>
          <w:szCs w:val="24"/>
        </w:rPr>
        <w:t>orm</w:t>
      </w:r>
    </w:p>
    <w:p w14:paraId="20A3C436" w14:textId="77777777" w:rsidR="00763D23" w:rsidRPr="001B0DCE" w:rsidRDefault="00763D23" w:rsidP="00A036B1">
      <w:pPr>
        <w:pStyle w:val="Header"/>
        <w:jc w:val="center"/>
        <w:rPr>
          <w:rFonts w:asciiTheme="majorHAnsi" w:eastAsiaTheme="majorEastAsia" w:hAnsiTheme="majorHAnsi" w:cstheme="majorBidi"/>
          <w:b/>
          <w:bCs/>
          <w:color w:val="1F497D" w:themeColor="text2"/>
          <w:szCs w:val="24"/>
        </w:rPr>
      </w:pPr>
    </w:p>
    <w:p w14:paraId="27754DE1" w14:textId="6983C418" w:rsidR="001B0DCE" w:rsidRPr="001B0DCE" w:rsidRDefault="001B0DCE" w:rsidP="001B0DCE">
      <w:pPr>
        <w:pStyle w:val="Header"/>
        <w:ind w:left="709" w:right="1394"/>
        <w:jc w:val="both"/>
        <w:rPr>
          <w:rFonts w:ascii="Century Gothic" w:hAnsi="Century Gothic" w:cs="Segoe UI"/>
          <w:b/>
          <w:color w:val="4F81BD" w:themeColor="accent1"/>
          <w:sz w:val="18"/>
          <w:bdr w:val="none" w:sz="0" w:space="0" w:color="auto" w:frame="1"/>
          <w:lang w:val="en-HK"/>
        </w:rPr>
      </w:pPr>
      <w:r w:rsidRPr="001B0DCE">
        <w:rPr>
          <w:rFonts w:ascii="Century Gothic" w:hAnsi="Century Gothic" w:cs="Segoe UI"/>
          <w:b/>
          <w:bCs/>
          <w:color w:val="4F81BD" w:themeColor="accent1"/>
          <w:sz w:val="18"/>
          <w:bdr w:val="none" w:sz="0" w:space="0" w:color="auto" w:frame="1"/>
          <w:lang w:val="en-HK"/>
        </w:rPr>
        <w:t xml:space="preserve">“It is not sufficient to have an experience in order to learn. Without reflecting on this </w:t>
      </w:r>
      <w:proofErr w:type="gramStart"/>
      <w:r w:rsidRPr="001B0DCE">
        <w:rPr>
          <w:rFonts w:ascii="Century Gothic" w:hAnsi="Century Gothic" w:cs="Segoe UI"/>
          <w:b/>
          <w:bCs/>
          <w:color w:val="4F81BD" w:themeColor="accent1"/>
          <w:sz w:val="18"/>
          <w:bdr w:val="none" w:sz="0" w:space="0" w:color="auto" w:frame="1"/>
          <w:lang w:val="en-HK"/>
        </w:rPr>
        <w:t>experience</w:t>
      </w:r>
      <w:proofErr w:type="gramEnd"/>
      <w:r w:rsidRPr="001B0DCE">
        <w:rPr>
          <w:rFonts w:ascii="Century Gothic" w:hAnsi="Century Gothic" w:cs="Segoe UI"/>
          <w:b/>
          <w:bCs/>
          <w:color w:val="4F81BD" w:themeColor="accent1"/>
          <w:sz w:val="18"/>
          <w:bdr w:val="none" w:sz="0" w:space="0" w:color="auto" w:frame="1"/>
          <w:lang w:val="en-HK"/>
        </w:rPr>
        <w:t xml:space="preserve"> it may quickly be forgotten, or its learning potential lost.” (Gibbs, 1988, p.9)</w:t>
      </w:r>
    </w:p>
    <w:p w14:paraId="5A39767F" w14:textId="77777777" w:rsidR="001B0DCE" w:rsidRDefault="001B0DCE" w:rsidP="00763D23">
      <w:pPr>
        <w:pStyle w:val="Header"/>
        <w:jc w:val="both"/>
        <w:rPr>
          <w:rFonts w:ascii="Century Gothic" w:hAnsi="Century Gothic" w:cs="Segoe UI"/>
          <w:color w:val="201F1E"/>
          <w:sz w:val="18"/>
          <w:bdr w:val="none" w:sz="0" w:space="0" w:color="auto" w:frame="1"/>
          <w:lang w:val="en-HK"/>
        </w:rPr>
      </w:pPr>
    </w:p>
    <w:p w14:paraId="3A597003" w14:textId="182A0368" w:rsidR="001B0DCE" w:rsidRDefault="00763D23" w:rsidP="001B0DCE">
      <w:pPr>
        <w:pStyle w:val="Header"/>
        <w:ind w:right="260"/>
        <w:jc w:val="both"/>
        <w:rPr>
          <w:rFonts w:ascii="Century Gothic" w:hAnsi="Century Gothic" w:cs="Segoe UI"/>
          <w:color w:val="201F1E"/>
          <w:sz w:val="18"/>
          <w:bdr w:val="none" w:sz="0" w:space="0" w:color="auto" w:frame="1"/>
          <w:lang w:val="en-HK"/>
        </w:rPr>
      </w:pPr>
      <w:r>
        <w:rPr>
          <w:rFonts w:ascii="Century Gothic" w:hAnsi="Century Gothic" w:cs="Segoe UI"/>
          <w:color w:val="201F1E"/>
          <w:sz w:val="18"/>
          <w:bdr w:val="none" w:sz="0" w:space="0" w:color="auto" w:frame="1"/>
          <w:lang w:val="en-HK"/>
        </w:rPr>
        <w:t>Watch your recorded presentation to</w:t>
      </w:r>
      <w:r w:rsidRPr="00763D23">
        <w:rPr>
          <w:rFonts w:ascii="Century Gothic" w:hAnsi="Century Gothic" w:cs="Segoe UI"/>
          <w:color w:val="201F1E"/>
          <w:sz w:val="18"/>
          <w:bdr w:val="none" w:sz="0" w:space="0" w:color="auto" w:frame="1"/>
          <w:lang w:val="en-HK"/>
        </w:rPr>
        <w:t xml:space="preserve"> </w:t>
      </w:r>
      <w:r w:rsidRPr="001B0DCE">
        <w:rPr>
          <w:rFonts w:ascii="Century Gothic" w:hAnsi="Century Gothic" w:cs="Segoe UI"/>
          <w:b/>
          <w:color w:val="201F1E"/>
          <w:sz w:val="18"/>
          <w:bdr w:val="none" w:sz="0" w:space="0" w:color="auto" w:frame="1"/>
          <w:lang w:val="en-HK"/>
        </w:rPr>
        <w:t>evaluate</w:t>
      </w:r>
      <w:r w:rsidR="001B0DCE" w:rsidRPr="001B0DCE">
        <w:rPr>
          <w:rFonts w:ascii="Century Gothic" w:hAnsi="Century Gothic" w:cs="Segoe UI"/>
          <w:b/>
          <w:color w:val="201F1E"/>
          <w:sz w:val="18"/>
          <w:bdr w:val="none" w:sz="0" w:space="0" w:color="auto" w:frame="1"/>
          <w:lang w:val="en-HK"/>
        </w:rPr>
        <w:t xml:space="preserve"> and reflect on</w:t>
      </w:r>
      <w:r w:rsidRPr="001B0DCE">
        <w:rPr>
          <w:rFonts w:ascii="Century Gothic" w:hAnsi="Century Gothic" w:cs="Segoe UI"/>
          <w:b/>
          <w:color w:val="201F1E"/>
          <w:sz w:val="18"/>
          <w:bdr w:val="none" w:sz="0" w:space="0" w:color="auto" w:frame="1"/>
          <w:lang w:val="en-HK"/>
        </w:rPr>
        <w:t xml:space="preserve"> the quality of your presentation</w:t>
      </w:r>
      <w:r w:rsidR="001B0DCE">
        <w:rPr>
          <w:rFonts w:ascii="Century Gothic" w:hAnsi="Century Gothic" w:cs="Segoe UI"/>
          <w:b/>
          <w:color w:val="201F1E"/>
          <w:sz w:val="18"/>
          <w:bdr w:val="none" w:sz="0" w:space="0" w:color="auto" w:frame="1"/>
          <w:lang w:val="en-HK"/>
        </w:rPr>
        <w:t xml:space="preserve"> practice</w:t>
      </w:r>
      <w:r>
        <w:rPr>
          <w:rFonts w:ascii="Century Gothic" w:hAnsi="Century Gothic" w:cs="Segoe UI"/>
          <w:color w:val="201F1E"/>
          <w:sz w:val="18"/>
          <w:bdr w:val="none" w:sz="0" w:space="0" w:color="auto" w:frame="1"/>
          <w:lang w:val="en-HK"/>
        </w:rPr>
        <w:t xml:space="preserve"> against the performance </w:t>
      </w:r>
      <w:proofErr w:type="gramStart"/>
      <w:r w:rsidRPr="00763D23">
        <w:rPr>
          <w:rFonts w:ascii="Century Gothic" w:hAnsi="Century Gothic" w:cs="Segoe UI"/>
          <w:color w:val="201F1E"/>
          <w:sz w:val="18"/>
          <w:bdr w:val="none" w:sz="0" w:space="0" w:color="auto" w:frame="1"/>
          <w:lang w:val="en-HK"/>
        </w:rPr>
        <w:t>criteria, and</w:t>
      </w:r>
      <w:proofErr w:type="gramEnd"/>
      <w:r w:rsidRPr="00763D23">
        <w:rPr>
          <w:rFonts w:ascii="Century Gothic" w:hAnsi="Century Gothic" w:cs="Segoe UI"/>
          <w:color w:val="201F1E"/>
          <w:sz w:val="18"/>
          <w:bdr w:val="none" w:sz="0" w:space="0" w:color="auto" w:frame="1"/>
          <w:lang w:val="en-HK"/>
        </w:rPr>
        <w:t xml:space="preserve"> identify strategies that improve your understanding and skills in order to perform </w:t>
      </w:r>
      <w:r w:rsidR="001B0DCE">
        <w:rPr>
          <w:rFonts w:ascii="Century Gothic" w:hAnsi="Century Gothic" w:cs="Segoe UI"/>
          <w:color w:val="201F1E"/>
          <w:sz w:val="18"/>
          <w:bdr w:val="none" w:sz="0" w:space="0" w:color="auto" w:frame="1"/>
          <w:lang w:val="en-HK"/>
        </w:rPr>
        <w:t xml:space="preserve">better in </w:t>
      </w:r>
      <w:r w:rsidRPr="00763D23">
        <w:rPr>
          <w:rFonts w:ascii="Century Gothic" w:hAnsi="Century Gothic" w:cs="Segoe UI"/>
          <w:color w:val="201F1E"/>
          <w:sz w:val="18"/>
          <w:bdr w:val="none" w:sz="0" w:space="0" w:color="auto" w:frame="1"/>
          <w:lang w:val="en-HK"/>
        </w:rPr>
        <w:t>a similar ta</w:t>
      </w:r>
      <w:r w:rsidR="001B0DCE">
        <w:rPr>
          <w:rFonts w:ascii="Century Gothic" w:hAnsi="Century Gothic" w:cs="Segoe UI"/>
          <w:color w:val="201F1E"/>
          <w:sz w:val="18"/>
          <w:bdr w:val="none" w:sz="0" w:space="0" w:color="auto" w:frame="1"/>
          <w:lang w:val="en-HK"/>
        </w:rPr>
        <w:t xml:space="preserve">sk. </w:t>
      </w:r>
      <w:r>
        <w:rPr>
          <w:rFonts w:ascii="Century Gothic" w:hAnsi="Century Gothic" w:cs="Segoe UI"/>
          <w:color w:val="201F1E"/>
          <w:sz w:val="18"/>
          <w:bdr w:val="none" w:sz="0" w:space="0" w:color="auto" w:frame="1"/>
          <w:lang w:val="en-HK"/>
        </w:rPr>
        <w:t xml:space="preserve">Be prepared to present this form and </w:t>
      </w:r>
      <w:r w:rsidRPr="001B0DCE">
        <w:rPr>
          <w:rFonts w:ascii="Century Gothic" w:hAnsi="Century Gothic" w:cs="Segoe UI"/>
          <w:b/>
          <w:color w:val="201F1E"/>
          <w:sz w:val="18"/>
          <w:bdr w:val="none" w:sz="0" w:space="0" w:color="auto" w:frame="1"/>
          <w:lang w:val="en-HK"/>
        </w:rPr>
        <w:t>discuss your strengths and challenges</w:t>
      </w:r>
      <w:r>
        <w:rPr>
          <w:rFonts w:ascii="Century Gothic" w:hAnsi="Century Gothic" w:cs="Segoe UI"/>
          <w:color w:val="201F1E"/>
          <w:sz w:val="18"/>
          <w:bdr w:val="none" w:sz="0" w:space="0" w:color="auto" w:frame="1"/>
          <w:lang w:val="en-HK"/>
        </w:rPr>
        <w:t xml:space="preserve"> with your tutor during the conferencing session.</w:t>
      </w:r>
    </w:p>
    <w:tbl>
      <w:tblPr>
        <w:tblStyle w:val="TableGrid"/>
        <w:tblpPr w:leftFromText="180" w:rightFromText="180" w:vertAnchor="text" w:horzAnchor="page" w:tblpX="709" w:tblpY="178"/>
        <w:tblW w:w="10314" w:type="dxa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850"/>
        <w:gridCol w:w="1843"/>
        <w:gridCol w:w="2693"/>
        <w:gridCol w:w="709"/>
        <w:gridCol w:w="3685"/>
      </w:tblGrid>
      <w:tr w:rsidR="001B0DCE" w:rsidRPr="001B0DCE" w14:paraId="7CFF87A6" w14:textId="77777777" w:rsidTr="001B0DCE">
        <w:trPr>
          <w:trHeight w:val="353"/>
        </w:trPr>
        <w:tc>
          <w:tcPr>
            <w:tcW w:w="1384" w:type="dxa"/>
            <w:gridSpan w:val="2"/>
            <w:shd w:val="clear" w:color="auto" w:fill="C6D9F1" w:themeFill="text2" w:themeFillTint="33"/>
          </w:tcPr>
          <w:p w14:paraId="1D90F559" w14:textId="77777777" w:rsidR="001B0DCE" w:rsidRPr="001B0DCE" w:rsidRDefault="001B0DCE" w:rsidP="001B0DCE">
            <w:pPr>
              <w:rPr>
                <w:rFonts w:eastAsia="Times New Roman" w:cs="Times New Roman"/>
                <w:b/>
                <w:color w:val="1F497D" w:themeColor="text2"/>
                <w:sz w:val="18"/>
                <w:szCs w:val="20"/>
                <w:lang w:eastAsia="en-GB"/>
              </w:rPr>
            </w:pPr>
            <w:r w:rsidRPr="001B0DCE">
              <w:rPr>
                <w:rFonts w:eastAsia="Times New Roman" w:cs="Times New Roman"/>
                <w:b/>
                <w:color w:val="1F497D" w:themeColor="text2"/>
                <w:sz w:val="18"/>
                <w:szCs w:val="20"/>
                <w:lang w:eastAsia="en-GB"/>
              </w:rPr>
              <w:t>Name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5D2115E5" w14:textId="3E212420" w:rsidR="001B0DCE" w:rsidRPr="001B0DCE" w:rsidRDefault="00F43095" w:rsidP="001B0DCE">
            <w:pPr>
              <w:jc w:val="center"/>
              <w:rPr>
                <w:rFonts w:eastAsia="Times New Roman" w:cs="Times New Roman"/>
                <w:b/>
                <w:color w:val="1F497D" w:themeColor="text2"/>
                <w:sz w:val="18"/>
                <w:szCs w:val="20"/>
                <w:lang w:eastAsia="en-GB"/>
              </w:rPr>
            </w:pPr>
            <w:r>
              <w:rPr>
                <w:rFonts w:eastAsia="Times New Roman" w:cs="Times New Roman"/>
                <w:b/>
                <w:color w:val="1F497D" w:themeColor="text2"/>
                <w:sz w:val="18"/>
                <w:szCs w:val="20"/>
                <w:lang w:eastAsia="en-GB"/>
              </w:rPr>
              <w:t>Jianning Zhuang</w:t>
            </w:r>
          </w:p>
        </w:tc>
        <w:tc>
          <w:tcPr>
            <w:tcW w:w="709" w:type="dxa"/>
            <w:shd w:val="clear" w:color="auto" w:fill="C6D9F1" w:themeFill="text2" w:themeFillTint="33"/>
          </w:tcPr>
          <w:p w14:paraId="5951E5BB" w14:textId="77777777" w:rsidR="001B0DCE" w:rsidRPr="001B0DCE" w:rsidRDefault="001B0DCE" w:rsidP="001B0DCE">
            <w:pPr>
              <w:jc w:val="center"/>
              <w:rPr>
                <w:rFonts w:eastAsia="Times New Roman" w:cs="Times New Roman"/>
                <w:b/>
                <w:color w:val="1F497D" w:themeColor="text2"/>
                <w:sz w:val="18"/>
                <w:szCs w:val="20"/>
                <w:lang w:eastAsia="en-GB"/>
              </w:rPr>
            </w:pPr>
            <w:r w:rsidRPr="001B0DCE">
              <w:rPr>
                <w:rFonts w:eastAsia="Times New Roman" w:cs="Times New Roman"/>
                <w:b/>
                <w:color w:val="1F497D" w:themeColor="text2"/>
                <w:sz w:val="18"/>
                <w:szCs w:val="20"/>
                <w:lang w:eastAsia="en-GB"/>
              </w:rPr>
              <w:t>Group</w:t>
            </w:r>
          </w:p>
        </w:tc>
        <w:tc>
          <w:tcPr>
            <w:tcW w:w="3685" w:type="dxa"/>
            <w:shd w:val="clear" w:color="auto" w:fill="auto"/>
          </w:tcPr>
          <w:p w14:paraId="35E71438" w14:textId="273F2FD2" w:rsidR="001B0DCE" w:rsidRPr="001B0DCE" w:rsidRDefault="00F43095" w:rsidP="001B0DCE">
            <w:pPr>
              <w:jc w:val="center"/>
              <w:rPr>
                <w:rFonts w:eastAsia="Times New Roman" w:cs="Times New Roman"/>
                <w:b/>
                <w:bCs/>
                <w:color w:val="1F497D" w:themeColor="text2"/>
                <w:sz w:val="18"/>
                <w:szCs w:val="2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1F497D" w:themeColor="text2"/>
                <w:sz w:val="18"/>
                <w:szCs w:val="20"/>
                <w:lang w:eastAsia="en-GB"/>
              </w:rPr>
              <w:t>4</w:t>
            </w:r>
            <w:r w:rsidR="00470034">
              <w:rPr>
                <w:rFonts w:eastAsia="Times New Roman" w:cs="Times New Roman"/>
                <w:b/>
                <w:bCs/>
                <w:color w:val="1F497D" w:themeColor="text2"/>
                <w:sz w:val="18"/>
                <w:szCs w:val="20"/>
                <w:lang w:eastAsia="en-GB"/>
              </w:rPr>
              <w:t>B</w:t>
            </w:r>
          </w:p>
        </w:tc>
      </w:tr>
      <w:tr w:rsidR="001B0DCE" w:rsidRPr="001B0DCE" w14:paraId="3B2FCCC8" w14:textId="77777777" w:rsidTr="001B0DCE">
        <w:trPr>
          <w:trHeight w:val="353"/>
        </w:trPr>
        <w:tc>
          <w:tcPr>
            <w:tcW w:w="1384" w:type="dxa"/>
            <w:gridSpan w:val="2"/>
            <w:shd w:val="clear" w:color="auto" w:fill="C6D9F1" w:themeFill="text2" w:themeFillTint="33"/>
          </w:tcPr>
          <w:p w14:paraId="7203ED4D" w14:textId="77777777" w:rsidR="001B0DCE" w:rsidRPr="001B0DCE" w:rsidRDefault="001B0DCE" w:rsidP="001B0DCE">
            <w:pPr>
              <w:rPr>
                <w:rFonts w:eastAsia="Times New Roman" w:cs="Times New Roman"/>
                <w:b/>
                <w:color w:val="1F497D" w:themeColor="text2"/>
                <w:sz w:val="18"/>
                <w:szCs w:val="20"/>
                <w:lang w:eastAsia="en-GB"/>
              </w:rPr>
            </w:pPr>
            <w:r w:rsidRPr="001B0DCE">
              <w:rPr>
                <w:rFonts w:eastAsia="Times New Roman" w:cs="Times New Roman"/>
                <w:b/>
                <w:color w:val="1F497D" w:themeColor="text2"/>
                <w:sz w:val="18"/>
                <w:szCs w:val="20"/>
                <w:lang w:eastAsia="en-GB"/>
              </w:rPr>
              <w:t>Topic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1BB3A8DF" w14:textId="3D52C9EC" w:rsidR="001B0DCE" w:rsidRPr="001B0DCE" w:rsidRDefault="00F43095" w:rsidP="00470034">
            <w:pPr>
              <w:jc w:val="center"/>
              <w:rPr>
                <w:rFonts w:eastAsia="Times New Roman" w:cs="Times New Roman"/>
                <w:b/>
                <w:color w:val="1F497D" w:themeColor="text2"/>
                <w:sz w:val="18"/>
                <w:szCs w:val="20"/>
                <w:lang w:eastAsia="en-GB"/>
              </w:rPr>
            </w:pPr>
            <w:r>
              <w:rPr>
                <w:rFonts w:eastAsia="Times New Roman" w:cs="Times New Roman"/>
                <w:b/>
                <w:color w:val="1F497D" w:themeColor="text2"/>
                <w:sz w:val="18"/>
                <w:szCs w:val="20"/>
                <w:lang w:eastAsia="en-GB"/>
              </w:rPr>
              <w:t>Lumped Circuit Abstraction</w:t>
            </w:r>
          </w:p>
        </w:tc>
        <w:tc>
          <w:tcPr>
            <w:tcW w:w="709" w:type="dxa"/>
            <w:shd w:val="clear" w:color="auto" w:fill="C6D9F1" w:themeFill="text2" w:themeFillTint="33"/>
          </w:tcPr>
          <w:p w14:paraId="56623D44" w14:textId="77777777" w:rsidR="001B0DCE" w:rsidRPr="001B0DCE" w:rsidRDefault="001B0DCE" w:rsidP="001B0DCE">
            <w:pPr>
              <w:jc w:val="center"/>
              <w:rPr>
                <w:rFonts w:eastAsia="Times New Roman" w:cs="Times New Roman"/>
                <w:b/>
                <w:color w:val="1F497D" w:themeColor="text2"/>
                <w:sz w:val="18"/>
                <w:szCs w:val="20"/>
                <w:lang w:eastAsia="en-GB"/>
              </w:rPr>
            </w:pPr>
            <w:r w:rsidRPr="001B0DCE">
              <w:rPr>
                <w:rFonts w:eastAsia="Times New Roman" w:cs="Times New Roman"/>
                <w:b/>
                <w:color w:val="1F497D" w:themeColor="text2"/>
                <w:sz w:val="18"/>
                <w:szCs w:val="20"/>
                <w:lang w:eastAsia="en-GB"/>
              </w:rPr>
              <w:t>Date</w:t>
            </w:r>
          </w:p>
        </w:tc>
        <w:tc>
          <w:tcPr>
            <w:tcW w:w="3685" w:type="dxa"/>
            <w:shd w:val="clear" w:color="auto" w:fill="auto"/>
          </w:tcPr>
          <w:p w14:paraId="11D533C5" w14:textId="1513D349" w:rsidR="001B0DCE" w:rsidRPr="001B0DCE" w:rsidRDefault="00F43095" w:rsidP="001B0DCE">
            <w:pPr>
              <w:jc w:val="center"/>
              <w:rPr>
                <w:rFonts w:eastAsia="Times New Roman" w:cs="Times New Roman"/>
                <w:b/>
                <w:bCs/>
                <w:color w:val="1F497D" w:themeColor="text2"/>
                <w:sz w:val="18"/>
                <w:szCs w:val="2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1F497D" w:themeColor="text2"/>
                <w:sz w:val="18"/>
                <w:szCs w:val="20"/>
                <w:lang w:eastAsia="en-GB"/>
              </w:rPr>
              <w:t>21/08/2020</w:t>
            </w:r>
          </w:p>
        </w:tc>
      </w:tr>
      <w:tr w:rsidR="001B0DCE" w:rsidRPr="001B0DCE" w14:paraId="1E438969" w14:textId="77777777" w:rsidTr="001B0DCE">
        <w:trPr>
          <w:trHeight w:val="264"/>
        </w:trPr>
        <w:tc>
          <w:tcPr>
            <w:tcW w:w="3227" w:type="dxa"/>
            <w:gridSpan w:val="3"/>
            <w:shd w:val="clear" w:color="auto" w:fill="C6D9F1" w:themeFill="text2" w:themeFillTint="33"/>
            <w:hideMark/>
          </w:tcPr>
          <w:p w14:paraId="33CFE1AF" w14:textId="6C8008C7" w:rsidR="001B0DCE" w:rsidRPr="001B0DCE" w:rsidRDefault="001B0DCE" w:rsidP="001B0DCE">
            <w:pPr>
              <w:rPr>
                <w:rFonts w:eastAsia="Times New Roman" w:cs="Times New Roman"/>
                <w:b/>
                <w:bCs/>
                <w:color w:val="1F497D" w:themeColor="text2"/>
                <w:sz w:val="18"/>
                <w:szCs w:val="20"/>
                <w:lang w:eastAsia="en-GB"/>
              </w:rPr>
            </w:pPr>
            <w:r>
              <w:rPr>
                <w:rFonts w:eastAsia="Times New Roman" w:cs="Times New Roman"/>
                <w:b/>
                <w:color w:val="1F497D" w:themeColor="text2"/>
                <w:sz w:val="18"/>
                <w:szCs w:val="20"/>
                <w:lang w:eastAsia="en-GB"/>
              </w:rPr>
              <w:t>Presentation c</w:t>
            </w:r>
            <w:r w:rsidRPr="001B0DCE">
              <w:rPr>
                <w:rFonts w:eastAsia="Times New Roman" w:cs="Times New Roman"/>
                <w:b/>
                <w:color w:val="1F497D" w:themeColor="text2"/>
                <w:sz w:val="18"/>
                <w:szCs w:val="20"/>
                <w:lang w:eastAsia="en-GB"/>
              </w:rPr>
              <w:t xml:space="preserve">riteria </w:t>
            </w:r>
          </w:p>
        </w:tc>
        <w:tc>
          <w:tcPr>
            <w:tcW w:w="3402" w:type="dxa"/>
            <w:gridSpan w:val="2"/>
            <w:shd w:val="clear" w:color="auto" w:fill="C6D9F1" w:themeFill="text2" w:themeFillTint="33"/>
          </w:tcPr>
          <w:p w14:paraId="4911C5EC" w14:textId="77777777" w:rsidR="001B0DCE" w:rsidRPr="001B0DCE" w:rsidRDefault="001B0DCE" w:rsidP="001B0DCE">
            <w:pPr>
              <w:jc w:val="center"/>
              <w:rPr>
                <w:rFonts w:eastAsia="Times New Roman" w:cs="Times New Roman"/>
                <w:b/>
                <w:bCs/>
                <w:color w:val="1F497D" w:themeColor="text2"/>
                <w:sz w:val="18"/>
                <w:szCs w:val="20"/>
                <w:lang w:eastAsia="en-GB"/>
              </w:rPr>
            </w:pPr>
            <w:r w:rsidRPr="001B0DCE">
              <w:rPr>
                <w:rFonts w:eastAsia="Times New Roman" w:cs="Times New Roman"/>
                <w:b/>
                <w:color w:val="1F497D" w:themeColor="text2"/>
                <w:sz w:val="18"/>
                <w:szCs w:val="20"/>
                <w:lang w:eastAsia="en-GB"/>
              </w:rPr>
              <w:t xml:space="preserve">What went well? </w:t>
            </w:r>
          </w:p>
        </w:tc>
        <w:tc>
          <w:tcPr>
            <w:tcW w:w="3685" w:type="dxa"/>
            <w:shd w:val="clear" w:color="auto" w:fill="C6D9F1" w:themeFill="text2" w:themeFillTint="33"/>
          </w:tcPr>
          <w:p w14:paraId="49E2D649" w14:textId="77777777" w:rsidR="001B0DCE" w:rsidRPr="001B0DCE" w:rsidRDefault="001B0DCE" w:rsidP="001B0DCE">
            <w:pPr>
              <w:jc w:val="center"/>
              <w:rPr>
                <w:rFonts w:eastAsia="Times New Roman" w:cs="Times New Roman"/>
                <w:b/>
                <w:bCs/>
                <w:color w:val="1F497D" w:themeColor="text2"/>
                <w:sz w:val="18"/>
                <w:szCs w:val="20"/>
                <w:lang w:eastAsia="en-GB"/>
              </w:rPr>
            </w:pPr>
            <w:r w:rsidRPr="001B0DCE">
              <w:rPr>
                <w:rFonts w:eastAsia="Times New Roman" w:cs="Times New Roman"/>
                <w:b/>
                <w:bCs/>
                <w:color w:val="1F497D" w:themeColor="text2"/>
                <w:sz w:val="18"/>
                <w:szCs w:val="20"/>
                <w:lang w:eastAsia="en-GB"/>
              </w:rPr>
              <w:t xml:space="preserve">What would you change? </w:t>
            </w:r>
          </w:p>
        </w:tc>
      </w:tr>
      <w:tr w:rsidR="001B0DCE" w:rsidRPr="001B0DCE" w14:paraId="52A49753" w14:textId="77777777" w:rsidTr="001B0DCE">
        <w:trPr>
          <w:trHeight w:val="1880"/>
        </w:trPr>
        <w:tc>
          <w:tcPr>
            <w:tcW w:w="534" w:type="dxa"/>
            <w:shd w:val="clear" w:color="auto" w:fill="FFFFFF" w:themeFill="background1"/>
            <w:textDirection w:val="btLr"/>
          </w:tcPr>
          <w:p w14:paraId="1FFB4149" w14:textId="77777777" w:rsidR="001B0DCE" w:rsidRPr="001B0DCE" w:rsidRDefault="001B0DCE" w:rsidP="001B0DCE">
            <w:pPr>
              <w:jc w:val="center"/>
              <w:rPr>
                <w:rFonts w:eastAsia="Times New Roman" w:cs="Times New Roman"/>
                <w:bCs/>
                <w:color w:val="000000"/>
                <w:sz w:val="18"/>
                <w:szCs w:val="20"/>
                <w:lang w:eastAsia="en-GB"/>
              </w:rPr>
            </w:pPr>
            <w:r w:rsidRPr="001B0DCE">
              <w:rPr>
                <w:rFonts w:eastAsia="Times New Roman" w:cs="Times New Roman"/>
                <w:color w:val="000000"/>
                <w:sz w:val="18"/>
                <w:szCs w:val="20"/>
                <w:lang w:eastAsia="en-GB"/>
              </w:rPr>
              <w:t>Language Use</w:t>
            </w:r>
          </w:p>
        </w:tc>
        <w:tc>
          <w:tcPr>
            <w:tcW w:w="2693" w:type="dxa"/>
            <w:gridSpan w:val="2"/>
          </w:tcPr>
          <w:p w14:paraId="05045395" w14:textId="77777777" w:rsidR="001B0DCE" w:rsidRPr="001B0DCE" w:rsidRDefault="001B0DCE" w:rsidP="001B0DC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57" w:hanging="357"/>
              <w:rPr>
                <w:rFonts w:eastAsia="Times New Roman" w:cs="Times New Roman"/>
                <w:bCs/>
                <w:color w:val="000000"/>
                <w:sz w:val="18"/>
                <w:szCs w:val="20"/>
                <w:lang w:eastAsia="en-GB"/>
              </w:rPr>
            </w:pPr>
            <w:r w:rsidRPr="001B0DCE">
              <w:rPr>
                <w:rFonts w:eastAsia="Times New Roman" w:cs="Times New Roman"/>
                <w:bCs/>
                <w:color w:val="000000"/>
                <w:sz w:val="18"/>
                <w:szCs w:val="20"/>
                <w:lang w:eastAsia="en-GB"/>
              </w:rPr>
              <w:t>Grammar is accurate</w:t>
            </w:r>
          </w:p>
          <w:p w14:paraId="1207283D" w14:textId="77777777" w:rsidR="001B0DCE" w:rsidRPr="001B0DCE" w:rsidRDefault="001B0DCE" w:rsidP="001B0DC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57" w:hanging="357"/>
              <w:rPr>
                <w:rFonts w:eastAsia="Times New Roman" w:cs="Times New Roman"/>
                <w:bCs/>
                <w:color w:val="000000"/>
                <w:sz w:val="18"/>
                <w:szCs w:val="20"/>
                <w:lang w:eastAsia="en-GB"/>
              </w:rPr>
            </w:pPr>
            <w:r w:rsidRPr="001B0DCE">
              <w:rPr>
                <w:rFonts w:eastAsia="Times New Roman" w:cs="Times New Roman"/>
                <w:bCs/>
                <w:color w:val="000000"/>
                <w:sz w:val="18"/>
                <w:szCs w:val="20"/>
                <w:lang w:eastAsia="en-GB"/>
              </w:rPr>
              <w:t>Key concepts are paraphrased for the audience</w:t>
            </w:r>
          </w:p>
          <w:p w14:paraId="379F6CF9" w14:textId="77777777" w:rsidR="001B0DCE" w:rsidRPr="001B0DCE" w:rsidRDefault="001B0DCE" w:rsidP="001B0DC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57" w:hanging="357"/>
              <w:rPr>
                <w:rFonts w:eastAsia="Times New Roman" w:cs="Times New Roman"/>
                <w:bCs/>
                <w:color w:val="000000"/>
                <w:sz w:val="18"/>
                <w:szCs w:val="20"/>
                <w:lang w:eastAsia="en-GB"/>
              </w:rPr>
            </w:pPr>
            <w:r w:rsidRPr="001B0DCE">
              <w:rPr>
                <w:rFonts w:eastAsia="Times New Roman" w:cs="Times New Roman"/>
                <w:bCs/>
                <w:color w:val="000000"/>
                <w:sz w:val="18"/>
                <w:szCs w:val="20"/>
                <w:lang w:eastAsia="en-GB"/>
              </w:rPr>
              <w:t>Cohesive devices are used appropriately to connect ideas for the audience</w:t>
            </w:r>
          </w:p>
          <w:p w14:paraId="49820CD6" w14:textId="77777777" w:rsidR="001B0DCE" w:rsidRDefault="001B0DCE" w:rsidP="001B0DCE">
            <w:pPr>
              <w:rPr>
                <w:rFonts w:eastAsia="Times New Roman" w:cs="Times New Roman"/>
                <w:bCs/>
                <w:color w:val="000000"/>
                <w:sz w:val="18"/>
                <w:szCs w:val="20"/>
                <w:lang w:eastAsia="en-GB"/>
              </w:rPr>
            </w:pPr>
          </w:p>
          <w:p w14:paraId="083FDC8D" w14:textId="77777777" w:rsidR="001B0DCE" w:rsidRDefault="001B0DCE" w:rsidP="001B0DCE">
            <w:pPr>
              <w:rPr>
                <w:rFonts w:eastAsia="Times New Roman" w:cs="Times New Roman"/>
                <w:bCs/>
                <w:color w:val="000000"/>
                <w:sz w:val="18"/>
                <w:szCs w:val="20"/>
                <w:lang w:eastAsia="en-GB"/>
              </w:rPr>
            </w:pPr>
          </w:p>
          <w:p w14:paraId="7A246ADD" w14:textId="77777777" w:rsidR="001B0DCE" w:rsidRPr="001B0DCE" w:rsidRDefault="001B0DCE" w:rsidP="001B0DCE">
            <w:pPr>
              <w:rPr>
                <w:rFonts w:eastAsia="Times New Roman" w:cs="Times New Roman"/>
                <w:bCs/>
                <w:color w:val="000000"/>
                <w:sz w:val="18"/>
                <w:szCs w:val="20"/>
                <w:lang w:eastAsia="en-GB"/>
              </w:rPr>
            </w:pPr>
          </w:p>
        </w:tc>
        <w:tc>
          <w:tcPr>
            <w:tcW w:w="3402" w:type="dxa"/>
            <w:gridSpan w:val="2"/>
          </w:tcPr>
          <w:p w14:paraId="4D44650B" w14:textId="43266420" w:rsidR="001B0DCE" w:rsidRDefault="00F43095" w:rsidP="001B0DCE">
            <w:pPr>
              <w:rPr>
                <w:rFonts w:eastAsia="Times New Roman" w:cs="Times New Roman"/>
                <w:b/>
                <w:bCs/>
                <w:color w:val="000000"/>
                <w:sz w:val="18"/>
                <w:szCs w:val="2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20"/>
                <w:lang w:eastAsia="en-GB"/>
              </w:rPr>
              <w:t xml:space="preserve">I would say my use of language is appropriate </w:t>
            </w:r>
            <w:r w:rsidR="00470034">
              <w:rPr>
                <w:rFonts w:eastAsia="Times New Roman" w:cs="Times New Roman"/>
                <w:b/>
                <w:bCs/>
                <w:color w:val="000000"/>
                <w:sz w:val="18"/>
                <w:szCs w:val="20"/>
                <w:lang w:eastAsia="en-GB"/>
              </w:rPr>
              <w:t xml:space="preserve">and I </w:t>
            </w:r>
            <w:r>
              <w:rPr>
                <w:rFonts w:eastAsia="Times New Roman" w:cs="Times New Roman"/>
                <w:b/>
                <w:bCs/>
                <w:color w:val="000000"/>
                <w:sz w:val="18"/>
                <w:szCs w:val="20"/>
                <w:lang w:eastAsia="en-GB"/>
              </w:rPr>
              <w:t>checked many of the more technical phrases against credible sources online.</w:t>
            </w:r>
          </w:p>
          <w:p w14:paraId="45926B21" w14:textId="77777777" w:rsidR="008E6081" w:rsidRDefault="008E6081" w:rsidP="001B0DCE">
            <w:pPr>
              <w:rPr>
                <w:rFonts w:eastAsia="Times New Roman" w:cs="Times New Roman"/>
                <w:b/>
                <w:bCs/>
                <w:color w:val="000000"/>
                <w:sz w:val="18"/>
                <w:szCs w:val="20"/>
                <w:lang w:eastAsia="en-GB"/>
              </w:rPr>
            </w:pPr>
          </w:p>
          <w:p w14:paraId="62249B64" w14:textId="5017FB0C" w:rsidR="008E6081" w:rsidRPr="001B0DCE" w:rsidRDefault="008E6081" w:rsidP="001B0DCE">
            <w:pPr>
              <w:rPr>
                <w:rFonts w:eastAsia="Times New Roman" w:cs="Times New Roman"/>
                <w:b/>
                <w:bCs/>
                <w:color w:val="000000"/>
                <w:sz w:val="18"/>
                <w:szCs w:val="2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20"/>
                <w:lang w:eastAsia="en-GB"/>
              </w:rPr>
              <w:t xml:space="preserve">I started almost every slide with indicators such as “In particular”, “Coming back to the…”, “Consider the…”, </w:t>
            </w: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 w:val="18"/>
                <w:szCs w:val="20"/>
                <w:lang w:eastAsia="en-GB"/>
              </w:rPr>
              <w:t>numerics</w:t>
            </w:r>
            <w:proofErr w:type="spellEnd"/>
            <w:r>
              <w:rPr>
                <w:rFonts w:eastAsia="Times New Roman" w:cs="Times New Roman"/>
                <w:b/>
                <w:bCs/>
                <w:color w:val="000000"/>
                <w:sz w:val="18"/>
                <w:szCs w:val="20"/>
                <w:lang w:eastAsia="en-GB"/>
              </w:rPr>
              <w:t>, “in summary</w:t>
            </w:r>
            <w:proofErr w:type="gramStart"/>
            <w:r>
              <w:rPr>
                <w:rFonts w:eastAsia="Times New Roman" w:cs="Times New Roman"/>
                <w:b/>
                <w:bCs/>
                <w:color w:val="000000"/>
                <w:sz w:val="18"/>
                <w:szCs w:val="20"/>
                <w:lang w:eastAsia="en-GB"/>
              </w:rPr>
              <w:t xml:space="preserve">” </w:t>
            </w:r>
            <w:r w:rsidR="00470034">
              <w:rPr>
                <w:rFonts w:eastAsia="Times New Roman" w:cs="Times New Roman"/>
                <w:b/>
                <w:bCs/>
                <w:color w:val="000000"/>
                <w:sz w:val="18"/>
                <w:szCs w:val="20"/>
                <w:lang w:eastAsia="en-GB"/>
              </w:rPr>
              <w:t>.</w:t>
            </w:r>
            <w:proofErr w:type="gramEnd"/>
          </w:p>
        </w:tc>
        <w:tc>
          <w:tcPr>
            <w:tcW w:w="3685" w:type="dxa"/>
          </w:tcPr>
          <w:p w14:paraId="3DD586B1" w14:textId="77777777" w:rsidR="001B0DCE" w:rsidRDefault="008E6081" w:rsidP="001B0DCE">
            <w:pPr>
              <w:rPr>
                <w:rFonts w:eastAsia="Times New Roman" w:cs="Times New Roman"/>
                <w:b/>
                <w:bCs/>
                <w:color w:val="000000"/>
                <w:sz w:val="18"/>
                <w:szCs w:val="2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20"/>
                <w:lang w:eastAsia="en-GB"/>
              </w:rPr>
              <w:t>Perhaps a more engaging presentation with more rhetorical questions</w:t>
            </w:r>
            <w:r w:rsidR="009D0227">
              <w:rPr>
                <w:rFonts w:eastAsia="Times New Roman" w:cs="Times New Roman"/>
                <w:b/>
                <w:bCs/>
                <w:color w:val="000000"/>
                <w:sz w:val="18"/>
                <w:szCs w:val="20"/>
                <w:lang w:eastAsia="en-GB"/>
              </w:rPr>
              <w:t>.</w:t>
            </w:r>
          </w:p>
          <w:p w14:paraId="7D56742D" w14:textId="77777777" w:rsidR="00470034" w:rsidRDefault="00470034" w:rsidP="001B0DCE">
            <w:pPr>
              <w:rPr>
                <w:rFonts w:eastAsia="Times New Roman" w:cs="Times New Roman"/>
                <w:b/>
                <w:bCs/>
                <w:color w:val="000000"/>
                <w:sz w:val="18"/>
                <w:szCs w:val="20"/>
                <w:lang w:eastAsia="en-GB"/>
              </w:rPr>
            </w:pPr>
          </w:p>
          <w:p w14:paraId="316A35F4" w14:textId="71C93C37" w:rsidR="00470034" w:rsidRPr="001B0DCE" w:rsidRDefault="00470034" w:rsidP="001B0DCE">
            <w:pPr>
              <w:rPr>
                <w:rFonts w:eastAsia="Times New Roman" w:cs="Times New Roman"/>
                <w:b/>
                <w:bCs/>
                <w:color w:val="000000"/>
                <w:sz w:val="18"/>
                <w:szCs w:val="2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20"/>
                <w:lang w:eastAsia="en-GB"/>
              </w:rPr>
              <w:t>I could have tried to paraphrase some of the more technical phrases.</w:t>
            </w:r>
          </w:p>
        </w:tc>
      </w:tr>
      <w:tr w:rsidR="001B0DCE" w:rsidRPr="001B0DCE" w14:paraId="015CB426" w14:textId="77777777" w:rsidTr="001B0DCE">
        <w:trPr>
          <w:trHeight w:val="1841"/>
        </w:trPr>
        <w:tc>
          <w:tcPr>
            <w:tcW w:w="534" w:type="dxa"/>
            <w:vMerge w:val="restart"/>
            <w:textDirection w:val="btLr"/>
            <w:hideMark/>
          </w:tcPr>
          <w:p w14:paraId="0F4E2226" w14:textId="77777777" w:rsidR="001B0DCE" w:rsidRPr="001B0DCE" w:rsidRDefault="001B0DCE" w:rsidP="001B0DCE">
            <w:pPr>
              <w:jc w:val="center"/>
              <w:rPr>
                <w:rFonts w:eastAsia="Times New Roman" w:cs="Times New Roman"/>
                <w:bCs/>
                <w:color w:val="000000"/>
                <w:sz w:val="18"/>
                <w:szCs w:val="20"/>
                <w:lang w:eastAsia="en-GB"/>
              </w:rPr>
            </w:pPr>
            <w:r w:rsidRPr="001B0DCE">
              <w:rPr>
                <w:rFonts w:eastAsia="Times New Roman" w:cs="Times New Roman"/>
                <w:color w:val="000000"/>
                <w:sz w:val="18"/>
                <w:szCs w:val="20"/>
                <w:lang w:eastAsia="en-GB"/>
              </w:rPr>
              <w:t>Delivery</w:t>
            </w:r>
          </w:p>
        </w:tc>
        <w:tc>
          <w:tcPr>
            <w:tcW w:w="2693" w:type="dxa"/>
            <w:gridSpan w:val="2"/>
            <w:hideMark/>
          </w:tcPr>
          <w:p w14:paraId="4380BADC" w14:textId="77777777" w:rsidR="001B0DCE" w:rsidRPr="001B0DCE" w:rsidRDefault="001B0DCE" w:rsidP="001B0DCE">
            <w:pPr>
              <w:rPr>
                <w:rFonts w:eastAsia="Times New Roman" w:cs="Times New Roman"/>
                <w:b/>
                <w:bCs/>
                <w:color w:val="000000"/>
                <w:sz w:val="18"/>
                <w:szCs w:val="20"/>
                <w:lang w:eastAsia="en-GB"/>
              </w:rPr>
            </w:pPr>
            <w:r w:rsidRPr="001B0DCE">
              <w:rPr>
                <w:rFonts w:eastAsia="Times New Roman" w:cs="Times New Roman"/>
                <w:b/>
                <w:bCs/>
                <w:color w:val="000000"/>
                <w:sz w:val="18"/>
                <w:szCs w:val="20"/>
                <w:lang w:eastAsia="en-GB"/>
              </w:rPr>
              <w:t>Vocal</w:t>
            </w:r>
          </w:p>
          <w:p w14:paraId="3C8D6675" w14:textId="77777777" w:rsidR="001B0DCE" w:rsidRPr="001B0DCE" w:rsidRDefault="001B0DCE" w:rsidP="001B0DC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57" w:hanging="357"/>
              <w:rPr>
                <w:rFonts w:eastAsia="Times New Roman" w:cs="Times New Roman"/>
                <w:bCs/>
                <w:color w:val="000000"/>
                <w:sz w:val="18"/>
                <w:szCs w:val="20"/>
                <w:lang w:eastAsia="en-GB"/>
              </w:rPr>
            </w:pPr>
            <w:proofErr w:type="spellStart"/>
            <w:r w:rsidRPr="001B0DCE">
              <w:rPr>
                <w:rFonts w:eastAsia="Times New Roman" w:cs="Times New Roman"/>
                <w:bCs/>
                <w:color w:val="000000"/>
                <w:sz w:val="18"/>
                <w:szCs w:val="20"/>
                <w:lang w:eastAsia="en-GB"/>
              </w:rPr>
              <w:t>Pronunication</w:t>
            </w:r>
            <w:proofErr w:type="spellEnd"/>
            <w:r w:rsidRPr="001B0DCE">
              <w:rPr>
                <w:rFonts w:eastAsia="Times New Roman" w:cs="Times New Roman"/>
                <w:bCs/>
                <w:color w:val="000000"/>
                <w:sz w:val="18"/>
                <w:szCs w:val="20"/>
                <w:lang w:eastAsia="en-GB"/>
              </w:rPr>
              <w:t xml:space="preserve"> is accurate</w:t>
            </w:r>
          </w:p>
          <w:p w14:paraId="17A07CDC" w14:textId="77777777" w:rsidR="001B0DCE" w:rsidRPr="001B0DCE" w:rsidRDefault="001B0DCE" w:rsidP="001B0DC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57" w:hanging="357"/>
              <w:rPr>
                <w:rFonts w:eastAsia="Times New Roman" w:cs="Times New Roman"/>
                <w:b/>
                <w:bCs/>
                <w:color w:val="000000"/>
                <w:sz w:val="18"/>
                <w:szCs w:val="20"/>
                <w:lang w:eastAsia="en-GB"/>
              </w:rPr>
            </w:pPr>
            <w:r w:rsidRPr="001B0DCE">
              <w:rPr>
                <w:rFonts w:eastAsia="Times New Roman" w:cs="Times New Roman"/>
                <w:bCs/>
                <w:color w:val="000000"/>
                <w:sz w:val="18"/>
                <w:szCs w:val="20"/>
                <w:lang w:eastAsia="en-GB"/>
              </w:rPr>
              <w:t xml:space="preserve">Volume, pace and vocal energy are appropriate and convey confidence and enthusiasm </w:t>
            </w:r>
          </w:p>
          <w:p w14:paraId="02E2BC0C" w14:textId="77777777" w:rsidR="001B0DCE" w:rsidRPr="001B0DCE" w:rsidRDefault="001B0DCE" w:rsidP="001B0DC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57" w:hanging="357"/>
              <w:rPr>
                <w:rFonts w:eastAsia="Times New Roman" w:cs="Times New Roman"/>
                <w:bCs/>
                <w:color w:val="000000"/>
                <w:sz w:val="18"/>
                <w:szCs w:val="20"/>
                <w:lang w:eastAsia="en-GB"/>
              </w:rPr>
            </w:pPr>
            <w:r w:rsidRPr="001B0DCE">
              <w:rPr>
                <w:rFonts w:eastAsia="Times New Roman" w:cs="Times New Roman"/>
                <w:bCs/>
                <w:color w:val="000000"/>
                <w:sz w:val="18"/>
                <w:szCs w:val="20"/>
                <w:lang w:eastAsia="en-GB"/>
              </w:rPr>
              <w:t xml:space="preserve">Speech is fluent </w:t>
            </w:r>
          </w:p>
          <w:p w14:paraId="1C56D04E" w14:textId="77777777" w:rsidR="001B0DCE" w:rsidRDefault="001B0DCE" w:rsidP="001B0DCE">
            <w:pPr>
              <w:pStyle w:val="ListParagraph"/>
              <w:spacing w:after="0" w:line="240" w:lineRule="auto"/>
              <w:ind w:left="357"/>
              <w:rPr>
                <w:rFonts w:eastAsia="Times New Roman" w:cs="Times New Roman"/>
                <w:bCs/>
                <w:color w:val="000000"/>
                <w:sz w:val="18"/>
                <w:szCs w:val="20"/>
                <w:lang w:eastAsia="en-GB"/>
              </w:rPr>
            </w:pPr>
          </w:p>
          <w:p w14:paraId="4F54CDB5" w14:textId="77777777" w:rsidR="001B0DCE" w:rsidRPr="001B0DCE" w:rsidRDefault="001B0DCE" w:rsidP="001B0DCE">
            <w:pPr>
              <w:rPr>
                <w:rFonts w:eastAsia="Times New Roman" w:cs="Times New Roman"/>
                <w:bCs/>
                <w:color w:val="000000"/>
                <w:sz w:val="18"/>
                <w:szCs w:val="20"/>
                <w:lang w:eastAsia="en-GB"/>
              </w:rPr>
            </w:pPr>
          </w:p>
        </w:tc>
        <w:tc>
          <w:tcPr>
            <w:tcW w:w="3402" w:type="dxa"/>
            <w:gridSpan w:val="2"/>
          </w:tcPr>
          <w:p w14:paraId="03647F30" w14:textId="50F629BF" w:rsidR="001B0DCE" w:rsidRPr="001B0DCE" w:rsidRDefault="00F43095" w:rsidP="001B0DCE">
            <w:pPr>
              <w:rPr>
                <w:rFonts w:eastAsia="Times New Roman" w:cs="Times New Roman"/>
                <w:b/>
                <w:bCs/>
                <w:color w:val="000000"/>
                <w:sz w:val="18"/>
                <w:szCs w:val="2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20"/>
                <w:lang w:eastAsia="en-GB"/>
              </w:rPr>
              <w:t>I feel like I did a good job with my enunciation considering I had to say words and phrases like abstraction and electromagnetic phenomena multiple times throughout my presentation.</w:t>
            </w:r>
          </w:p>
        </w:tc>
        <w:tc>
          <w:tcPr>
            <w:tcW w:w="3685" w:type="dxa"/>
          </w:tcPr>
          <w:p w14:paraId="4170042B" w14:textId="05558B33" w:rsidR="001B0DCE" w:rsidRPr="001B0DCE" w:rsidRDefault="00F43095" w:rsidP="001B0DCE">
            <w:pPr>
              <w:rPr>
                <w:rFonts w:eastAsia="Times New Roman" w:cs="Times New Roman"/>
                <w:b/>
                <w:bCs/>
                <w:color w:val="000000"/>
                <w:sz w:val="18"/>
                <w:szCs w:val="2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20"/>
                <w:lang w:eastAsia="en-GB"/>
              </w:rPr>
              <w:t>My pacing was slightly fast as I had quite a bit to cover in 3 minutes even after cutting down heavily</w:t>
            </w:r>
            <w:r w:rsidR="00055E7D">
              <w:rPr>
                <w:rFonts w:eastAsia="Times New Roman" w:cs="Times New Roman"/>
                <w:b/>
                <w:bCs/>
                <w:color w:val="000000"/>
                <w:sz w:val="18"/>
                <w:szCs w:val="20"/>
                <w:lang w:eastAsia="en-GB"/>
              </w:rPr>
              <w:t>.</w:t>
            </w:r>
          </w:p>
        </w:tc>
      </w:tr>
      <w:tr w:rsidR="001B0DCE" w:rsidRPr="001B0DCE" w14:paraId="6D1BA48E" w14:textId="77777777" w:rsidTr="001B0DCE">
        <w:trPr>
          <w:trHeight w:val="1139"/>
        </w:trPr>
        <w:tc>
          <w:tcPr>
            <w:tcW w:w="534" w:type="dxa"/>
            <w:vMerge/>
            <w:tcBorders>
              <w:bottom w:val="single" w:sz="4" w:space="0" w:color="1F497D" w:themeColor="text2"/>
            </w:tcBorders>
            <w:hideMark/>
          </w:tcPr>
          <w:p w14:paraId="5C77D711" w14:textId="77777777" w:rsidR="001B0DCE" w:rsidRPr="001B0DCE" w:rsidRDefault="001B0DCE" w:rsidP="001B0DCE">
            <w:pPr>
              <w:rPr>
                <w:rFonts w:eastAsia="Times New Roman" w:cs="Times New Roman"/>
                <w:bCs/>
                <w:color w:val="000000"/>
                <w:sz w:val="18"/>
                <w:szCs w:val="20"/>
                <w:lang w:eastAsia="en-GB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1F497D" w:themeColor="text2"/>
            </w:tcBorders>
            <w:hideMark/>
          </w:tcPr>
          <w:p w14:paraId="7C828908" w14:textId="77777777" w:rsidR="001B0DCE" w:rsidRPr="001B0DCE" w:rsidRDefault="001B0DCE" w:rsidP="001B0DCE">
            <w:pPr>
              <w:rPr>
                <w:rFonts w:eastAsia="Times New Roman" w:cs="Times New Roman"/>
                <w:b/>
                <w:color w:val="000000"/>
                <w:sz w:val="18"/>
                <w:szCs w:val="20"/>
                <w:lang w:eastAsia="en-GB"/>
              </w:rPr>
            </w:pPr>
            <w:r w:rsidRPr="001B0DCE">
              <w:rPr>
                <w:rFonts w:eastAsia="Times New Roman" w:cs="Times New Roman"/>
                <w:b/>
                <w:color w:val="000000"/>
                <w:sz w:val="18"/>
                <w:szCs w:val="20"/>
                <w:lang w:eastAsia="en-GB"/>
              </w:rPr>
              <w:t>Appearance</w:t>
            </w:r>
          </w:p>
          <w:p w14:paraId="36CFE5C1" w14:textId="77777777" w:rsidR="001B0DCE" w:rsidRPr="001B0DCE" w:rsidRDefault="001B0DCE" w:rsidP="001B0D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20"/>
                <w:lang w:eastAsia="en-GB"/>
              </w:rPr>
            </w:pPr>
            <w:r w:rsidRPr="001B0DCE">
              <w:rPr>
                <w:rFonts w:eastAsia="Times New Roman" w:cs="Times New Roman"/>
                <w:color w:val="000000"/>
                <w:sz w:val="18"/>
                <w:szCs w:val="20"/>
                <w:lang w:eastAsia="en-GB"/>
              </w:rPr>
              <w:t xml:space="preserve">Posture, eye contact, facial expression and gesture indicate effective communication in engaging the audience </w:t>
            </w:r>
          </w:p>
          <w:p w14:paraId="13F5915F" w14:textId="77777777" w:rsidR="001B0DCE" w:rsidRDefault="001B0DCE" w:rsidP="001B0DCE">
            <w:pPr>
              <w:rPr>
                <w:rFonts w:eastAsia="Times New Roman" w:cs="Times New Roman"/>
                <w:color w:val="000000"/>
                <w:sz w:val="18"/>
                <w:szCs w:val="20"/>
                <w:lang w:eastAsia="en-GB"/>
              </w:rPr>
            </w:pPr>
          </w:p>
          <w:p w14:paraId="3B6AB8C9" w14:textId="77777777" w:rsidR="001B0DCE" w:rsidRDefault="001B0DCE" w:rsidP="001B0DCE">
            <w:pPr>
              <w:rPr>
                <w:rFonts w:eastAsia="Times New Roman" w:cs="Times New Roman"/>
                <w:color w:val="000000"/>
                <w:sz w:val="18"/>
                <w:szCs w:val="20"/>
                <w:lang w:eastAsia="en-GB"/>
              </w:rPr>
            </w:pPr>
          </w:p>
          <w:p w14:paraId="60ADDBAD" w14:textId="77777777" w:rsidR="001B0DCE" w:rsidRPr="001B0DCE" w:rsidRDefault="001B0DCE" w:rsidP="001B0DCE">
            <w:pPr>
              <w:rPr>
                <w:rFonts w:eastAsia="Times New Roman" w:cs="Times New Roman"/>
                <w:color w:val="000000"/>
                <w:sz w:val="18"/>
                <w:szCs w:val="20"/>
                <w:lang w:eastAsia="en-GB"/>
              </w:rPr>
            </w:pPr>
          </w:p>
        </w:tc>
        <w:tc>
          <w:tcPr>
            <w:tcW w:w="3402" w:type="dxa"/>
            <w:gridSpan w:val="2"/>
            <w:tcBorders>
              <w:bottom w:val="single" w:sz="4" w:space="0" w:color="1F497D" w:themeColor="text2"/>
            </w:tcBorders>
          </w:tcPr>
          <w:p w14:paraId="14CB2CF1" w14:textId="77777777" w:rsidR="001B0DCE" w:rsidRPr="00470034" w:rsidRDefault="00F43095" w:rsidP="001B0DCE">
            <w:pPr>
              <w:rPr>
                <w:rFonts w:eastAsia="Times New Roman" w:cs="Times New Roman"/>
                <w:b/>
                <w:bCs/>
                <w:color w:val="000000"/>
                <w:sz w:val="18"/>
                <w:szCs w:val="20"/>
                <w:lang w:eastAsia="en-GB"/>
              </w:rPr>
            </w:pPr>
            <w:r w:rsidRPr="00470034">
              <w:rPr>
                <w:rFonts w:eastAsia="Times New Roman" w:cs="Times New Roman"/>
                <w:b/>
                <w:bCs/>
                <w:color w:val="000000"/>
                <w:sz w:val="18"/>
                <w:szCs w:val="20"/>
                <w:lang w:eastAsia="en-GB"/>
              </w:rPr>
              <w:t>Some upper body movement and facial expressions?</w:t>
            </w:r>
          </w:p>
          <w:p w14:paraId="6332E74E" w14:textId="77777777" w:rsidR="008E6081" w:rsidRPr="00470034" w:rsidRDefault="008E6081" w:rsidP="001B0DCE">
            <w:pPr>
              <w:rPr>
                <w:rFonts w:eastAsia="Times New Roman" w:cs="Times New Roman"/>
                <w:b/>
                <w:bCs/>
                <w:color w:val="000000"/>
                <w:sz w:val="18"/>
                <w:szCs w:val="20"/>
                <w:lang w:eastAsia="en-GB"/>
              </w:rPr>
            </w:pPr>
          </w:p>
          <w:p w14:paraId="08D16F64" w14:textId="543F4E1C" w:rsidR="008E6081" w:rsidRPr="00470034" w:rsidRDefault="008E6081" w:rsidP="001B0DCE">
            <w:pPr>
              <w:rPr>
                <w:rFonts w:eastAsia="Times New Roman" w:cs="Times New Roman"/>
                <w:b/>
                <w:bCs/>
                <w:color w:val="000000"/>
                <w:sz w:val="18"/>
                <w:szCs w:val="20"/>
                <w:lang w:eastAsia="en-GB"/>
              </w:rPr>
            </w:pPr>
            <w:r w:rsidRPr="00470034">
              <w:rPr>
                <w:rFonts w:eastAsia="Times New Roman" w:cs="Times New Roman"/>
                <w:b/>
                <w:bCs/>
                <w:color w:val="000000"/>
                <w:sz w:val="18"/>
                <w:szCs w:val="20"/>
                <w:lang w:eastAsia="en-GB"/>
              </w:rPr>
              <w:t>Use of hands limited as they were restricted to controlling the slides.</w:t>
            </w:r>
          </w:p>
        </w:tc>
        <w:tc>
          <w:tcPr>
            <w:tcW w:w="3685" w:type="dxa"/>
            <w:tcBorders>
              <w:bottom w:val="single" w:sz="4" w:space="0" w:color="1F497D" w:themeColor="text2"/>
            </w:tcBorders>
          </w:tcPr>
          <w:p w14:paraId="3752DD5E" w14:textId="25507314" w:rsidR="001B0DCE" w:rsidRPr="00470034" w:rsidRDefault="008E6081" w:rsidP="001B0DCE">
            <w:pPr>
              <w:rPr>
                <w:rFonts w:eastAsia="Times New Roman" w:cs="Times New Roman"/>
                <w:b/>
                <w:bCs/>
                <w:color w:val="000000"/>
                <w:sz w:val="18"/>
                <w:szCs w:val="20"/>
                <w:lang w:eastAsia="en-GB"/>
              </w:rPr>
            </w:pPr>
            <w:r w:rsidRPr="00470034">
              <w:rPr>
                <w:rFonts w:eastAsia="Times New Roman" w:cs="Times New Roman"/>
                <w:b/>
                <w:bCs/>
                <w:color w:val="000000"/>
                <w:sz w:val="18"/>
                <w:szCs w:val="20"/>
                <w:lang w:eastAsia="en-GB"/>
              </w:rPr>
              <w:t>Maybe stand up for the next presentation</w:t>
            </w:r>
            <w:r w:rsidR="00470034">
              <w:rPr>
                <w:rFonts w:eastAsia="Times New Roman" w:cs="Times New Roman"/>
                <w:b/>
                <w:bCs/>
                <w:color w:val="000000"/>
                <w:sz w:val="18"/>
                <w:szCs w:val="20"/>
                <w:lang w:eastAsia="en-GB"/>
              </w:rPr>
              <w:t xml:space="preserve"> to have better posture.</w:t>
            </w:r>
          </w:p>
          <w:p w14:paraId="72F61BDB" w14:textId="77777777" w:rsidR="009D0227" w:rsidRPr="00470034" w:rsidRDefault="009D0227" w:rsidP="001B0DCE">
            <w:pPr>
              <w:rPr>
                <w:rFonts w:eastAsia="Times New Roman" w:cs="Times New Roman"/>
                <w:b/>
                <w:bCs/>
                <w:color w:val="000000"/>
                <w:sz w:val="18"/>
                <w:szCs w:val="20"/>
                <w:lang w:eastAsia="en-GB"/>
              </w:rPr>
            </w:pPr>
          </w:p>
          <w:p w14:paraId="65AB0640" w14:textId="60CAB6B4" w:rsidR="009D0227" w:rsidRPr="001B0DCE" w:rsidRDefault="00470034" w:rsidP="001B0DCE">
            <w:pPr>
              <w:rPr>
                <w:rFonts w:eastAsia="Times New Roman" w:cs="Times New Roman"/>
                <w:color w:val="000000"/>
                <w:sz w:val="18"/>
                <w:szCs w:val="2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20"/>
                <w:lang w:eastAsia="en-GB"/>
              </w:rPr>
              <w:t>I could s</w:t>
            </w:r>
            <w:r w:rsidR="009D0227" w:rsidRPr="00470034">
              <w:rPr>
                <w:rFonts w:eastAsia="Times New Roman" w:cs="Times New Roman"/>
                <w:b/>
                <w:bCs/>
                <w:color w:val="000000"/>
                <w:sz w:val="18"/>
                <w:szCs w:val="20"/>
                <w:lang w:eastAsia="en-GB"/>
              </w:rPr>
              <w:t>mile more.</w:t>
            </w:r>
          </w:p>
        </w:tc>
      </w:tr>
      <w:tr w:rsidR="001B0DCE" w:rsidRPr="001B0DCE" w14:paraId="36D72C59" w14:textId="77777777" w:rsidTr="001B0DCE">
        <w:trPr>
          <w:trHeight w:val="2306"/>
        </w:trPr>
        <w:tc>
          <w:tcPr>
            <w:tcW w:w="534" w:type="dxa"/>
            <w:vMerge w:val="restart"/>
            <w:tcBorders>
              <w:bottom w:val="nil"/>
            </w:tcBorders>
            <w:textDirection w:val="btLr"/>
            <w:hideMark/>
          </w:tcPr>
          <w:p w14:paraId="5884DD96" w14:textId="77777777" w:rsidR="001B0DCE" w:rsidRPr="001B0DCE" w:rsidRDefault="001B0DCE" w:rsidP="001B0DCE">
            <w:pPr>
              <w:jc w:val="center"/>
              <w:rPr>
                <w:rFonts w:eastAsia="Times New Roman" w:cs="Times New Roman"/>
                <w:bCs/>
                <w:color w:val="000000"/>
                <w:sz w:val="18"/>
                <w:szCs w:val="20"/>
                <w:lang w:eastAsia="en-GB"/>
              </w:rPr>
            </w:pPr>
            <w:r w:rsidRPr="001B0DCE">
              <w:rPr>
                <w:rFonts w:eastAsia="Times New Roman" w:cs="Times New Roman"/>
                <w:color w:val="000000"/>
                <w:sz w:val="18"/>
                <w:szCs w:val="20"/>
                <w:lang w:eastAsia="en-GB"/>
              </w:rPr>
              <w:t xml:space="preserve">Visual Aids </w:t>
            </w:r>
          </w:p>
        </w:tc>
        <w:tc>
          <w:tcPr>
            <w:tcW w:w="2693" w:type="dxa"/>
            <w:gridSpan w:val="2"/>
            <w:tcBorders>
              <w:bottom w:val="nil"/>
            </w:tcBorders>
            <w:hideMark/>
          </w:tcPr>
          <w:p w14:paraId="7C35A306" w14:textId="77777777" w:rsidR="001B0DCE" w:rsidRPr="001B0DCE" w:rsidRDefault="001B0DCE" w:rsidP="001B0DCE">
            <w:pPr>
              <w:rPr>
                <w:rFonts w:eastAsia="Times New Roman" w:cs="Times New Roman"/>
                <w:b/>
                <w:bCs/>
                <w:color w:val="000000"/>
                <w:sz w:val="18"/>
                <w:szCs w:val="20"/>
                <w:lang w:eastAsia="en-GB"/>
              </w:rPr>
            </w:pPr>
            <w:r w:rsidRPr="001B0DCE">
              <w:rPr>
                <w:rFonts w:eastAsia="Times New Roman" w:cs="Times New Roman"/>
                <w:b/>
                <w:bCs/>
                <w:color w:val="000000"/>
                <w:sz w:val="18"/>
                <w:szCs w:val="20"/>
                <w:lang w:eastAsia="en-GB"/>
              </w:rPr>
              <w:t>Design</w:t>
            </w:r>
          </w:p>
          <w:p w14:paraId="30BC0DB9" w14:textId="77777777" w:rsidR="001B0DCE" w:rsidRPr="001B0DCE" w:rsidRDefault="001B0DCE" w:rsidP="001B0D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20"/>
                <w:lang w:eastAsia="en-GB"/>
              </w:rPr>
            </w:pPr>
            <w:r w:rsidRPr="001B0DCE">
              <w:rPr>
                <w:rFonts w:eastAsia="Times New Roman" w:cs="Times New Roman"/>
                <w:color w:val="000000"/>
                <w:sz w:val="18"/>
                <w:szCs w:val="20"/>
                <w:lang w:eastAsia="en-GB"/>
              </w:rPr>
              <w:t>Assertion-evidence approached is demonstrated</w:t>
            </w:r>
          </w:p>
          <w:p w14:paraId="39674574" w14:textId="77777777" w:rsidR="001B0DCE" w:rsidRPr="001B0DCE" w:rsidRDefault="001B0DCE" w:rsidP="001B0D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20"/>
                <w:lang w:eastAsia="en-GB"/>
              </w:rPr>
            </w:pPr>
            <w:r w:rsidRPr="001B0DCE">
              <w:rPr>
                <w:rFonts w:eastAsia="Times New Roman" w:cs="Times New Roman"/>
                <w:color w:val="000000"/>
                <w:sz w:val="18"/>
                <w:szCs w:val="20"/>
                <w:lang w:eastAsia="en-GB"/>
              </w:rPr>
              <w:t>Visuals enhance audience’s understanding</w:t>
            </w:r>
          </w:p>
          <w:p w14:paraId="49E04569" w14:textId="77777777" w:rsidR="001B0DCE" w:rsidRPr="001B0DCE" w:rsidRDefault="001B0DCE" w:rsidP="001B0D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20"/>
                <w:lang w:eastAsia="en-GB"/>
              </w:rPr>
            </w:pPr>
            <w:r w:rsidRPr="001B0DCE">
              <w:rPr>
                <w:rFonts w:eastAsia="Times New Roman" w:cs="Times New Roman"/>
                <w:color w:val="000000"/>
                <w:sz w:val="18"/>
                <w:szCs w:val="20"/>
                <w:lang w:eastAsia="en-GB"/>
              </w:rPr>
              <w:t>Colours and layout choices increase readability and appeal</w:t>
            </w:r>
          </w:p>
          <w:p w14:paraId="02464B91" w14:textId="77777777" w:rsidR="001B0DCE" w:rsidRPr="001B0DCE" w:rsidRDefault="001B0DCE" w:rsidP="001B0D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eastAsia="Times New Roman" w:cs="Times New Roman"/>
                <w:bCs/>
                <w:color w:val="000000"/>
                <w:sz w:val="18"/>
                <w:szCs w:val="20"/>
                <w:lang w:eastAsia="en-GB"/>
              </w:rPr>
            </w:pPr>
            <w:r w:rsidRPr="001B0DCE">
              <w:rPr>
                <w:rFonts w:eastAsia="Times New Roman" w:cs="Times New Roman"/>
                <w:color w:val="000000"/>
                <w:sz w:val="18"/>
                <w:szCs w:val="20"/>
                <w:lang w:eastAsia="en-GB"/>
              </w:rPr>
              <w:t>Secondary sources are cited</w:t>
            </w:r>
          </w:p>
          <w:p w14:paraId="1ED16548" w14:textId="77777777" w:rsidR="001B0DCE" w:rsidRDefault="001B0DCE" w:rsidP="001B0DCE">
            <w:pPr>
              <w:pStyle w:val="ListParagraph"/>
              <w:spacing w:after="0" w:line="240" w:lineRule="auto"/>
              <w:ind w:left="360"/>
              <w:rPr>
                <w:rFonts w:eastAsia="Times New Roman" w:cs="Times New Roman"/>
                <w:bCs/>
                <w:color w:val="000000"/>
                <w:sz w:val="18"/>
                <w:szCs w:val="20"/>
                <w:lang w:eastAsia="en-GB"/>
              </w:rPr>
            </w:pPr>
          </w:p>
          <w:p w14:paraId="3BD3B7EB" w14:textId="77777777" w:rsidR="001B0DCE" w:rsidRPr="001B0DCE" w:rsidRDefault="001B0DCE" w:rsidP="001B0DCE">
            <w:pPr>
              <w:pStyle w:val="ListParagraph"/>
              <w:spacing w:after="0" w:line="240" w:lineRule="auto"/>
              <w:ind w:left="360"/>
              <w:rPr>
                <w:rFonts w:eastAsia="Times New Roman" w:cs="Times New Roman"/>
                <w:bCs/>
                <w:color w:val="000000"/>
                <w:sz w:val="18"/>
                <w:szCs w:val="20"/>
                <w:lang w:eastAsia="en-GB"/>
              </w:rPr>
            </w:pPr>
          </w:p>
        </w:tc>
        <w:tc>
          <w:tcPr>
            <w:tcW w:w="3402" w:type="dxa"/>
            <w:gridSpan w:val="2"/>
            <w:tcBorders>
              <w:bottom w:val="nil"/>
            </w:tcBorders>
          </w:tcPr>
          <w:p w14:paraId="1D1AA9BB" w14:textId="581EEC3A" w:rsidR="001B0DCE" w:rsidRDefault="00470034" w:rsidP="001B0DCE">
            <w:pPr>
              <w:rPr>
                <w:rFonts w:eastAsia="Times New Roman" w:cs="Times New Roman"/>
                <w:b/>
                <w:bCs/>
                <w:color w:val="000000"/>
                <w:sz w:val="18"/>
                <w:szCs w:val="2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20"/>
                <w:lang w:eastAsia="en-GB"/>
              </w:rPr>
              <w:t>Drew</w:t>
            </w:r>
            <w:r w:rsidR="008E6081">
              <w:rPr>
                <w:rFonts w:eastAsia="Times New Roman" w:cs="Times New Roman"/>
                <w:b/>
                <w:bCs/>
                <w:color w:val="000000"/>
                <w:sz w:val="18"/>
                <w:szCs w:val="20"/>
                <w:lang w:eastAsia="en-GB"/>
              </w:rPr>
              <w:t xml:space="preserve"> my own circuits.</w:t>
            </w:r>
          </w:p>
          <w:p w14:paraId="270B318C" w14:textId="77777777" w:rsidR="008E6081" w:rsidRDefault="008E6081" w:rsidP="001B0DCE">
            <w:pPr>
              <w:rPr>
                <w:rFonts w:eastAsia="Times New Roman" w:cs="Times New Roman"/>
                <w:b/>
                <w:bCs/>
                <w:color w:val="000000"/>
                <w:sz w:val="18"/>
                <w:szCs w:val="20"/>
                <w:lang w:eastAsia="en-GB"/>
              </w:rPr>
            </w:pPr>
          </w:p>
          <w:p w14:paraId="19F1FF89" w14:textId="77777777" w:rsidR="008E6081" w:rsidRDefault="008E6081" w:rsidP="001B0DCE">
            <w:pPr>
              <w:rPr>
                <w:rFonts w:eastAsia="Times New Roman" w:cs="Times New Roman"/>
                <w:b/>
                <w:bCs/>
                <w:color w:val="000000"/>
                <w:sz w:val="18"/>
                <w:szCs w:val="2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20"/>
                <w:lang w:eastAsia="en-GB"/>
              </w:rPr>
              <w:t>Layers of abstraction visual shows the gist of what abstraction is</w:t>
            </w:r>
            <w:r w:rsidR="00B4054B">
              <w:rPr>
                <w:rFonts w:eastAsia="Times New Roman" w:cs="Times New Roman"/>
                <w:b/>
                <w:bCs/>
                <w:color w:val="000000"/>
                <w:sz w:val="18"/>
                <w:szCs w:val="20"/>
                <w:lang w:eastAsia="en-GB"/>
              </w:rPr>
              <w:t>.</w:t>
            </w:r>
          </w:p>
          <w:p w14:paraId="2EBEA218" w14:textId="77777777" w:rsidR="00B4054B" w:rsidRDefault="00B4054B" w:rsidP="001B0DCE">
            <w:pPr>
              <w:rPr>
                <w:rFonts w:eastAsia="Times New Roman" w:cs="Times New Roman"/>
                <w:b/>
                <w:bCs/>
                <w:color w:val="000000"/>
                <w:sz w:val="18"/>
                <w:szCs w:val="20"/>
                <w:lang w:eastAsia="en-GB"/>
              </w:rPr>
            </w:pPr>
          </w:p>
          <w:p w14:paraId="444385FE" w14:textId="24EE98E8" w:rsidR="00B4054B" w:rsidRPr="001B0DCE" w:rsidRDefault="00B4054B" w:rsidP="001B0DCE">
            <w:pPr>
              <w:rPr>
                <w:rFonts w:eastAsia="Times New Roman" w:cs="Times New Roman"/>
                <w:b/>
                <w:bCs/>
                <w:color w:val="000000"/>
                <w:sz w:val="18"/>
                <w:szCs w:val="2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20"/>
                <w:lang w:eastAsia="en-GB"/>
              </w:rPr>
              <w:t>Tried to build on message of prevalence of abstraction</w:t>
            </w:r>
            <w:r w:rsidR="009D0227">
              <w:rPr>
                <w:rFonts w:eastAsia="Times New Roman" w:cs="Times New Roman"/>
                <w:b/>
                <w:bCs/>
                <w:color w:val="000000"/>
                <w:sz w:val="18"/>
                <w:szCs w:val="20"/>
                <w:lang w:eastAsia="en-GB"/>
              </w:rPr>
              <w:t xml:space="preserve"> in CEG</w:t>
            </w:r>
          </w:p>
        </w:tc>
        <w:tc>
          <w:tcPr>
            <w:tcW w:w="3685" w:type="dxa"/>
            <w:tcBorders>
              <w:bottom w:val="nil"/>
            </w:tcBorders>
          </w:tcPr>
          <w:p w14:paraId="4CFCAFC1" w14:textId="77777777" w:rsidR="001B0DCE" w:rsidRDefault="008E6081" w:rsidP="001B0DCE">
            <w:pPr>
              <w:rPr>
                <w:rFonts w:eastAsia="Times New Roman" w:cs="Times New Roman"/>
                <w:b/>
                <w:bCs/>
                <w:color w:val="000000"/>
                <w:sz w:val="18"/>
                <w:szCs w:val="2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20"/>
                <w:lang w:eastAsia="en-GB"/>
              </w:rPr>
              <w:t>More assertion evidence based</w:t>
            </w:r>
          </w:p>
          <w:p w14:paraId="3F819FCD" w14:textId="77777777" w:rsidR="008E6081" w:rsidRDefault="008E6081" w:rsidP="001B0DCE">
            <w:pPr>
              <w:rPr>
                <w:rFonts w:eastAsia="Times New Roman" w:cs="Times New Roman"/>
                <w:b/>
                <w:bCs/>
                <w:color w:val="000000"/>
                <w:sz w:val="18"/>
                <w:szCs w:val="20"/>
                <w:lang w:eastAsia="en-GB"/>
              </w:rPr>
            </w:pPr>
          </w:p>
          <w:p w14:paraId="24C65EC8" w14:textId="77777777" w:rsidR="008E6081" w:rsidRDefault="008E6081" w:rsidP="001B0DCE">
            <w:pPr>
              <w:rPr>
                <w:rFonts w:eastAsia="Times New Roman" w:cs="Times New Roman"/>
                <w:b/>
                <w:bCs/>
                <w:color w:val="000000"/>
                <w:sz w:val="18"/>
                <w:szCs w:val="2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20"/>
                <w:lang w:eastAsia="en-GB"/>
              </w:rPr>
              <w:t>Cite every diagram, source.</w:t>
            </w:r>
          </w:p>
          <w:p w14:paraId="44FDEB7D" w14:textId="77777777" w:rsidR="00B4054B" w:rsidRDefault="00B4054B" w:rsidP="001B0DCE">
            <w:pPr>
              <w:rPr>
                <w:rFonts w:eastAsia="Times New Roman" w:cs="Times New Roman"/>
                <w:b/>
                <w:bCs/>
                <w:color w:val="000000"/>
                <w:sz w:val="18"/>
                <w:szCs w:val="20"/>
                <w:lang w:eastAsia="en-GB"/>
              </w:rPr>
            </w:pPr>
          </w:p>
          <w:p w14:paraId="6D783005" w14:textId="2A3789D6" w:rsidR="00B4054B" w:rsidRPr="001B0DCE" w:rsidRDefault="00B4054B" w:rsidP="001B0DCE">
            <w:pPr>
              <w:rPr>
                <w:rFonts w:eastAsia="Times New Roman" w:cs="Times New Roman"/>
                <w:b/>
                <w:bCs/>
                <w:color w:val="000000"/>
                <w:sz w:val="18"/>
                <w:szCs w:val="2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20"/>
                <w:lang w:eastAsia="en-GB"/>
              </w:rPr>
              <w:t>Focused to much on theory rather than message of abstraction</w:t>
            </w:r>
          </w:p>
        </w:tc>
      </w:tr>
      <w:tr w:rsidR="001B0DCE" w:rsidRPr="001B0DCE" w14:paraId="2078C9BD" w14:textId="77777777" w:rsidTr="001B0DCE">
        <w:trPr>
          <w:trHeight w:val="2397"/>
        </w:trPr>
        <w:tc>
          <w:tcPr>
            <w:tcW w:w="534" w:type="dxa"/>
            <w:vMerge/>
            <w:tcBorders>
              <w:bottom w:val="nil"/>
            </w:tcBorders>
            <w:textDirection w:val="btLr"/>
          </w:tcPr>
          <w:p w14:paraId="77CD27F9" w14:textId="77777777" w:rsidR="001B0DCE" w:rsidRPr="001B0DCE" w:rsidRDefault="001B0DCE" w:rsidP="001B0DCE">
            <w:pPr>
              <w:jc w:val="center"/>
              <w:rPr>
                <w:rFonts w:eastAsia="Times New Roman" w:cs="Times New Roman"/>
                <w:color w:val="000000"/>
                <w:sz w:val="18"/>
                <w:szCs w:val="20"/>
                <w:lang w:eastAsia="en-GB"/>
              </w:rPr>
            </w:pPr>
          </w:p>
        </w:tc>
        <w:tc>
          <w:tcPr>
            <w:tcW w:w="2693" w:type="dxa"/>
            <w:gridSpan w:val="2"/>
            <w:tcBorders>
              <w:bottom w:val="nil"/>
            </w:tcBorders>
          </w:tcPr>
          <w:p w14:paraId="10B76AFF" w14:textId="77777777" w:rsidR="001B0DCE" w:rsidRPr="001B0DCE" w:rsidRDefault="001B0DCE" w:rsidP="001B0DCE">
            <w:pPr>
              <w:rPr>
                <w:rFonts w:eastAsia="Times New Roman" w:cs="Times New Roman"/>
                <w:b/>
                <w:color w:val="000000"/>
                <w:sz w:val="18"/>
                <w:szCs w:val="20"/>
                <w:lang w:val="en-SG" w:eastAsia="en-GB"/>
              </w:rPr>
            </w:pPr>
            <w:r w:rsidRPr="001B0DCE">
              <w:rPr>
                <w:rFonts w:eastAsia="Times New Roman" w:cs="Times New Roman"/>
                <w:b/>
                <w:color w:val="000000"/>
                <w:sz w:val="18"/>
                <w:szCs w:val="20"/>
                <w:lang w:val="en-SG" w:eastAsia="en-GB"/>
              </w:rPr>
              <w:t>Technique</w:t>
            </w:r>
          </w:p>
          <w:p w14:paraId="6790697D" w14:textId="77777777" w:rsidR="001B0DCE" w:rsidRPr="001B0DCE" w:rsidRDefault="001B0DCE" w:rsidP="001B0DCE">
            <w:pPr>
              <w:rPr>
                <w:rFonts w:eastAsia="Times New Roman" w:cs="Times New Roman"/>
                <w:color w:val="000000"/>
                <w:sz w:val="18"/>
                <w:szCs w:val="20"/>
                <w:lang w:val="en-SG" w:eastAsia="en-GB"/>
              </w:rPr>
            </w:pPr>
          </w:p>
          <w:p w14:paraId="2A2BCABC" w14:textId="77777777" w:rsidR="001B0DCE" w:rsidRPr="001B0DCE" w:rsidRDefault="001B0DCE" w:rsidP="001B0DC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20"/>
                <w:lang w:eastAsia="en-GB"/>
              </w:rPr>
            </w:pPr>
            <w:r w:rsidRPr="001B0DCE">
              <w:rPr>
                <w:rFonts w:eastAsia="Times New Roman" w:cs="Times New Roman"/>
                <w:color w:val="000000"/>
                <w:sz w:val="18"/>
                <w:szCs w:val="20"/>
                <w:lang w:eastAsia="en-GB"/>
              </w:rPr>
              <w:t xml:space="preserve">Visuals are in sync with the </w:t>
            </w:r>
            <w:proofErr w:type="spellStart"/>
            <w:r w:rsidRPr="001B0DCE">
              <w:rPr>
                <w:rFonts w:eastAsia="Times New Roman" w:cs="Times New Roman"/>
                <w:color w:val="000000"/>
                <w:sz w:val="18"/>
                <w:szCs w:val="20"/>
                <w:lang w:eastAsia="en-GB"/>
              </w:rPr>
              <w:t>presentrs</w:t>
            </w:r>
            <w:proofErr w:type="spellEnd"/>
            <w:r w:rsidRPr="001B0DCE">
              <w:rPr>
                <w:rFonts w:eastAsia="Times New Roman" w:cs="Times New Roman"/>
                <w:color w:val="000000"/>
                <w:sz w:val="18"/>
                <w:szCs w:val="20"/>
                <w:lang w:eastAsia="en-GB"/>
              </w:rPr>
              <w:t>’ words</w:t>
            </w:r>
          </w:p>
          <w:p w14:paraId="6D0D5E78" w14:textId="77777777" w:rsidR="001B0DCE" w:rsidRPr="001B0DCE" w:rsidRDefault="001B0DCE" w:rsidP="001B0DC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20"/>
                <w:lang w:eastAsia="en-GB"/>
              </w:rPr>
            </w:pPr>
            <w:r w:rsidRPr="001B0DCE">
              <w:rPr>
                <w:rFonts w:eastAsia="Times New Roman" w:cs="Times New Roman"/>
                <w:color w:val="000000"/>
                <w:sz w:val="18"/>
                <w:szCs w:val="20"/>
                <w:lang w:eastAsia="en-GB"/>
              </w:rPr>
              <w:t>Visuals are referred to and well explained</w:t>
            </w:r>
          </w:p>
          <w:p w14:paraId="34EE0912" w14:textId="77777777" w:rsidR="001B0DCE" w:rsidRPr="001B0DCE" w:rsidRDefault="001B0DCE" w:rsidP="001B0DC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20"/>
                <w:lang w:eastAsia="en-GB"/>
              </w:rPr>
            </w:pPr>
            <w:r w:rsidRPr="001B0DCE">
              <w:rPr>
                <w:rFonts w:eastAsia="Times New Roman" w:cs="Times New Roman"/>
                <w:color w:val="000000"/>
                <w:sz w:val="18"/>
                <w:szCs w:val="20"/>
                <w:lang w:eastAsia="en-GB"/>
              </w:rPr>
              <w:t>Visuals are used to direct audience’s focus strategically</w:t>
            </w:r>
          </w:p>
          <w:p w14:paraId="62272CFB" w14:textId="77777777" w:rsidR="001B0DCE" w:rsidRDefault="001B0DCE" w:rsidP="001B0DCE">
            <w:pPr>
              <w:rPr>
                <w:rFonts w:eastAsia="Times New Roman" w:cs="Times New Roman"/>
                <w:b/>
                <w:bCs/>
                <w:color w:val="000000"/>
                <w:sz w:val="18"/>
                <w:szCs w:val="20"/>
                <w:lang w:eastAsia="en-GB"/>
              </w:rPr>
            </w:pPr>
          </w:p>
          <w:p w14:paraId="14836CE7" w14:textId="77777777" w:rsidR="001B0DCE" w:rsidRPr="001B0DCE" w:rsidRDefault="001B0DCE" w:rsidP="001B0DCE">
            <w:pPr>
              <w:rPr>
                <w:rFonts w:eastAsia="Times New Roman" w:cs="Times New Roman"/>
                <w:b/>
                <w:bCs/>
                <w:color w:val="000000"/>
                <w:sz w:val="18"/>
                <w:szCs w:val="20"/>
                <w:lang w:eastAsia="en-GB"/>
              </w:rPr>
            </w:pPr>
          </w:p>
        </w:tc>
        <w:tc>
          <w:tcPr>
            <w:tcW w:w="3402" w:type="dxa"/>
            <w:gridSpan w:val="2"/>
            <w:tcBorders>
              <w:bottom w:val="nil"/>
            </w:tcBorders>
          </w:tcPr>
          <w:p w14:paraId="4C50F8EF" w14:textId="77777777" w:rsidR="001B0DCE" w:rsidRDefault="008E6081" w:rsidP="001B0DCE">
            <w:pPr>
              <w:rPr>
                <w:rFonts w:eastAsia="Times New Roman" w:cs="Times New Roman"/>
                <w:b/>
                <w:bCs/>
                <w:color w:val="000000"/>
                <w:sz w:val="18"/>
                <w:szCs w:val="2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20"/>
                <w:lang w:eastAsia="en-GB"/>
              </w:rPr>
              <w:t xml:space="preserve">Visuals </w:t>
            </w:r>
            <w:r w:rsidR="00470034">
              <w:rPr>
                <w:rFonts w:eastAsia="Times New Roman" w:cs="Times New Roman"/>
                <w:b/>
                <w:bCs/>
                <w:color w:val="000000"/>
                <w:sz w:val="18"/>
                <w:szCs w:val="20"/>
                <w:lang w:eastAsia="en-GB"/>
              </w:rPr>
              <w:t>match what were said.</w:t>
            </w:r>
          </w:p>
          <w:p w14:paraId="6F8707C1" w14:textId="77777777" w:rsidR="00470034" w:rsidRDefault="00470034" w:rsidP="001B0DCE">
            <w:pPr>
              <w:rPr>
                <w:rFonts w:eastAsia="Times New Roman" w:cs="Times New Roman"/>
                <w:b/>
                <w:bCs/>
                <w:color w:val="000000"/>
                <w:sz w:val="18"/>
                <w:szCs w:val="20"/>
                <w:lang w:eastAsia="en-GB"/>
              </w:rPr>
            </w:pPr>
          </w:p>
          <w:p w14:paraId="10F58DB2" w14:textId="596AC150" w:rsidR="00470034" w:rsidRPr="001B0DCE" w:rsidRDefault="00470034" w:rsidP="001B0DCE">
            <w:pPr>
              <w:rPr>
                <w:rFonts w:eastAsia="Times New Roman" w:cs="Times New Roman"/>
                <w:b/>
                <w:bCs/>
                <w:color w:val="000000"/>
                <w:sz w:val="18"/>
                <w:szCs w:val="20"/>
                <w:lang w:eastAsia="en-GB"/>
              </w:rPr>
            </w:pPr>
          </w:p>
        </w:tc>
        <w:tc>
          <w:tcPr>
            <w:tcW w:w="3685" w:type="dxa"/>
            <w:tcBorders>
              <w:bottom w:val="nil"/>
            </w:tcBorders>
          </w:tcPr>
          <w:p w14:paraId="3749ACD9" w14:textId="4A82DCD3" w:rsidR="001B0DCE" w:rsidRPr="001B0DCE" w:rsidRDefault="00470034" w:rsidP="001B0DCE">
            <w:pPr>
              <w:rPr>
                <w:rFonts w:eastAsia="Times New Roman" w:cs="Times New Roman"/>
                <w:b/>
                <w:bCs/>
                <w:color w:val="000000"/>
                <w:sz w:val="18"/>
                <w:szCs w:val="2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20"/>
                <w:lang w:eastAsia="en-GB"/>
              </w:rPr>
              <w:t>Some techniques for presenting through zoom could be using my cursor to draw attention to different parts of the slide to enhance effectiveness.</w:t>
            </w:r>
          </w:p>
        </w:tc>
      </w:tr>
      <w:tr w:rsidR="001B0DCE" w:rsidRPr="001B0DCE" w14:paraId="2A568C4A" w14:textId="77777777" w:rsidTr="001B0DCE">
        <w:trPr>
          <w:trHeight w:hRule="exact" w:val="10"/>
        </w:trPr>
        <w:tc>
          <w:tcPr>
            <w:tcW w:w="534" w:type="dxa"/>
            <w:vMerge/>
            <w:tcBorders>
              <w:top w:val="nil"/>
            </w:tcBorders>
            <w:hideMark/>
          </w:tcPr>
          <w:p w14:paraId="54E02762" w14:textId="77777777" w:rsidR="001B0DCE" w:rsidRPr="001B0DCE" w:rsidRDefault="001B0DCE" w:rsidP="001B0DCE">
            <w:pPr>
              <w:rPr>
                <w:rFonts w:eastAsia="Times New Roman" w:cs="Times New Roman"/>
                <w:b/>
                <w:bCs/>
                <w:color w:val="000000"/>
                <w:sz w:val="18"/>
                <w:szCs w:val="20"/>
                <w:lang w:eastAsia="en-GB"/>
              </w:rPr>
            </w:pPr>
          </w:p>
        </w:tc>
        <w:tc>
          <w:tcPr>
            <w:tcW w:w="2693" w:type="dxa"/>
            <w:gridSpan w:val="2"/>
            <w:tcBorders>
              <w:top w:val="nil"/>
            </w:tcBorders>
            <w:hideMark/>
          </w:tcPr>
          <w:p w14:paraId="3653BEA2" w14:textId="77777777" w:rsidR="001B0DCE" w:rsidRPr="001B0DCE" w:rsidRDefault="001B0DCE" w:rsidP="001B0DCE">
            <w:pPr>
              <w:rPr>
                <w:rFonts w:eastAsia="Times New Roman" w:cs="Times New Roman"/>
                <w:b/>
                <w:bCs/>
                <w:color w:val="000000"/>
                <w:sz w:val="18"/>
                <w:szCs w:val="20"/>
                <w:lang w:eastAsia="en-GB"/>
              </w:rPr>
            </w:pPr>
            <w:r w:rsidRPr="001B0DCE">
              <w:rPr>
                <w:rFonts w:eastAsia="Times New Roman" w:cs="Times New Roman"/>
                <w:b/>
                <w:bCs/>
                <w:color w:val="000000"/>
                <w:sz w:val="18"/>
                <w:szCs w:val="20"/>
                <w:lang w:eastAsia="en-GB"/>
              </w:rPr>
              <w:t>Technique</w:t>
            </w:r>
          </w:p>
          <w:p w14:paraId="45C51322" w14:textId="77777777" w:rsidR="001B0DCE" w:rsidRPr="001B0DCE" w:rsidRDefault="001B0DCE" w:rsidP="001B0DC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bCs/>
                <w:color w:val="000000"/>
                <w:sz w:val="18"/>
                <w:szCs w:val="20"/>
                <w:lang w:eastAsia="en-GB"/>
              </w:rPr>
            </w:pPr>
            <w:r w:rsidRPr="001B0DCE">
              <w:rPr>
                <w:rFonts w:eastAsia="Times New Roman" w:cs="Times New Roman"/>
                <w:bCs/>
                <w:color w:val="000000"/>
                <w:sz w:val="18"/>
                <w:szCs w:val="20"/>
                <w:lang w:eastAsia="en-GB"/>
              </w:rPr>
              <w:t xml:space="preserve">Visuals are in sync with the </w:t>
            </w:r>
            <w:proofErr w:type="spellStart"/>
            <w:r w:rsidRPr="001B0DCE">
              <w:rPr>
                <w:rFonts w:eastAsia="Times New Roman" w:cs="Times New Roman"/>
                <w:bCs/>
                <w:color w:val="000000"/>
                <w:sz w:val="18"/>
                <w:szCs w:val="20"/>
                <w:lang w:eastAsia="en-GB"/>
              </w:rPr>
              <w:t>presentrs</w:t>
            </w:r>
            <w:proofErr w:type="spellEnd"/>
            <w:r w:rsidRPr="001B0DCE">
              <w:rPr>
                <w:rFonts w:eastAsia="Times New Roman" w:cs="Times New Roman"/>
                <w:bCs/>
                <w:color w:val="000000"/>
                <w:sz w:val="18"/>
                <w:szCs w:val="20"/>
                <w:lang w:eastAsia="en-GB"/>
              </w:rPr>
              <w:t>’ words</w:t>
            </w:r>
          </w:p>
          <w:p w14:paraId="347BE7BA" w14:textId="77777777" w:rsidR="001B0DCE" w:rsidRPr="001B0DCE" w:rsidRDefault="001B0DCE" w:rsidP="001B0DC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bCs/>
                <w:color w:val="000000"/>
                <w:sz w:val="18"/>
                <w:szCs w:val="20"/>
                <w:lang w:eastAsia="en-GB"/>
              </w:rPr>
            </w:pPr>
            <w:r w:rsidRPr="001B0DCE">
              <w:rPr>
                <w:rFonts w:eastAsia="Times New Roman" w:cs="Times New Roman"/>
                <w:bCs/>
                <w:color w:val="000000"/>
                <w:sz w:val="18"/>
                <w:szCs w:val="20"/>
                <w:lang w:eastAsia="en-GB"/>
              </w:rPr>
              <w:t>Visuals are referred to and well explained</w:t>
            </w:r>
          </w:p>
          <w:p w14:paraId="1075A563" w14:textId="77777777" w:rsidR="001B0DCE" w:rsidRPr="001B0DCE" w:rsidRDefault="001B0DCE" w:rsidP="001B0DC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bCs/>
                <w:color w:val="000000"/>
                <w:sz w:val="18"/>
                <w:szCs w:val="20"/>
                <w:lang w:eastAsia="en-GB"/>
              </w:rPr>
            </w:pPr>
            <w:r w:rsidRPr="001B0DCE">
              <w:rPr>
                <w:rFonts w:eastAsia="Times New Roman" w:cs="Times New Roman"/>
                <w:bCs/>
                <w:color w:val="000000"/>
                <w:sz w:val="18"/>
                <w:szCs w:val="20"/>
                <w:lang w:eastAsia="en-GB"/>
              </w:rPr>
              <w:t>Visuals are used to direct audience’s focus strategically</w:t>
            </w:r>
          </w:p>
        </w:tc>
        <w:tc>
          <w:tcPr>
            <w:tcW w:w="3402" w:type="dxa"/>
            <w:gridSpan w:val="2"/>
            <w:tcBorders>
              <w:top w:val="nil"/>
            </w:tcBorders>
          </w:tcPr>
          <w:p w14:paraId="0C568023" w14:textId="77777777" w:rsidR="001B0DCE" w:rsidRPr="001B0DCE" w:rsidRDefault="001B0DCE" w:rsidP="001B0DCE">
            <w:pPr>
              <w:rPr>
                <w:rFonts w:eastAsia="Times New Roman" w:cs="Times New Roman"/>
                <w:b/>
                <w:bCs/>
                <w:color w:val="000000"/>
                <w:sz w:val="18"/>
                <w:szCs w:val="20"/>
                <w:lang w:eastAsia="en-GB"/>
              </w:rPr>
            </w:pPr>
          </w:p>
        </w:tc>
        <w:tc>
          <w:tcPr>
            <w:tcW w:w="3685" w:type="dxa"/>
            <w:tcBorders>
              <w:top w:val="nil"/>
            </w:tcBorders>
          </w:tcPr>
          <w:p w14:paraId="6D7E88E4" w14:textId="77777777" w:rsidR="001B0DCE" w:rsidRPr="001B0DCE" w:rsidRDefault="001B0DCE" w:rsidP="001B0DCE">
            <w:pPr>
              <w:rPr>
                <w:rFonts w:eastAsia="Times New Roman" w:cs="Times New Roman"/>
                <w:b/>
                <w:bCs/>
                <w:color w:val="000000"/>
                <w:sz w:val="18"/>
                <w:szCs w:val="20"/>
                <w:lang w:eastAsia="en-GB"/>
              </w:rPr>
            </w:pPr>
          </w:p>
        </w:tc>
      </w:tr>
    </w:tbl>
    <w:p w14:paraId="745E08C1" w14:textId="77777777" w:rsidR="001B0DCE" w:rsidRDefault="00763D23" w:rsidP="001B0DCE">
      <w:pPr>
        <w:pStyle w:val="Header"/>
        <w:jc w:val="both"/>
        <w:rPr>
          <w:rFonts w:ascii="Century Gothic" w:hAnsi="Century Gothic" w:cs="Segoe UI"/>
          <w:color w:val="201F1E"/>
          <w:sz w:val="18"/>
          <w:bdr w:val="none" w:sz="0" w:space="0" w:color="auto" w:frame="1"/>
          <w:lang w:val="en-HK"/>
        </w:rPr>
      </w:pPr>
      <w:r>
        <w:rPr>
          <w:rFonts w:ascii="Century Gothic" w:hAnsi="Century Gothic" w:cs="Segoe UI"/>
          <w:color w:val="201F1E"/>
          <w:sz w:val="18"/>
          <w:bdr w:val="none" w:sz="0" w:space="0" w:color="auto" w:frame="1"/>
          <w:lang w:val="en-HK"/>
        </w:rPr>
        <w:t xml:space="preserve"> </w:t>
      </w:r>
      <w:r w:rsidR="001B0DCE">
        <w:rPr>
          <w:rFonts w:ascii="Century Gothic" w:hAnsi="Century Gothic" w:cs="Segoe UI"/>
          <w:color w:val="201F1E"/>
          <w:sz w:val="18"/>
          <w:bdr w:val="none" w:sz="0" w:space="0" w:color="auto" w:frame="1"/>
          <w:lang w:val="en-HK"/>
        </w:rPr>
        <w:t>Reference:</w:t>
      </w:r>
    </w:p>
    <w:p w14:paraId="2C601257" w14:textId="5682B751" w:rsidR="00A539A5" w:rsidRDefault="001B0DCE" w:rsidP="001B0DCE">
      <w:pPr>
        <w:pStyle w:val="Header"/>
        <w:jc w:val="both"/>
      </w:pPr>
      <w:r w:rsidRPr="00EF560E">
        <w:rPr>
          <w:rFonts w:ascii="Century Gothic" w:hAnsi="Century Gothic" w:cs="Segoe UI"/>
          <w:color w:val="201F1E"/>
          <w:sz w:val="16"/>
          <w:szCs w:val="18"/>
          <w:bdr w:val="none" w:sz="0" w:space="0" w:color="auto" w:frame="1"/>
          <w:lang w:val="en-HK"/>
        </w:rPr>
        <w:t>Gibbs, G (1988). </w:t>
      </w:r>
      <w:r w:rsidRPr="00EF560E">
        <w:rPr>
          <w:rFonts w:ascii="Century Gothic" w:hAnsi="Century Gothic" w:cs="Segoe UI"/>
          <w:i/>
          <w:iCs/>
          <w:color w:val="201F1E"/>
          <w:sz w:val="16"/>
          <w:szCs w:val="18"/>
          <w:bdr w:val="none" w:sz="0" w:space="0" w:color="auto" w:frame="1"/>
          <w:lang w:val="en-HK"/>
        </w:rPr>
        <w:t>Learning by doing: a guide to teaching and learning methods</w:t>
      </w:r>
      <w:r w:rsidRPr="00EF560E">
        <w:rPr>
          <w:rFonts w:ascii="Century Gothic" w:hAnsi="Century Gothic" w:cs="Segoe UI"/>
          <w:color w:val="201F1E"/>
          <w:sz w:val="16"/>
          <w:szCs w:val="18"/>
          <w:bdr w:val="none" w:sz="0" w:space="0" w:color="auto" w:frame="1"/>
          <w:lang w:val="en-HK"/>
        </w:rPr>
        <w:t>. Oxford: Further Education Unit, Oxford Polytechnic.</w:t>
      </w:r>
    </w:p>
    <w:sectPr w:rsidR="00A539A5" w:rsidSect="00763D23">
      <w:headerReference w:type="default" r:id="rId7"/>
      <w:pgSz w:w="11906" w:h="16838" w:code="9"/>
      <w:pgMar w:top="284" w:right="720" w:bottom="567" w:left="720" w:header="34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1CFC56" w14:textId="77777777" w:rsidR="00263D7D" w:rsidRDefault="00263D7D" w:rsidP="00C83E0D">
      <w:r>
        <w:separator/>
      </w:r>
    </w:p>
  </w:endnote>
  <w:endnote w:type="continuationSeparator" w:id="0">
    <w:p w14:paraId="7817A9E0" w14:textId="77777777" w:rsidR="00263D7D" w:rsidRDefault="00263D7D" w:rsidP="00C83E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Eras Medium ITC">
    <w:altName w:val="Copperplate Light"/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6B53E3" w14:textId="77777777" w:rsidR="00263D7D" w:rsidRDefault="00263D7D" w:rsidP="00C83E0D">
      <w:r>
        <w:separator/>
      </w:r>
    </w:p>
  </w:footnote>
  <w:footnote w:type="continuationSeparator" w:id="0">
    <w:p w14:paraId="556B17DD" w14:textId="77777777" w:rsidR="00263D7D" w:rsidRDefault="00263D7D" w:rsidP="00C83E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5318" w:type="dxa"/>
      <w:tblLayout w:type="fixed"/>
      <w:tblLook w:val="01E0" w:firstRow="1" w:lastRow="1" w:firstColumn="1" w:lastColumn="1" w:noHBand="0" w:noVBand="0"/>
    </w:tblPr>
    <w:tblGrid>
      <w:gridCol w:w="1998"/>
      <w:gridCol w:w="13320"/>
    </w:tblGrid>
    <w:tr w:rsidR="00763D23" w:rsidRPr="00591FCD" w14:paraId="7B016795" w14:textId="77777777" w:rsidTr="00F34C9E">
      <w:tc>
        <w:tcPr>
          <w:tcW w:w="1998" w:type="dxa"/>
        </w:tcPr>
        <w:p w14:paraId="208AD664" w14:textId="6F1095C1" w:rsidR="00763D23" w:rsidRPr="000C7229" w:rsidRDefault="00763D23" w:rsidP="00F34C9E">
          <w:pPr>
            <w:pStyle w:val="Header"/>
            <w:tabs>
              <w:tab w:val="clear" w:pos="9026"/>
              <w:tab w:val="right" w:pos="9630"/>
            </w:tabs>
            <w:rPr>
              <w:rFonts w:ascii="Eras Medium ITC" w:hAnsi="Eras Medium ITC"/>
              <w:sz w:val="28"/>
              <w:szCs w:val="28"/>
            </w:rPr>
          </w:pPr>
        </w:p>
      </w:tc>
      <w:tc>
        <w:tcPr>
          <w:tcW w:w="13320" w:type="dxa"/>
          <w:vAlign w:val="center"/>
        </w:tcPr>
        <w:p w14:paraId="47008BD6" w14:textId="7C4F4EDD" w:rsidR="00763D23" w:rsidRPr="00591FCD" w:rsidRDefault="00763D23" w:rsidP="00A036B1">
          <w:pPr>
            <w:pStyle w:val="Header"/>
            <w:jc w:val="right"/>
            <w:rPr>
              <w:rFonts w:ascii="Eras Medium ITC" w:hAnsi="Eras Medium ITC" w:cs="Arial"/>
              <w:sz w:val="22"/>
            </w:rPr>
          </w:pPr>
        </w:p>
      </w:tc>
    </w:tr>
  </w:tbl>
  <w:p w14:paraId="7FEFACF8" w14:textId="4D6D84AD" w:rsidR="00763D23" w:rsidRPr="00591FCD" w:rsidRDefault="00763D23" w:rsidP="000C7229">
    <w:pPr>
      <w:pStyle w:val="Header"/>
      <w:rPr>
        <w:rFonts w:ascii="Tahoma" w:hAnsi="Tahoma" w:cs="Tahoma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B2FDA"/>
    <w:multiLevelType w:val="hybridMultilevel"/>
    <w:tmpl w:val="F5160A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0916DC"/>
    <w:multiLevelType w:val="hybridMultilevel"/>
    <w:tmpl w:val="599AEC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5000325"/>
    <w:multiLevelType w:val="hybridMultilevel"/>
    <w:tmpl w:val="693C98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9B467EA"/>
    <w:multiLevelType w:val="hybridMultilevel"/>
    <w:tmpl w:val="B1CEB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790DF0"/>
    <w:multiLevelType w:val="hybridMultilevel"/>
    <w:tmpl w:val="04824BA4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3E0D"/>
    <w:rsid w:val="00005010"/>
    <w:rsid w:val="00044090"/>
    <w:rsid w:val="00055E7D"/>
    <w:rsid w:val="00097144"/>
    <w:rsid w:val="000C7229"/>
    <w:rsid w:val="001105BD"/>
    <w:rsid w:val="00134C66"/>
    <w:rsid w:val="00160071"/>
    <w:rsid w:val="001A21E8"/>
    <w:rsid w:val="001B0DCE"/>
    <w:rsid w:val="001B4BDF"/>
    <w:rsid w:val="00263D7D"/>
    <w:rsid w:val="00280AA9"/>
    <w:rsid w:val="00282B45"/>
    <w:rsid w:val="002C24BB"/>
    <w:rsid w:val="002E1CA5"/>
    <w:rsid w:val="00300EB8"/>
    <w:rsid w:val="00304424"/>
    <w:rsid w:val="003450FE"/>
    <w:rsid w:val="00347AE2"/>
    <w:rsid w:val="003C712D"/>
    <w:rsid w:val="003D18C1"/>
    <w:rsid w:val="00403134"/>
    <w:rsid w:val="00424443"/>
    <w:rsid w:val="00424B3B"/>
    <w:rsid w:val="00462EDB"/>
    <w:rsid w:val="00470034"/>
    <w:rsid w:val="00484264"/>
    <w:rsid w:val="004E5FF3"/>
    <w:rsid w:val="004E7181"/>
    <w:rsid w:val="00510B76"/>
    <w:rsid w:val="00524748"/>
    <w:rsid w:val="005344D1"/>
    <w:rsid w:val="0055456A"/>
    <w:rsid w:val="00591FCD"/>
    <w:rsid w:val="00596CD1"/>
    <w:rsid w:val="00603EC0"/>
    <w:rsid w:val="00621E3C"/>
    <w:rsid w:val="0063128D"/>
    <w:rsid w:val="0066705B"/>
    <w:rsid w:val="0067594D"/>
    <w:rsid w:val="006B06B8"/>
    <w:rsid w:val="006B5BEE"/>
    <w:rsid w:val="006F057E"/>
    <w:rsid w:val="007130CD"/>
    <w:rsid w:val="0071657A"/>
    <w:rsid w:val="007330CB"/>
    <w:rsid w:val="00763D23"/>
    <w:rsid w:val="007654B5"/>
    <w:rsid w:val="00817169"/>
    <w:rsid w:val="00842B78"/>
    <w:rsid w:val="00860336"/>
    <w:rsid w:val="008A1382"/>
    <w:rsid w:val="008E6081"/>
    <w:rsid w:val="008F4F93"/>
    <w:rsid w:val="00903245"/>
    <w:rsid w:val="009118DB"/>
    <w:rsid w:val="00912BBF"/>
    <w:rsid w:val="00920EFA"/>
    <w:rsid w:val="009D0227"/>
    <w:rsid w:val="00A036B1"/>
    <w:rsid w:val="00A539A5"/>
    <w:rsid w:val="00AA63FD"/>
    <w:rsid w:val="00AE2717"/>
    <w:rsid w:val="00AF65E3"/>
    <w:rsid w:val="00B033E3"/>
    <w:rsid w:val="00B16915"/>
    <w:rsid w:val="00B4054B"/>
    <w:rsid w:val="00B70466"/>
    <w:rsid w:val="00BA2A50"/>
    <w:rsid w:val="00BF4BCF"/>
    <w:rsid w:val="00C36EB5"/>
    <w:rsid w:val="00C41C19"/>
    <w:rsid w:val="00C50086"/>
    <w:rsid w:val="00C83E0D"/>
    <w:rsid w:val="00C95473"/>
    <w:rsid w:val="00CB5403"/>
    <w:rsid w:val="00CC2FF3"/>
    <w:rsid w:val="00CD75DC"/>
    <w:rsid w:val="00D37382"/>
    <w:rsid w:val="00D82C30"/>
    <w:rsid w:val="00D876BC"/>
    <w:rsid w:val="00DE1AFA"/>
    <w:rsid w:val="00E622FD"/>
    <w:rsid w:val="00E74D27"/>
    <w:rsid w:val="00E81F5A"/>
    <w:rsid w:val="00EC09ED"/>
    <w:rsid w:val="00EC7436"/>
    <w:rsid w:val="00ED1D29"/>
    <w:rsid w:val="00EF002A"/>
    <w:rsid w:val="00F34C9E"/>
    <w:rsid w:val="00F43095"/>
    <w:rsid w:val="00F76646"/>
    <w:rsid w:val="00F83F7B"/>
    <w:rsid w:val="00FA147E"/>
    <w:rsid w:val="00FB5AA7"/>
    <w:rsid w:val="00FE1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31BA2FC"/>
  <w15:docId w15:val="{986FAC4E-E395-404E-805F-10347984E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B76"/>
    <w:pPr>
      <w:spacing w:after="0" w:line="240" w:lineRule="auto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3E0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3E0D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C83E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E0D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3E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E0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1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2BBF"/>
    <w:pPr>
      <w:spacing w:after="200" w:line="276" w:lineRule="auto"/>
      <w:ind w:left="720"/>
      <w:contextualSpacing/>
    </w:pPr>
    <w:rPr>
      <w:rFonts w:eastAsiaTheme="minorEastAsia"/>
      <w:sz w:val="22"/>
      <w:lang w:val="en-SG" w:eastAsia="en-SG"/>
    </w:rPr>
  </w:style>
  <w:style w:type="paragraph" w:styleId="NormalWeb">
    <w:name w:val="Normal (Web)"/>
    <w:basedOn w:val="Normal"/>
    <w:uiPriority w:val="99"/>
    <w:unhideWhenUsed/>
    <w:rsid w:val="00160071"/>
    <w:pPr>
      <w:spacing w:before="100" w:beforeAutospacing="1" w:after="100" w:afterAutospacing="1"/>
    </w:pPr>
    <w:rPr>
      <w:rFonts w:ascii="Calibri" w:eastAsiaTheme="minorEastAsia" w:hAnsi="Calibri" w:cs="Calibri"/>
      <w:sz w:val="22"/>
      <w:lang w:val="en-SG" w:eastAsia="zh-CN"/>
    </w:rPr>
  </w:style>
  <w:style w:type="table" w:styleId="LightGrid-Accent1">
    <w:name w:val="Light Grid Accent 1"/>
    <w:basedOn w:val="TableNormal"/>
    <w:uiPriority w:val="62"/>
    <w:rsid w:val="000C722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5">
    <w:name w:val="Light Grid Accent 5"/>
    <w:basedOn w:val="TableNormal"/>
    <w:uiPriority w:val="62"/>
    <w:rsid w:val="000C7229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Shading-Accent1">
    <w:name w:val="Light Shading Accent 1"/>
    <w:basedOn w:val="TableNormal"/>
    <w:uiPriority w:val="60"/>
    <w:rsid w:val="000C722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418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National University of Singapore</Company>
  <LinksUpToDate>false</LinksUpToDate>
  <CharactersWithSpaces>3182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Yuen</dc:creator>
  <cp:keywords/>
  <dc:description/>
  <cp:lastModifiedBy>Zhuang Jianning</cp:lastModifiedBy>
  <cp:revision>4</cp:revision>
  <cp:lastPrinted>2015-04-06T08:41:00Z</cp:lastPrinted>
  <dcterms:created xsi:type="dcterms:W3CDTF">2020-08-28T08:14:00Z</dcterms:created>
  <dcterms:modified xsi:type="dcterms:W3CDTF">2020-12-04T09:42:00Z</dcterms:modified>
  <cp:category/>
</cp:coreProperties>
</file>