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5ACD8" w14:textId="65B37768" w:rsidR="00920F28" w:rsidRDefault="00602C6F">
      <w:pPr>
        <w:rPr>
          <w:b/>
          <w:bCs/>
        </w:rPr>
      </w:pPr>
      <w:r w:rsidRPr="00953D3E">
        <w:rPr>
          <w:b/>
          <w:bCs/>
        </w:rPr>
        <w:t xml:space="preserve">Workshop 1: Handout 1: </w:t>
      </w:r>
      <w:r w:rsidR="00740616">
        <w:rPr>
          <w:b/>
          <w:bCs/>
        </w:rPr>
        <w:t>Writing the problem statement</w:t>
      </w:r>
    </w:p>
    <w:p w14:paraId="276A3CBF" w14:textId="33D1A561" w:rsidR="00953D3E" w:rsidRPr="00953D3E" w:rsidRDefault="00953D3E">
      <w:r>
        <w:t>Technical design reports typically begin with a problem statement of about one to two sentences. These sentences provide the reader with a clear understanding of the problem that the design project aims to address.</w:t>
      </w:r>
    </w:p>
    <w:p w14:paraId="1B153021" w14:textId="5F567964" w:rsidR="00602C6F" w:rsidRDefault="00953D3E">
      <w:r>
        <w:t>This handout aims to guide you through the process of writing a concise and comprehensive problem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2C6F" w14:paraId="4FF74DE2" w14:textId="77777777" w:rsidTr="0071781E">
        <w:tc>
          <w:tcPr>
            <w:tcW w:w="9016" w:type="dxa"/>
            <w:shd w:val="clear" w:color="auto" w:fill="DEEAF6" w:themeFill="accent5" w:themeFillTint="33"/>
          </w:tcPr>
          <w:p w14:paraId="6C067D06" w14:textId="63538F6E" w:rsidR="00602C6F" w:rsidRPr="0071781E" w:rsidRDefault="00953D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602C6F" w:rsidRPr="0071781E">
              <w:rPr>
                <w:b/>
                <w:bCs/>
              </w:rPr>
              <w:t>Example Problem Statement:</w:t>
            </w:r>
          </w:p>
        </w:tc>
      </w:tr>
      <w:tr w:rsidR="00602C6F" w14:paraId="3B3DD4E1" w14:textId="77777777" w:rsidTr="00602C6F">
        <w:tc>
          <w:tcPr>
            <w:tcW w:w="9016" w:type="dxa"/>
          </w:tcPr>
          <w:p w14:paraId="5D73B6EF" w14:textId="1121CCF7" w:rsidR="00602C6F" w:rsidRDefault="00602C6F">
            <w:r w:rsidRPr="00602C6F">
              <w:t xml:space="preserve">Despite the development of mining technologies, there were 20 coal mine accidents in China, between 2006 to 2016. These accidents caused about 889 deaths, the worst of which occurred in </w:t>
            </w:r>
            <w:proofErr w:type="spellStart"/>
            <w:r w:rsidRPr="00602C6F">
              <w:t>Tunlan</w:t>
            </w:r>
            <w:proofErr w:type="spellEnd"/>
            <w:r w:rsidRPr="00602C6F">
              <w:t xml:space="preserve"> on 22 February 2006 where 78 people were killed and 114 of the rescued people were </w:t>
            </w:r>
            <w:proofErr w:type="gramStart"/>
            <w:r w:rsidRPr="00602C6F">
              <w:t>injured</w:t>
            </w:r>
            <w:r w:rsidR="00D15EAB">
              <w:t>[</w:t>
            </w:r>
            <w:proofErr w:type="gramEnd"/>
            <w:r w:rsidR="00D15EAB">
              <w:t>1]</w:t>
            </w:r>
            <w:r w:rsidRPr="00602C6F">
              <w:t>.</w:t>
            </w:r>
          </w:p>
        </w:tc>
      </w:tr>
    </w:tbl>
    <w:p w14:paraId="509FC412" w14:textId="5418F1C3" w:rsidR="00602C6F" w:rsidRPr="00D15EAB" w:rsidRDefault="00602C6F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768"/>
      </w:tblGrid>
      <w:tr w:rsidR="0071781E" w:rsidRPr="00953D3E" w14:paraId="1DB04D0E" w14:textId="77777777" w:rsidTr="0071781E">
        <w:tc>
          <w:tcPr>
            <w:tcW w:w="901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0100FB2B" w14:textId="1A5975B0" w:rsidR="0071781E" w:rsidRPr="00953D3E" w:rsidRDefault="0071781E">
            <w:pPr>
              <w:rPr>
                <w:b/>
                <w:bCs/>
              </w:rPr>
            </w:pPr>
            <w:r w:rsidRPr="00953D3E">
              <w:rPr>
                <w:b/>
                <w:bCs/>
              </w:rPr>
              <w:t>Breakdown of the example problem statement</w:t>
            </w:r>
          </w:p>
        </w:tc>
      </w:tr>
      <w:tr w:rsidR="0071781E" w14:paraId="091F5BEF" w14:textId="77777777" w:rsidTr="0071781E">
        <w:tc>
          <w:tcPr>
            <w:tcW w:w="424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2CC" w:themeFill="accent4" w:themeFillTint="33"/>
          </w:tcPr>
          <w:p w14:paraId="2636729A" w14:textId="7AE78DB4" w:rsidR="0071781E" w:rsidRDefault="0071781E">
            <w:r>
              <w:t xml:space="preserve">            Question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11D73BD7" w14:textId="5F2EFC31" w:rsidR="0071781E" w:rsidRDefault="0071781E">
            <w:r>
              <w:t>Answer</w:t>
            </w:r>
          </w:p>
        </w:tc>
      </w:tr>
      <w:tr w:rsidR="0071781E" w14:paraId="66E86FA3" w14:textId="77777777" w:rsidTr="0071781E">
        <w:tc>
          <w:tcPr>
            <w:tcW w:w="56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F88E0EA" w14:textId="0BC6C402" w:rsidR="0071781E" w:rsidRDefault="0071781E">
            <w:r>
              <w:t>1.</w:t>
            </w:r>
          </w:p>
        </w:tc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293349" w14:textId="08E580AA" w:rsidR="0071781E" w:rsidRDefault="0071781E">
            <w:r>
              <w:t>What is the nature of the problem?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A1312D" w14:textId="368B3985" w:rsidR="0071781E" w:rsidRDefault="0071781E"/>
        </w:tc>
      </w:tr>
      <w:tr w:rsidR="0071781E" w14:paraId="445D0F2A" w14:textId="77777777" w:rsidTr="0071781E">
        <w:tc>
          <w:tcPr>
            <w:tcW w:w="56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0FB22D" w14:textId="0C2CD27D" w:rsidR="0071781E" w:rsidRDefault="0071781E">
            <w:r>
              <w:t>2.</w:t>
            </w:r>
          </w:p>
        </w:tc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B33731E" w14:textId="42B16036" w:rsidR="0071781E" w:rsidRDefault="0071781E">
            <w:r>
              <w:t>What specific data/information do you have about the problem.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408A9" w14:textId="162A7F08" w:rsidR="0071781E" w:rsidRDefault="0071781E"/>
        </w:tc>
      </w:tr>
      <w:tr w:rsidR="0071781E" w14:paraId="3079A3CB" w14:textId="77777777" w:rsidTr="0071781E">
        <w:tc>
          <w:tcPr>
            <w:tcW w:w="56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11B9AF2" w14:textId="6BF03F05" w:rsidR="0071781E" w:rsidRDefault="0071781E" w:rsidP="0071781E">
            <w:r>
              <w:t>3.</w:t>
            </w:r>
          </w:p>
        </w:tc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B1403D7" w14:textId="4FF42B51" w:rsidR="0071781E" w:rsidRDefault="0071781E" w:rsidP="0071781E">
            <w:r w:rsidRPr="00292CF5">
              <w:t>When did the problem occur?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E42559" w14:textId="775815F8" w:rsidR="0071781E" w:rsidRDefault="0071781E" w:rsidP="0071781E"/>
        </w:tc>
      </w:tr>
      <w:tr w:rsidR="0071781E" w14:paraId="66F70988" w14:textId="77777777" w:rsidTr="0071781E">
        <w:tc>
          <w:tcPr>
            <w:tcW w:w="56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8D8221" w14:textId="70CF4932" w:rsidR="0071781E" w:rsidRDefault="0071781E">
            <w:r>
              <w:t>4.</w:t>
            </w:r>
          </w:p>
        </w:tc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0C60E98" w14:textId="0D28E66B" w:rsidR="0071781E" w:rsidRDefault="0071781E">
            <w:r>
              <w:t>Where did the problem occur?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2AB88F" w14:textId="094FB08D" w:rsidR="0071781E" w:rsidRDefault="0071781E"/>
        </w:tc>
      </w:tr>
      <w:tr w:rsidR="0071781E" w14:paraId="3B85AC05" w14:textId="77777777" w:rsidTr="0071781E">
        <w:tc>
          <w:tcPr>
            <w:tcW w:w="56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35A077" w14:textId="76604FE1" w:rsidR="0071781E" w:rsidRDefault="0071781E">
            <w:r>
              <w:t>5.</w:t>
            </w:r>
          </w:p>
        </w:tc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59CAF2" w14:textId="70399B7D" w:rsidR="0071781E" w:rsidRDefault="0071781E">
            <w:r>
              <w:t>What are the current solutions?</w:t>
            </w:r>
          </w:p>
        </w:tc>
        <w:tc>
          <w:tcPr>
            <w:tcW w:w="47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1CB9E53" w14:textId="5134C29A" w:rsidR="0071781E" w:rsidRDefault="0071781E"/>
        </w:tc>
      </w:tr>
    </w:tbl>
    <w:p w14:paraId="1C120C05" w14:textId="17097164" w:rsidR="0071781E" w:rsidRDefault="0071781E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71781E" w14:paraId="1B67F925" w14:textId="77777777" w:rsidTr="0071781E">
        <w:tc>
          <w:tcPr>
            <w:tcW w:w="9016" w:type="dxa"/>
            <w:gridSpan w:val="2"/>
            <w:shd w:val="clear" w:color="auto" w:fill="D9E2F3" w:themeFill="accent1" w:themeFillTint="33"/>
          </w:tcPr>
          <w:p w14:paraId="2A731135" w14:textId="0A0BD7FD" w:rsidR="0071781E" w:rsidRPr="00953D3E" w:rsidRDefault="0071781E">
            <w:pPr>
              <w:rPr>
                <w:b/>
                <w:bCs/>
              </w:rPr>
            </w:pPr>
            <w:r w:rsidRPr="00953D3E">
              <w:rPr>
                <w:b/>
                <w:bCs/>
              </w:rPr>
              <w:t>Write a problem statement with your teammates.</w:t>
            </w:r>
          </w:p>
        </w:tc>
      </w:tr>
      <w:tr w:rsidR="0071781E" w14:paraId="62FC36FB" w14:textId="77777777" w:rsidTr="0071781E">
        <w:tc>
          <w:tcPr>
            <w:tcW w:w="1413" w:type="dxa"/>
          </w:tcPr>
          <w:p w14:paraId="7ECDC094" w14:textId="4AFEDBB1" w:rsidR="0071781E" w:rsidRDefault="0071781E">
            <w:r w:rsidRPr="0071781E">
              <w:t>Step 1</w:t>
            </w:r>
          </w:p>
        </w:tc>
        <w:tc>
          <w:tcPr>
            <w:tcW w:w="7603" w:type="dxa"/>
          </w:tcPr>
          <w:p w14:paraId="6A1FC040" w14:textId="2941F2B9" w:rsidR="0071781E" w:rsidRPr="0071781E" w:rsidRDefault="0071781E" w:rsidP="0071781E">
            <w:r w:rsidRPr="0071781E">
              <w:t xml:space="preserve">INDIVIDUAL WORK: </w:t>
            </w:r>
          </w:p>
          <w:p w14:paraId="3661DA30" w14:textId="74EE518B" w:rsidR="0071781E" w:rsidRDefault="0071781E" w:rsidP="0071781E">
            <w:r w:rsidRPr="0071781E">
              <w:t>Write a problem statement without discussing it with the rest of your team.</w:t>
            </w:r>
          </w:p>
        </w:tc>
      </w:tr>
      <w:tr w:rsidR="0071781E" w14:paraId="157494F5" w14:textId="77777777" w:rsidTr="0071781E">
        <w:tc>
          <w:tcPr>
            <w:tcW w:w="1413" w:type="dxa"/>
          </w:tcPr>
          <w:p w14:paraId="00D62955" w14:textId="67052239" w:rsidR="0071781E" w:rsidRDefault="00953D3E">
            <w:r>
              <w:t>Step 2</w:t>
            </w:r>
          </w:p>
        </w:tc>
        <w:tc>
          <w:tcPr>
            <w:tcW w:w="7603" w:type="dxa"/>
          </w:tcPr>
          <w:p w14:paraId="1283437C" w14:textId="18054CC6" w:rsidR="00953D3E" w:rsidRPr="00953D3E" w:rsidRDefault="00953D3E" w:rsidP="00953D3E">
            <w:r w:rsidRPr="00953D3E">
              <w:t>Compare Problem statements</w:t>
            </w:r>
            <w:r>
              <w:t>; c</w:t>
            </w:r>
            <w:r w:rsidRPr="00953D3E">
              <w:t>ompare each of the statements.</w:t>
            </w:r>
          </w:p>
          <w:p w14:paraId="32FC55CE" w14:textId="2DB3A120" w:rsidR="0071781E" w:rsidRDefault="00953D3E" w:rsidP="00953D3E">
            <w:r w:rsidRPr="00953D3E">
              <w:t>Look for</w:t>
            </w:r>
            <w:r>
              <w:t xml:space="preserve">, </w:t>
            </w:r>
            <w:r w:rsidRPr="00953D3E">
              <w:t>and highlight</w:t>
            </w:r>
            <w:r>
              <w:t>,</w:t>
            </w:r>
            <w:r w:rsidRPr="00953D3E">
              <w:t xml:space="preserve"> common themes and terms and phrases.</w:t>
            </w:r>
          </w:p>
        </w:tc>
      </w:tr>
      <w:tr w:rsidR="0071781E" w14:paraId="6E8B256B" w14:textId="77777777" w:rsidTr="0071781E">
        <w:tc>
          <w:tcPr>
            <w:tcW w:w="1413" w:type="dxa"/>
          </w:tcPr>
          <w:p w14:paraId="3483472B" w14:textId="551B1616" w:rsidR="0071781E" w:rsidRDefault="00953D3E">
            <w:r>
              <w:t>Step 3</w:t>
            </w:r>
          </w:p>
        </w:tc>
        <w:tc>
          <w:tcPr>
            <w:tcW w:w="7603" w:type="dxa"/>
          </w:tcPr>
          <w:p w14:paraId="0BD2F00D" w14:textId="77777777" w:rsidR="00953D3E" w:rsidRPr="00953D3E" w:rsidRDefault="00953D3E" w:rsidP="00953D3E">
            <w:r w:rsidRPr="00953D3E">
              <w:t xml:space="preserve">Combine and Construct </w:t>
            </w:r>
          </w:p>
          <w:p w14:paraId="2B4E1BBF" w14:textId="475F518A" w:rsidR="00953D3E" w:rsidRDefault="00953D3E" w:rsidP="00953D3E">
            <w:r w:rsidRPr="00953D3E">
              <w:t>Using the common themes and terms construct an improved problem statement.</w:t>
            </w:r>
          </w:p>
        </w:tc>
      </w:tr>
      <w:tr w:rsidR="0071781E" w14:paraId="532ADE8F" w14:textId="77777777" w:rsidTr="0071781E">
        <w:tc>
          <w:tcPr>
            <w:tcW w:w="1413" w:type="dxa"/>
          </w:tcPr>
          <w:p w14:paraId="6B2776D0" w14:textId="053791B1" w:rsidR="0071781E" w:rsidRDefault="00953D3E">
            <w:r>
              <w:t>Step 4</w:t>
            </w:r>
          </w:p>
        </w:tc>
        <w:tc>
          <w:tcPr>
            <w:tcW w:w="7603" w:type="dxa"/>
          </w:tcPr>
          <w:p w14:paraId="6405F23C" w14:textId="7997B458" w:rsidR="0071781E" w:rsidRDefault="00953D3E">
            <w:r>
              <w:t>Use the Problem statement checklist to ensure that you have included all essential information.</w:t>
            </w:r>
          </w:p>
        </w:tc>
      </w:tr>
    </w:tbl>
    <w:p w14:paraId="3351C14A" w14:textId="4AFC6835" w:rsidR="00D15EAB" w:rsidRDefault="00D15EAB">
      <w:pPr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21"/>
        <w:gridCol w:w="8079"/>
        <w:gridCol w:w="516"/>
      </w:tblGrid>
      <w:tr w:rsidR="00D15EAB" w14:paraId="3DC209B1" w14:textId="77777777" w:rsidTr="00187470">
        <w:tc>
          <w:tcPr>
            <w:tcW w:w="8500" w:type="dxa"/>
            <w:gridSpan w:val="2"/>
            <w:shd w:val="clear" w:color="auto" w:fill="DEEAF6" w:themeFill="accent5" w:themeFillTint="33"/>
          </w:tcPr>
          <w:p w14:paraId="50520A24" w14:textId="77777777" w:rsidR="00D15EAB" w:rsidRPr="00953D3E" w:rsidRDefault="00D15EAB" w:rsidP="00187470">
            <w:pPr>
              <w:rPr>
                <w:b/>
                <w:bCs/>
              </w:rPr>
            </w:pPr>
            <w:r w:rsidRPr="00953D3E">
              <w:rPr>
                <w:b/>
                <w:bCs/>
              </w:rPr>
              <w:t>Problem Statement Checklist</w:t>
            </w:r>
          </w:p>
        </w:tc>
        <w:tc>
          <w:tcPr>
            <w:tcW w:w="516" w:type="dxa"/>
            <w:shd w:val="clear" w:color="auto" w:fill="DEEAF6" w:themeFill="accent5" w:themeFillTint="33"/>
          </w:tcPr>
          <w:p w14:paraId="765BE08A" w14:textId="77777777" w:rsidR="00D15EAB" w:rsidRDefault="00D15EAB" w:rsidP="00187470">
            <w:r>
              <w:sym w:font="Wingdings" w:char="F0FC"/>
            </w:r>
          </w:p>
        </w:tc>
      </w:tr>
      <w:tr w:rsidR="00D15EAB" w14:paraId="0D9EC43D" w14:textId="77777777" w:rsidTr="00187470">
        <w:tc>
          <w:tcPr>
            <w:tcW w:w="421" w:type="dxa"/>
          </w:tcPr>
          <w:p w14:paraId="57FA9302" w14:textId="77777777" w:rsidR="00D15EAB" w:rsidRDefault="00D15EAB" w:rsidP="00187470">
            <w:r>
              <w:t>1.</w:t>
            </w:r>
          </w:p>
        </w:tc>
        <w:tc>
          <w:tcPr>
            <w:tcW w:w="8079" w:type="dxa"/>
          </w:tcPr>
          <w:p w14:paraId="42E6870C" w14:textId="77777777" w:rsidR="00D15EAB" w:rsidRDefault="00D15EAB" w:rsidP="00187470">
            <w:proofErr w:type="gramStart"/>
            <w:r w:rsidRPr="00602C6F">
              <w:t>Is</w:t>
            </w:r>
            <w:proofErr w:type="gramEnd"/>
            <w:r w:rsidRPr="00602C6F">
              <w:t xml:space="preserve"> the statement 1-2 sentences long?</w:t>
            </w:r>
          </w:p>
        </w:tc>
        <w:tc>
          <w:tcPr>
            <w:tcW w:w="516" w:type="dxa"/>
          </w:tcPr>
          <w:p w14:paraId="20D7B09A" w14:textId="77777777" w:rsidR="00D15EAB" w:rsidRDefault="00D15EAB" w:rsidP="00187470"/>
        </w:tc>
      </w:tr>
      <w:tr w:rsidR="00D15EAB" w14:paraId="4BA45DF8" w14:textId="77777777" w:rsidTr="00187470">
        <w:tc>
          <w:tcPr>
            <w:tcW w:w="421" w:type="dxa"/>
          </w:tcPr>
          <w:p w14:paraId="1EDB05CB" w14:textId="77777777" w:rsidR="00D15EAB" w:rsidRDefault="00D15EAB" w:rsidP="00187470">
            <w:r>
              <w:t>2.</w:t>
            </w:r>
          </w:p>
        </w:tc>
        <w:tc>
          <w:tcPr>
            <w:tcW w:w="8079" w:type="dxa"/>
          </w:tcPr>
          <w:p w14:paraId="537A07F9" w14:textId="77777777" w:rsidR="00D15EAB" w:rsidRDefault="00D15EAB" w:rsidP="00187470">
            <w:r w:rsidRPr="00602C6F">
              <w:t>Did you state the time frame over which the problem has been occurring?</w:t>
            </w:r>
          </w:p>
        </w:tc>
        <w:tc>
          <w:tcPr>
            <w:tcW w:w="516" w:type="dxa"/>
          </w:tcPr>
          <w:p w14:paraId="0B90C363" w14:textId="77777777" w:rsidR="00D15EAB" w:rsidRDefault="00D15EAB" w:rsidP="00187470"/>
        </w:tc>
      </w:tr>
      <w:tr w:rsidR="00D15EAB" w14:paraId="03FB99B6" w14:textId="77777777" w:rsidTr="00187470">
        <w:tc>
          <w:tcPr>
            <w:tcW w:w="421" w:type="dxa"/>
          </w:tcPr>
          <w:p w14:paraId="7BB5C4FD" w14:textId="77777777" w:rsidR="00D15EAB" w:rsidRDefault="00D15EAB" w:rsidP="00187470">
            <w:r>
              <w:t>3.</w:t>
            </w:r>
          </w:p>
        </w:tc>
        <w:tc>
          <w:tcPr>
            <w:tcW w:w="8079" w:type="dxa"/>
          </w:tcPr>
          <w:p w14:paraId="07530C35" w14:textId="77777777" w:rsidR="00D15EAB" w:rsidRDefault="00D15EAB" w:rsidP="00187470">
            <w:r>
              <w:t>When you answered the WHAT question, did you quantify the problem?</w:t>
            </w:r>
          </w:p>
          <w:p w14:paraId="18080F1E" w14:textId="77777777" w:rsidR="00D15EAB" w:rsidRPr="00602C6F" w:rsidRDefault="00D15EAB" w:rsidP="00187470">
            <w:pPr>
              <w:rPr>
                <w:i/>
                <w:iCs/>
              </w:rPr>
            </w:pPr>
            <w:r w:rsidRPr="00602C6F">
              <w:rPr>
                <w:i/>
                <w:iCs/>
              </w:rPr>
              <w:t>In your case, you could provide data on the destruction of property/lives or the delays caused by the inadequacies of the current solutions.</w:t>
            </w:r>
          </w:p>
        </w:tc>
        <w:tc>
          <w:tcPr>
            <w:tcW w:w="516" w:type="dxa"/>
          </w:tcPr>
          <w:p w14:paraId="0838BEC7" w14:textId="77777777" w:rsidR="00D15EAB" w:rsidRDefault="00D15EAB" w:rsidP="00187470"/>
        </w:tc>
      </w:tr>
      <w:tr w:rsidR="00D15EAB" w14:paraId="671962B9" w14:textId="77777777" w:rsidTr="00187470">
        <w:tc>
          <w:tcPr>
            <w:tcW w:w="421" w:type="dxa"/>
          </w:tcPr>
          <w:p w14:paraId="66447E2E" w14:textId="77777777" w:rsidR="00D15EAB" w:rsidRDefault="00D15EAB" w:rsidP="00187470">
            <w:r>
              <w:t>4.</w:t>
            </w:r>
          </w:p>
        </w:tc>
        <w:tc>
          <w:tcPr>
            <w:tcW w:w="8079" w:type="dxa"/>
          </w:tcPr>
          <w:p w14:paraId="6CA9AB36" w14:textId="77777777" w:rsidR="00D15EAB" w:rsidRDefault="00D15EAB" w:rsidP="00187470">
            <w:r>
              <w:t>Does your statement focus on current problems?</w:t>
            </w:r>
          </w:p>
          <w:p w14:paraId="441A242A" w14:textId="77777777" w:rsidR="00D15EAB" w:rsidRDefault="00D15EAB" w:rsidP="00187470">
            <w:r>
              <w:t>i.e., Is your assessment of the problem up-to-date?</w:t>
            </w:r>
          </w:p>
        </w:tc>
        <w:tc>
          <w:tcPr>
            <w:tcW w:w="516" w:type="dxa"/>
          </w:tcPr>
          <w:p w14:paraId="39EA2850" w14:textId="77777777" w:rsidR="00D15EAB" w:rsidRDefault="00D15EAB" w:rsidP="00187470"/>
        </w:tc>
      </w:tr>
      <w:tr w:rsidR="00D15EAB" w14:paraId="418E44AF" w14:textId="77777777" w:rsidTr="00187470">
        <w:tc>
          <w:tcPr>
            <w:tcW w:w="421" w:type="dxa"/>
          </w:tcPr>
          <w:p w14:paraId="53ED2EFE" w14:textId="77777777" w:rsidR="00D15EAB" w:rsidRDefault="00D15EAB" w:rsidP="00187470">
            <w:r>
              <w:t>5.</w:t>
            </w:r>
          </w:p>
        </w:tc>
        <w:tc>
          <w:tcPr>
            <w:tcW w:w="8079" w:type="dxa"/>
          </w:tcPr>
          <w:p w14:paraId="4D30B3AB" w14:textId="77777777" w:rsidR="00D15EAB" w:rsidRDefault="00D15EAB" w:rsidP="00187470">
            <w:r>
              <w:t>Did you focus clearly on ONE problem?</w:t>
            </w:r>
          </w:p>
          <w:p w14:paraId="60698874" w14:textId="77777777" w:rsidR="00D15EAB" w:rsidRDefault="00D15EAB" w:rsidP="00187470">
            <w:r>
              <w:t>The SINGLE problem can be comprised of several interrelated problems</w:t>
            </w:r>
          </w:p>
          <w:p w14:paraId="4BA4A21B" w14:textId="77777777" w:rsidR="00D15EAB" w:rsidRDefault="00D15EAB" w:rsidP="00187470">
            <w:r>
              <w:t xml:space="preserve">E.g., </w:t>
            </w:r>
            <w:r w:rsidRPr="00602C6F">
              <w:rPr>
                <w:i/>
                <w:iCs/>
              </w:rPr>
              <w:t>Because a SAR robot cannot navigate rough terrain</w:t>
            </w:r>
            <w:proofErr w:type="gramStart"/>
            <w:r w:rsidRPr="00602C6F">
              <w:rPr>
                <w:i/>
                <w:iCs/>
              </w:rPr>
              <w:t>…</w:t>
            </w:r>
            <w:r w:rsidRPr="008C7BF8">
              <w:t>(</w:t>
            </w:r>
            <w:proofErr w:type="gramEnd"/>
            <w:r>
              <w:t>a few problems occur)</w:t>
            </w:r>
          </w:p>
        </w:tc>
        <w:tc>
          <w:tcPr>
            <w:tcW w:w="516" w:type="dxa"/>
          </w:tcPr>
          <w:p w14:paraId="05EBC918" w14:textId="77777777" w:rsidR="00D15EAB" w:rsidRDefault="00D15EAB" w:rsidP="00187470"/>
        </w:tc>
      </w:tr>
      <w:tr w:rsidR="00D15EAB" w14:paraId="390712DD" w14:textId="77777777" w:rsidTr="00187470">
        <w:tc>
          <w:tcPr>
            <w:tcW w:w="421" w:type="dxa"/>
          </w:tcPr>
          <w:p w14:paraId="09EDB270" w14:textId="77777777" w:rsidR="00D15EAB" w:rsidRDefault="00D15EAB" w:rsidP="00187470">
            <w:r>
              <w:t>6.</w:t>
            </w:r>
          </w:p>
        </w:tc>
        <w:tc>
          <w:tcPr>
            <w:tcW w:w="8079" w:type="dxa"/>
          </w:tcPr>
          <w:p w14:paraId="7EE32363" w14:textId="77777777" w:rsidR="00D15EAB" w:rsidRDefault="00D15EAB" w:rsidP="00187470">
            <w:r>
              <w:t>Does the statement lead into the need for your specific solution?</w:t>
            </w:r>
          </w:p>
          <w:p w14:paraId="6AD18FB6" w14:textId="77777777" w:rsidR="00D15EAB" w:rsidRPr="00602C6F" w:rsidRDefault="00D15EAB" w:rsidP="00187470">
            <w:pPr>
              <w:rPr>
                <w:i/>
                <w:iCs/>
              </w:rPr>
            </w:pPr>
            <w:r w:rsidRPr="00602C6F">
              <w:rPr>
                <w:i/>
                <w:iCs/>
              </w:rPr>
              <w:t>Without mentioning any solutions?</w:t>
            </w:r>
          </w:p>
        </w:tc>
        <w:tc>
          <w:tcPr>
            <w:tcW w:w="516" w:type="dxa"/>
          </w:tcPr>
          <w:p w14:paraId="048337FA" w14:textId="77777777" w:rsidR="00D15EAB" w:rsidRDefault="00D15EAB" w:rsidP="00187470"/>
        </w:tc>
      </w:tr>
    </w:tbl>
    <w:p w14:paraId="3E20D5B8" w14:textId="6270F4FE" w:rsidR="00602C6F" w:rsidRDefault="00D15EAB"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[1] </w:t>
      </w:r>
      <w:r w:rsidRPr="00D15EAB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J. Zhao, J. Gao, F. Zhao, and Y. Liu, “A Search-and-Rescue Robot System for Remotely Sensing the Underground Coal Mine Environment,” </w:t>
      </w:r>
      <w:r w:rsidRPr="00D15EAB">
        <w:rPr>
          <w:rFonts w:ascii="Calibri" w:hAnsi="Calibri" w:cs="Calibri"/>
          <w:i/>
          <w:iCs/>
          <w:color w:val="222222"/>
          <w:sz w:val="20"/>
          <w:szCs w:val="20"/>
          <w:shd w:val="clear" w:color="auto" w:fill="FFFFFF"/>
        </w:rPr>
        <w:t>Sensors</w:t>
      </w:r>
      <w:r w:rsidRPr="00D15EAB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, vol. 17, no. 10, p. 2426, Oct. 2017.</w:t>
      </w:r>
    </w:p>
    <w:sectPr w:rsidR="00602C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9A0B4" w14:textId="77777777" w:rsidR="002A5D81" w:rsidRDefault="002A5D81" w:rsidP="00602C6F">
      <w:pPr>
        <w:spacing w:after="0" w:line="240" w:lineRule="auto"/>
      </w:pPr>
      <w:r>
        <w:separator/>
      </w:r>
    </w:p>
  </w:endnote>
  <w:endnote w:type="continuationSeparator" w:id="0">
    <w:p w14:paraId="73E623E4" w14:textId="77777777" w:rsidR="002A5D81" w:rsidRDefault="002A5D81" w:rsidP="0060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A14A0" w14:textId="77777777" w:rsidR="002A5D81" w:rsidRDefault="002A5D81" w:rsidP="00602C6F">
      <w:pPr>
        <w:spacing w:after="0" w:line="240" w:lineRule="auto"/>
      </w:pPr>
      <w:r>
        <w:separator/>
      </w:r>
    </w:p>
  </w:footnote>
  <w:footnote w:type="continuationSeparator" w:id="0">
    <w:p w14:paraId="6F690842" w14:textId="77777777" w:rsidR="002A5D81" w:rsidRDefault="002A5D81" w:rsidP="0060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BEFB0" w14:textId="57616191" w:rsidR="00602C6F" w:rsidRDefault="00602C6F">
    <w:pPr>
      <w:pStyle w:val="Header"/>
    </w:pPr>
    <w:r w:rsidRPr="00602C6F">
      <w:t>CG1112: Embedded CELC Module Semester 2, AY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F"/>
    <w:rsid w:val="000A5E47"/>
    <w:rsid w:val="002A5D81"/>
    <w:rsid w:val="002E2919"/>
    <w:rsid w:val="00602C6F"/>
    <w:rsid w:val="00614A8C"/>
    <w:rsid w:val="00695BD1"/>
    <w:rsid w:val="006B52D4"/>
    <w:rsid w:val="0071781E"/>
    <w:rsid w:val="00740616"/>
    <w:rsid w:val="007E4056"/>
    <w:rsid w:val="008C7BF8"/>
    <w:rsid w:val="00920F28"/>
    <w:rsid w:val="00953D3E"/>
    <w:rsid w:val="00D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233F"/>
  <w15:chartTrackingRefBased/>
  <w15:docId w15:val="{700FD3C3-721C-4A31-A099-3922283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C6F"/>
  </w:style>
  <w:style w:type="paragraph" w:styleId="Footer">
    <w:name w:val="footer"/>
    <w:basedOn w:val="Normal"/>
    <w:link w:val="FooterChar"/>
    <w:uiPriority w:val="99"/>
    <w:unhideWhenUsed/>
    <w:rsid w:val="00602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C6F"/>
  </w:style>
  <w:style w:type="table" w:styleId="TableGrid">
    <w:name w:val="Table Grid"/>
    <w:basedOn w:val="TableNormal"/>
    <w:uiPriority w:val="39"/>
    <w:rsid w:val="0060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Rehana</dc:creator>
  <cp:keywords/>
  <dc:description/>
  <cp:lastModifiedBy>i Rehana</cp:lastModifiedBy>
  <cp:revision>5</cp:revision>
  <dcterms:created xsi:type="dcterms:W3CDTF">2021-03-02T15:51:00Z</dcterms:created>
  <dcterms:modified xsi:type="dcterms:W3CDTF">2021-03-02T17:08:00Z</dcterms:modified>
</cp:coreProperties>
</file>