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\d=[0-9]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注释：0-9的数字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reg=/a/g;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注释：//内是内容，g是全局匹配，能够在所有字符串中找到所有和正则表达式匹配的内容，如果不加g，只能找到第一个匹配的内容。</w:t>
      </w:r>
    </w:p>
    <w:p>
      <w:pPr>
        <w:pStyle w:val="3"/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</w:pP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a=document.getElementById(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"email"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).value;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b=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FFFFFF"/>
        </w:rPr>
        <w:t>/^([a-zA-Z0-9_-])+@([a-zA-Z0-9_-])+(.[a-zA-Z0-9_-])+/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(b.test(a)){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document.getElementById(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"emailSpan"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).innerHTML=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ascii="方正兰亭黑_GB18030" w:hAnsi="方正兰亭黑_GB18030" w:eastAsia="方正兰亭黑_GB18030" w:cs="方正兰亭黑_GB18030"/>
          <w:b/>
          <w:color w:val="008000"/>
          <w:sz w:val="24"/>
          <w:szCs w:val="24"/>
          <w:shd w:val="clear" w:fill="FFFFFF"/>
        </w:rPr>
        <w:t>正确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}</w:t>
      </w:r>
      <w:r>
        <w:rPr>
          <w:rFonts w:hint="default" w:ascii="Source Code Pro" w:hAnsi="Source Code Pro" w:eastAsia="Source Code Pro" w:cs="Source Code Pro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{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 xml:space="preserve">   document.getElementById(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"emailSpan"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).innerHTML=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eastAsia" w:ascii="方正兰亭黑_GB18030" w:hAnsi="方正兰亭黑_GB18030" w:eastAsia="方正兰亭黑_GB18030" w:cs="方正兰亭黑_GB18030"/>
          <w:b/>
          <w:color w:val="008000"/>
          <w:sz w:val="24"/>
          <w:szCs w:val="24"/>
          <w:shd w:val="clear" w:fill="FFFFFF"/>
        </w:rPr>
        <w:t>不正确</w:t>
      </w:r>
      <w:r>
        <w:rPr>
          <w:rFonts w:hint="default" w:ascii="Source Code Pro" w:hAnsi="Source Code Pro" w:eastAsia="Source Code Pro" w:cs="Source Code Pro"/>
          <w:b/>
          <w:color w:val="008000"/>
          <w:sz w:val="24"/>
          <w:szCs w:val="24"/>
          <w:shd w:val="clear" w:fill="FFFFFF"/>
        </w:rPr>
        <w:t>"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;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var str=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"mailto:/^([a-zA-Z0-9_-])+@([a-zA-Z0-9_-])+(.[a-zA-Z0-9_-])+/" </w:instrText>
      </w:r>
      <w:r>
        <w:rPr>
          <w:rFonts w:hint="default"/>
        </w:rPr>
        <w:fldChar w:fldCharType="separate"/>
      </w:r>
      <w:r>
        <w:rPr>
          <w:rStyle w:val="6"/>
          <w:rFonts w:hint="default" w:ascii="Source Code Pro" w:hAnsi="Source Code Pro" w:eastAsia="Source Code Pro" w:cs="Source Code Pro"/>
          <w:color w:val="0000FF"/>
          <w:szCs w:val="24"/>
          <w:shd w:val="clear" w:fill="FFFFFF"/>
        </w:rPr>
        <w:t>/^([a-zA-Z0-9_-])+@([a-zA-Z0-9_-])+(.[a-zA-Z0-9_-])+/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^是第一个字母或数字;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a-z是从a到z的小写字母;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A-Z是从A到Z的大写字母;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+加号是表示像前面这些条件后边也具备;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|这个符号表示或的关系;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&amp;这个符号表示与的关系;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//内是内容，g是全局匹配，能够在所有字符串中找到所有和正则表达式匹配的内容;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$表示结束;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{2,4}表示2位到4位;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方正兰亭黑_GB18030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0339C"/>
    <w:rsid w:val="2513455C"/>
    <w:rsid w:val="591F53C2"/>
    <w:rsid w:val="5A9C27B0"/>
    <w:rsid w:val="7F5C06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2017-10-12T06:12:01Z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