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7D76" w14:textId="03B9E042" w:rsidR="005902F7" w:rsidRPr="003E01D1" w:rsidRDefault="00FE053B" w:rsidP="00B37F7C">
      <w:pPr>
        <w:rPr>
          <w:rFonts w:ascii="Helvetica" w:hAnsi="Helvetica"/>
          <w:b/>
          <w:bCs/>
          <w:sz w:val="11"/>
          <w:szCs w:val="11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Financial Ratios</w:t>
      </w:r>
    </w:p>
    <w:p w14:paraId="27D45431" w14:textId="7F7D36F5" w:rsidR="00C631D2" w:rsidRPr="003E01D1" w:rsidRDefault="00FE053B" w:rsidP="00E27DD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ROA/ROI</w:t>
      </w:r>
      <w:r w:rsidR="00C631D2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Income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Average Total Assets</m:t>
            </m:r>
          </m:den>
        </m:f>
      </m:oMath>
    </w:p>
    <w:p w14:paraId="03929F2D" w14:textId="1856DD26" w:rsidR="00E27DDC" w:rsidRPr="003E01D1" w:rsidRDefault="00E27DDC" w:rsidP="00E27DDC">
      <w:pPr>
        <w:pStyle w:val="ListParagraph"/>
        <w:numPr>
          <w:ilvl w:val="0"/>
          <w:numId w:val="4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Measures how much return a company earns from its asset</w:t>
      </w:r>
    </w:p>
    <w:p w14:paraId="2467EB12" w14:textId="1E0A40FD" w:rsidR="00E27DDC" w:rsidRPr="003E01D1" w:rsidRDefault="00637D76" w:rsidP="00E27DD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Debt Ratio</w:t>
      </w:r>
      <w:r w:rsidR="00E27DDC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Total Liabilities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Total Assets</m:t>
            </m:r>
          </m:den>
        </m:f>
      </m:oMath>
    </w:p>
    <w:p w14:paraId="0A6BF18C" w14:textId="6CCA6E45" w:rsidR="00FB3101" w:rsidRPr="003E01D1" w:rsidRDefault="009E2416" w:rsidP="00FB3101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Evaluate level of debt risk</w:t>
      </w:r>
    </w:p>
    <w:p w14:paraId="046BE8AD" w14:textId="0A94EBBF" w:rsidR="00637D76" w:rsidRPr="003E01D1" w:rsidRDefault="00660C89" w:rsidP="00637D76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AR Turnover </w:t>
      </w:r>
      <w:r w:rsidR="00637D76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Net Sales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Avg AR</m:t>
            </m:r>
          </m:den>
        </m:f>
      </m:oMath>
    </w:p>
    <w:p w14:paraId="0E24B28A" w14:textId="412F5DE6" w:rsidR="00FF083D" w:rsidRPr="003E01D1" w:rsidRDefault="00282E7C" w:rsidP="00FF083D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Measures how</w:t>
      </w:r>
      <w:r w:rsidR="00E21827" w:rsidRPr="003E01D1">
        <w:rPr>
          <w:rFonts w:ascii="Helvetica" w:hAnsi="Helvetica"/>
          <w:sz w:val="13"/>
          <w:szCs w:val="13"/>
          <w:lang w:val="en-US"/>
        </w:rPr>
        <w:t xml:space="preserve"> many times a year it converts AR into cash</w:t>
      </w:r>
    </w:p>
    <w:p w14:paraId="3AC9E554" w14:textId="055638E8" w:rsidR="00637D76" w:rsidRPr="003E01D1" w:rsidRDefault="00D46B0F" w:rsidP="00D46B0F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* </w:t>
      </w:r>
      <w:r w:rsidR="00660C89" w:rsidRPr="003E01D1">
        <w:rPr>
          <w:rFonts w:ascii="Helvetica" w:hAnsi="Helvetica"/>
          <w:b/>
          <w:bCs/>
          <w:sz w:val="13"/>
          <w:szCs w:val="13"/>
          <w:lang w:val="en-US"/>
        </w:rPr>
        <w:t>Avg Collection Period</w:t>
      </w:r>
      <w:r w:rsidR="00637D76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365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AR Turnover</m:t>
            </m:r>
          </m:den>
        </m:f>
      </m:oMath>
    </w:p>
    <w:p w14:paraId="40348255" w14:textId="0CEB94F4" w:rsidR="00252814" w:rsidRPr="003E01D1" w:rsidRDefault="00252814" w:rsidP="00252814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Measures how many days to collect AR and convert to ca</w:t>
      </w:r>
      <w:r w:rsidR="00313E30" w:rsidRPr="003E01D1">
        <w:rPr>
          <w:rFonts w:ascii="Helvetica" w:hAnsi="Helvetica"/>
          <w:sz w:val="13"/>
          <w:szCs w:val="13"/>
          <w:lang w:val="en-US"/>
        </w:rPr>
        <w:t>sh</w:t>
      </w:r>
    </w:p>
    <w:p w14:paraId="6E6F8EFF" w14:textId="676516D5" w:rsidR="00637D76" w:rsidRPr="003E01D1" w:rsidRDefault="00660C89" w:rsidP="00637D76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Current Ratio</w:t>
      </w:r>
      <w:r w:rsidR="00637D76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Current Assets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Current Liabilities</m:t>
            </m:r>
          </m:den>
        </m:f>
      </m:oMath>
    </w:p>
    <w:p w14:paraId="55D74832" w14:textId="432234CD" w:rsidR="00252814" w:rsidRPr="003E01D1" w:rsidRDefault="00226060" w:rsidP="00313E30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Cs/>
          <w:sz w:val="13"/>
          <w:szCs w:val="13"/>
          <w:lang w:val="en-US"/>
        </w:rPr>
        <w:t>A</w:t>
      </w:r>
      <w:r w:rsidR="00313E30" w:rsidRPr="003E01D1">
        <w:rPr>
          <w:rFonts w:ascii="Helvetica" w:hAnsi="Helvetica"/>
          <w:sz w:val="13"/>
          <w:szCs w:val="13"/>
          <w:lang w:val="en-US"/>
        </w:rPr>
        <w:t>bility to pay short-term obligations with short-term assets</w:t>
      </w:r>
    </w:p>
    <w:p w14:paraId="48CDB16A" w14:textId="44BE171A" w:rsidR="00637D76" w:rsidRPr="003E01D1" w:rsidRDefault="002D724E" w:rsidP="00637D76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Acid-Test Ratio</w:t>
      </w:r>
      <w:r w:rsidR="00637D76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Quick Assets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Current Liabilities</m:t>
            </m:r>
          </m:den>
        </m:f>
      </m:oMath>
    </w:p>
    <w:p w14:paraId="4B891EB4" w14:textId="70864E1C" w:rsidR="00313E30" w:rsidRPr="003E01D1" w:rsidRDefault="00226060" w:rsidP="00313E30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Quick Assets = Cash + ST investments + Current AR</w:t>
      </w:r>
    </w:p>
    <w:p w14:paraId="2462EF6A" w14:textId="0F917CC3" w:rsidR="00226060" w:rsidRPr="003E01D1" w:rsidRDefault="00226060" w:rsidP="00313E30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Ability to pay short term obligations using liquid assets</w:t>
      </w:r>
    </w:p>
    <w:p w14:paraId="161C1530" w14:textId="36F7F75C" w:rsidR="00637D76" w:rsidRPr="003E01D1" w:rsidRDefault="00D46B0F" w:rsidP="00637D76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* </w:t>
      </w:r>
      <w:r w:rsidR="002D724E" w:rsidRPr="003E01D1">
        <w:rPr>
          <w:rFonts w:ascii="Helvetica" w:hAnsi="Helvetica"/>
          <w:b/>
          <w:bCs/>
          <w:sz w:val="13"/>
          <w:szCs w:val="13"/>
          <w:lang w:val="en-US"/>
        </w:rPr>
        <w:t>Inventory Turnover</w:t>
      </w:r>
      <w:r w:rsidR="00637D76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COGS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Avg Inventory</m:t>
            </m:r>
          </m:den>
        </m:f>
      </m:oMath>
    </w:p>
    <w:p w14:paraId="2D9C618E" w14:textId="6BC1FD7A" w:rsidR="00226060" w:rsidRPr="003E01D1" w:rsidRDefault="001E61D9" w:rsidP="00226060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Measures how many times a company sells its inventory</w:t>
      </w:r>
    </w:p>
    <w:p w14:paraId="54BBE71A" w14:textId="0DEF2D4C" w:rsidR="002D724E" w:rsidRPr="003E01D1" w:rsidRDefault="00D46B0F" w:rsidP="002D724E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* </w:t>
      </w:r>
      <w:r w:rsidR="002D724E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Days’ Sales in Inventory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365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Inventory Turnover</m:t>
            </m:r>
          </m:den>
        </m:f>
      </m:oMath>
    </w:p>
    <w:p w14:paraId="52A012D6" w14:textId="7039635A" w:rsidR="0005599D" w:rsidRPr="003E01D1" w:rsidRDefault="001E61D9" w:rsidP="00D46B0F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Estimate days on avg to convert inventory to cash/AR</w:t>
      </w:r>
    </w:p>
    <w:p w14:paraId="479DA5F0" w14:textId="0393ECD1" w:rsidR="002D724E" w:rsidRPr="003E01D1" w:rsidRDefault="00231419" w:rsidP="002D724E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* </w:t>
      </w:r>
      <w:r w:rsidR="002D724E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Number of Days Purchases in AP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365</m:t>
            </m:r>
          </m:num>
          <m:den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13"/>
                    <w:szCs w:val="13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13"/>
                    <w:szCs w:val="13"/>
                    <w:lang w:val="en-US"/>
                  </w:rPr>
                  <m:t>Purchases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13"/>
                    <w:szCs w:val="13"/>
                    <w:lang w:val="en-US"/>
                  </w:rPr>
                  <m:t>Avg AP</m:t>
                </m:r>
              </m:den>
            </m:f>
          </m:den>
        </m:f>
      </m:oMath>
    </w:p>
    <w:p w14:paraId="31C3E4A9" w14:textId="5D6B7171" w:rsidR="001E61D9" w:rsidRPr="003E01D1" w:rsidRDefault="00AF29D4" w:rsidP="001E61D9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Measures how many days’ worth of inventory in AP</w:t>
      </w:r>
    </w:p>
    <w:p w14:paraId="7DEBD6C9" w14:textId="2A794D87" w:rsidR="00B27892" w:rsidRPr="003E01D1" w:rsidRDefault="00B27892" w:rsidP="001E61D9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Avg length of time between purchase of inventory on credit and cash payment for that inventory</w:t>
      </w:r>
    </w:p>
    <w:p w14:paraId="05F3CBB2" w14:textId="4349EA61" w:rsidR="002D724E" w:rsidRPr="003E01D1" w:rsidRDefault="002D724E" w:rsidP="002D724E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Fixed Assets Turnover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Net Sales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Avg Fixed Assets (PPE)</m:t>
            </m:r>
          </m:den>
        </m:f>
      </m:oMath>
    </w:p>
    <w:p w14:paraId="36110D81" w14:textId="1D835869" w:rsidR="00B27892" w:rsidRPr="003E01D1" w:rsidRDefault="00B27892" w:rsidP="00B27892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Measures efficiency of a company in using fixed assets to generate sales</w:t>
      </w:r>
    </w:p>
    <w:p w14:paraId="74DA2787" w14:textId="52E3854B" w:rsidR="002D724E" w:rsidRPr="003E01D1" w:rsidRDefault="005625D0" w:rsidP="002D724E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TA Turnover</w:t>
      </w:r>
      <w:r w:rsidR="002D724E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Net Sales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Avg Total Assets</m:t>
            </m:r>
          </m:den>
        </m:f>
      </m:oMath>
    </w:p>
    <w:p w14:paraId="7D7D5D38" w14:textId="3D227A87" w:rsidR="00B27892" w:rsidRPr="003E01D1" w:rsidRDefault="00B27892" w:rsidP="00B27892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proofErr w:type="gramStart"/>
      <w:r w:rsidRPr="003E01D1">
        <w:rPr>
          <w:rFonts w:ascii="Helvetica" w:hAnsi="Helvetica"/>
          <w:sz w:val="13"/>
          <w:szCs w:val="13"/>
          <w:lang w:val="en-US"/>
        </w:rPr>
        <w:t>Measures</w:t>
      </w:r>
      <w:proofErr w:type="gramEnd"/>
      <w:r w:rsidRPr="003E01D1">
        <w:rPr>
          <w:rFonts w:ascii="Helvetica" w:hAnsi="Helvetica"/>
          <w:sz w:val="13"/>
          <w:szCs w:val="13"/>
          <w:lang w:val="en-US"/>
        </w:rPr>
        <w:t xml:space="preserve"> ability in using total assets </w:t>
      </w:r>
      <w:r w:rsidR="0075131D" w:rsidRPr="003E01D1">
        <w:rPr>
          <w:rFonts w:ascii="Helvetica" w:hAnsi="Helvetica"/>
          <w:sz w:val="13"/>
          <w:szCs w:val="13"/>
          <w:lang w:val="en-US"/>
        </w:rPr>
        <w:t>to generate sales</w:t>
      </w:r>
    </w:p>
    <w:p w14:paraId="702B6B43" w14:textId="6EC3684E" w:rsidR="002D724E" w:rsidRPr="003E01D1" w:rsidRDefault="005625D0" w:rsidP="002D724E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Basic EPS</w:t>
      </w:r>
      <w:r w:rsidR="002D724E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Net Profit-Preferred Dividends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Weighted-avg Ordinary Shares Outstanding</m:t>
            </m:r>
          </m:den>
        </m:f>
      </m:oMath>
    </w:p>
    <w:p w14:paraId="59855B51" w14:textId="78B5C6FD" w:rsidR="0075131D" w:rsidRPr="003E01D1" w:rsidRDefault="00FC7976" w:rsidP="0075131D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proofErr w:type="gramStart"/>
      <w:r w:rsidRPr="003E01D1">
        <w:rPr>
          <w:rFonts w:ascii="Helvetica" w:hAnsi="Helvetica"/>
          <w:sz w:val="13"/>
          <w:szCs w:val="13"/>
          <w:lang w:val="en-US"/>
        </w:rPr>
        <w:t>Measures</w:t>
      </w:r>
      <w:proofErr w:type="gramEnd"/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4C09DF" w:rsidRPr="003E01D1">
        <w:rPr>
          <w:rFonts w:ascii="Helvetica" w:hAnsi="Helvetica"/>
          <w:sz w:val="13"/>
          <w:szCs w:val="13"/>
          <w:lang w:val="en-US"/>
        </w:rPr>
        <w:t>ability to produce income for each ordinary share outstanding</w:t>
      </w:r>
    </w:p>
    <w:p w14:paraId="3BFF9126" w14:textId="682C1E9E" w:rsidR="005625D0" w:rsidRPr="003E01D1" w:rsidRDefault="006460D3" w:rsidP="005625D0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PE Ratio</w:t>
      </w:r>
      <w:r w:rsidR="005625D0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Market value per share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EPS</m:t>
            </m:r>
          </m:den>
        </m:f>
      </m:oMath>
    </w:p>
    <w:p w14:paraId="3A99DEA7" w14:textId="0DF92E6C" w:rsidR="005625D0" w:rsidRPr="003E01D1" w:rsidRDefault="00B50200" w:rsidP="002D724E">
      <w:pPr>
        <w:pStyle w:val="ListParagraph"/>
        <w:numPr>
          <w:ilvl w:val="0"/>
          <w:numId w:val="5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Measures </w:t>
      </w:r>
      <w:r w:rsidR="006F3A02" w:rsidRPr="003E01D1">
        <w:rPr>
          <w:rFonts w:ascii="Helvetica" w:hAnsi="Helvetica"/>
          <w:sz w:val="13"/>
          <w:szCs w:val="13"/>
          <w:lang w:val="en-US"/>
        </w:rPr>
        <w:t>the</w:t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6F3A02" w:rsidRPr="003E01D1">
        <w:rPr>
          <w:rFonts w:ascii="Helvetica" w:hAnsi="Helvetica"/>
          <w:sz w:val="13"/>
          <w:szCs w:val="13"/>
          <w:lang w:val="en-US"/>
        </w:rPr>
        <w:t xml:space="preserve">price </w:t>
      </w:r>
      <w:r w:rsidRPr="003E01D1">
        <w:rPr>
          <w:rFonts w:ascii="Helvetica" w:hAnsi="Helvetica"/>
          <w:sz w:val="13"/>
          <w:szCs w:val="13"/>
          <w:lang w:val="en-US"/>
        </w:rPr>
        <w:t xml:space="preserve">market </w:t>
      </w:r>
      <w:r w:rsidR="006F3A02" w:rsidRPr="003E01D1">
        <w:rPr>
          <w:rFonts w:ascii="Helvetica" w:hAnsi="Helvetica"/>
          <w:sz w:val="13"/>
          <w:szCs w:val="13"/>
          <w:lang w:val="en-US"/>
        </w:rPr>
        <w:t xml:space="preserve">pays </w:t>
      </w:r>
      <w:r w:rsidRPr="003E01D1">
        <w:rPr>
          <w:rFonts w:ascii="Helvetica" w:hAnsi="Helvetica"/>
          <w:sz w:val="13"/>
          <w:szCs w:val="13"/>
          <w:lang w:val="en-US"/>
        </w:rPr>
        <w:t>for current earnings stream</w:t>
      </w:r>
    </w:p>
    <w:p w14:paraId="227FE70A" w14:textId="43030D6C" w:rsidR="006460D3" w:rsidRPr="003E01D1" w:rsidRDefault="006460D3" w:rsidP="006460D3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Divid</w:t>
      </w:r>
      <w:r w:rsidR="008E1CAC" w:rsidRPr="003E01D1">
        <w:rPr>
          <w:rFonts w:ascii="Helvetica" w:hAnsi="Helvetica"/>
          <w:b/>
          <w:bCs/>
          <w:sz w:val="13"/>
          <w:szCs w:val="13"/>
          <w:lang w:val="en-US"/>
        </w:rPr>
        <w:t>end Payout Ratio</w:t>
      </w:r>
      <w:r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Cash Dividends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Net Income</m:t>
            </m:r>
          </m:den>
        </m:f>
      </m:oMath>
    </w:p>
    <w:p w14:paraId="0F754FB7" w14:textId="77777777" w:rsidR="006460D3" w:rsidRPr="003E01D1" w:rsidRDefault="006460D3" w:rsidP="002D724E">
      <w:pPr>
        <w:rPr>
          <w:rFonts w:ascii="Helvetica" w:hAnsi="Helvetica"/>
          <w:b/>
          <w:bCs/>
          <w:sz w:val="13"/>
          <w:szCs w:val="13"/>
          <w:lang w:val="en-US"/>
        </w:rPr>
      </w:pPr>
    </w:p>
    <w:p w14:paraId="172EC53A" w14:textId="3E3EFDA0" w:rsidR="00E27DDC" w:rsidRPr="003E01D1" w:rsidRDefault="00231419" w:rsidP="00E27DD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* Length of operating cycle = </w:t>
      </w:r>
      <w:r w:rsidR="00887F85" w:rsidRPr="003E01D1">
        <w:rPr>
          <w:rFonts w:ascii="Helvetica" w:hAnsi="Helvetica"/>
          <w:sz w:val="13"/>
          <w:szCs w:val="13"/>
          <w:lang w:val="en-US"/>
        </w:rPr>
        <w:t>Days’ Sales in Inventory + Avg Collection Period</w:t>
      </w:r>
    </w:p>
    <w:p w14:paraId="088921D4" w14:textId="5806DE9E" w:rsidR="0075039F" w:rsidRPr="003E01D1" w:rsidRDefault="00887F85" w:rsidP="0066129F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If operating cycle &lt; Number of days purchases in AP</w:t>
      </w:r>
      <w:r w:rsidR="00585FB0" w:rsidRPr="003E01D1">
        <w:rPr>
          <w:rFonts w:ascii="Helvetica" w:hAnsi="Helvetica"/>
          <w:sz w:val="13"/>
          <w:szCs w:val="13"/>
          <w:lang w:val="en-US"/>
        </w:rPr>
        <w:t>, company will have excess temporary capital. Else, company might need internal/external financing.</w:t>
      </w:r>
    </w:p>
    <w:p w14:paraId="18C8E441" w14:textId="4A9E6B15" w:rsidR="00375C18" w:rsidRPr="003E01D1" w:rsidRDefault="00375C18" w:rsidP="0066129F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Chapter 3</w:t>
      </w:r>
      <w:r w:rsidR="00EA4D79"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: Adjustments</w:t>
      </w:r>
    </w:p>
    <w:p w14:paraId="3E5259AE" w14:textId="55D64FDE" w:rsidR="00E03C33" w:rsidRPr="003E01D1" w:rsidRDefault="00E03C33" w:rsidP="00E03C33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Journal Entries &amp; FS effect for Adjustments</w:t>
      </w:r>
    </w:p>
    <w:p w14:paraId="28411BD3" w14:textId="27E22390" w:rsidR="00AF59B6" w:rsidRPr="003E01D1" w:rsidRDefault="00AF59B6" w:rsidP="00AF59B6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noProof/>
          <w:sz w:val="13"/>
          <w:szCs w:val="13"/>
          <w:lang w:val="en-US"/>
        </w:rPr>
        <w:drawing>
          <wp:inline distT="0" distB="0" distL="0" distR="0" wp14:anchorId="7ECCCF32" wp14:editId="2E7F2654">
            <wp:extent cx="2445530" cy="1183342"/>
            <wp:effectExtent l="0" t="0" r="571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991" cy="119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0FA6" w14:textId="19C2D05E" w:rsidR="00E03C33" w:rsidRPr="003E01D1" w:rsidRDefault="00E03C33" w:rsidP="00AF59B6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noProof/>
          <w:sz w:val="13"/>
          <w:szCs w:val="13"/>
          <w:lang w:val="en-US"/>
        </w:rPr>
        <w:drawing>
          <wp:inline distT="0" distB="0" distL="0" distR="0" wp14:anchorId="1B328352" wp14:editId="4E859D6B">
            <wp:extent cx="2444052" cy="1237129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510" cy="124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0C0A" w14:textId="5DF58EFA" w:rsidR="00B17EF5" w:rsidRPr="003E01D1" w:rsidRDefault="006F0C42" w:rsidP="00AF59B6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Chapter 4</w:t>
      </w:r>
      <w:r w:rsidR="00EA4D79"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: Completing Accounting Cycle</w:t>
      </w:r>
    </w:p>
    <w:p w14:paraId="148B4305" w14:textId="70B9BEDC" w:rsidR="006F0C42" w:rsidRPr="003E01D1" w:rsidRDefault="006F0C42" w:rsidP="00AF59B6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Format of an Income Statement</w:t>
      </w:r>
      <w:r w:rsidR="0066129F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(Over </w:t>
      </w:r>
      <w:proofErr w:type="gramStart"/>
      <w:r w:rsidR="0066129F" w:rsidRPr="003E01D1">
        <w:rPr>
          <w:rFonts w:ascii="Helvetica" w:hAnsi="Helvetica"/>
          <w:b/>
          <w:bCs/>
          <w:sz w:val="13"/>
          <w:szCs w:val="13"/>
          <w:lang w:val="en-US"/>
        </w:rPr>
        <w:t>a period of time</w:t>
      </w:r>
      <w:proofErr w:type="gramEnd"/>
      <w:r w:rsidR="0066129F" w:rsidRPr="003E01D1">
        <w:rPr>
          <w:rFonts w:ascii="Helvetica" w:hAnsi="Helvetica"/>
          <w:b/>
          <w:bCs/>
          <w:sz w:val="13"/>
          <w:szCs w:val="13"/>
          <w:lang w:val="en-US"/>
        </w:rPr>
        <w:t>)</w:t>
      </w:r>
    </w:p>
    <w:p w14:paraId="48D05F86" w14:textId="75057B78" w:rsidR="006F0C42" w:rsidRPr="003E01D1" w:rsidRDefault="006F0C42" w:rsidP="00AF59B6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Sales Revenue</w:t>
      </w:r>
    </w:p>
    <w:p w14:paraId="6E5EAE3E" w14:textId="7EB3EF5A" w:rsidR="006F0C42" w:rsidRPr="003E01D1" w:rsidRDefault="006F0C42" w:rsidP="00AF59B6">
      <w:pPr>
        <w:pBdr>
          <w:bottom w:val="single" w:sz="6" w:space="1" w:color="auto"/>
        </w:pBd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- COGS</w:t>
      </w:r>
    </w:p>
    <w:p w14:paraId="79CF2DFF" w14:textId="484B304D" w:rsidR="006F0C42" w:rsidRPr="003E01D1" w:rsidRDefault="006F0C42" w:rsidP="00AF59B6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Gross Profit (Gross Margin)</w:t>
      </w:r>
    </w:p>
    <w:p w14:paraId="0788C7AD" w14:textId="77ECB66C" w:rsidR="006F0C42" w:rsidRPr="003E01D1" w:rsidRDefault="006F0C42" w:rsidP="00AF59B6">
      <w:pPr>
        <w:pBdr>
          <w:bottom w:val="single" w:sz="6" w:space="1" w:color="auto"/>
        </w:pBd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- Operating Expenses</w:t>
      </w:r>
      <w:r w:rsidR="0089327C"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 (Include Salaries, General Admin, Rent, Depreciation, Bad Debt, etc.)</w:t>
      </w:r>
    </w:p>
    <w:p w14:paraId="3AC8D941" w14:textId="4063D4AD" w:rsidR="006F0C42" w:rsidRPr="003E01D1" w:rsidRDefault="006F0C42" w:rsidP="00AF59B6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Operating Income</w:t>
      </w:r>
    </w:p>
    <w:p w14:paraId="22C9F9A5" w14:textId="2B24C2C1" w:rsidR="006F0C42" w:rsidRPr="003E01D1" w:rsidRDefault="006F0C42" w:rsidP="00AF59B6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+/- Non-operating Income/Expense</w:t>
      </w:r>
    </w:p>
    <w:p w14:paraId="3C503F94" w14:textId="14D12AC5" w:rsidR="006F0C42" w:rsidRPr="003E01D1" w:rsidRDefault="006F0C42" w:rsidP="00AF59B6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+/- Interest Income/Expense</w:t>
      </w:r>
    </w:p>
    <w:p w14:paraId="37627DBE" w14:textId="2DAA92B3" w:rsidR="006F0C42" w:rsidRPr="003E01D1" w:rsidRDefault="006F0C42" w:rsidP="00AF59B6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+/- Other Gain/Loss</w:t>
      </w:r>
    </w:p>
    <w:p w14:paraId="03CAA33D" w14:textId="6059FE3F" w:rsidR="006F0C42" w:rsidRPr="003E01D1" w:rsidRDefault="006F0C42" w:rsidP="00AF59B6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- Income tax Expense</w:t>
      </w:r>
    </w:p>
    <w:p w14:paraId="777BA52E" w14:textId="049678E5" w:rsidR="006F0C42" w:rsidRPr="003E01D1" w:rsidRDefault="006F0C42" w:rsidP="00AF59B6">
      <w:pPr>
        <w:pBdr>
          <w:bottom w:val="single" w:sz="6" w:space="1" w:color="auto"/>
        </w:pBd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+/- Non-recurring events</w:t>
      </w:r>
    </w:p>
    <w:p w14:paraId="4D35404F" w14:textId="5B2B7F23" w:rsidR="006F0C42" w:rsidRPr="003E01D1" w:rsidRDefault="006F0C42" w:rsidP="00AF59B6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Net Income</w:t>
      </w:r>
    </w:p>
    <w:p w14:paraId="73B2535B" w14:textId="3DEBC4A6" w:rsidR="00BF0FF3" w:rsidRPr="003E01D1" w:rsidRDefault="00BF0FF3" w:rsidP="00AF59B6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Format of a Statement of Financial Position</w:t>
      </w:r>
      <w:r w:rsidR="0066129F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(Snapshot)</w:t>
      </w:r>
    </w:p>
    <w:p w14:paraId="4DE241FF" w14:textId="339775F5" w:rsidR="00BF0FF3" w:rsidRPr="003E01D1" w:rsidRDefault="00BF0FF3" w:rsidP="00AF59B6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Assets</w:t>
      </w:r>
    </w:p>
    <w:p w14:paraId="5494FAB0" w14:textId="129D51D9" w:rsidR="00BF0FF3" w:rsidRPr="003E01D1" w:rsidRDefault="00BF0FF3" w:rsidP="00AF59B6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- Current Assets</w:t>
      </w:r>
    </w:p>
    <w:p w14:paraId="3859B472" w14:textId="3EF061DF" w:rsidR="00BF0FF3" w:rsidRPr="003E01D1" w:rsidRDefault="00BF0FF3" w:rsidP="00AF59B6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- Noncurrent Assets</w:t>
      </w:r>
    </w:p>
    <w:p w14:paraId="26E77FC1" w14:textId="11C14ACB" w:rsidR="00BF0FF3" w:rsidRPr="003E01D1" w:rsidRDefault="00BF0FF3" w:rsidP="00AF59B6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Liabilities</w:t>
      </w:r>
    </w:p>
    <w:p w14:paraId="3F5F0AD0" w14:textId="1A710B5C" w:rsidR="00BF0FF3" w:rsidRPr="003E01D1" w:rsidRDefault="00BF0FF3" w:rsidP="00BF0FF3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- Current Liabilities</w:t>
      </w:r>
    </w:p>
    <w:p w14:paraId="7DCD960B" w14:textId="2DCC4E7B" w:rsidR="00BF0FF3" w:rsidRPr="003E01D1" w:rsidRDefault="00BF0FF3" w:rsidP="00BF0FF3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- Noncurrent Liabilities</w:t>
      </w:r>
    </w:p>
    <w:p w14:paraId="11EB9F93" w14:textId="54917AC3" w:rsidR="00BF0FF3" w:rsidRPr="003E01D1" w:rsidRDefault="00BF0FF3" w:rsidP="00BF0FF3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Equity</w:t>
      </w:r>
    </w:p>
    <w:p w14:paraId="33C14CA0" w14:textId="1417EC14" w:rsidR="00BF0FF3" w:rsidRPr="003E01D1" w:rsidRDefault="00BF0FF3" w:rsidP="00BF0FF3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- Share Capital</w:t>
      </w:r>
    </w:p>
    <w:p w14:paraId="74C88092" w14:textId="1744D930" w:rsidR="00BF0FF3" w:rsidRPr="003E01D1" w:rsidRDefault="00BF0FF3" w:rsidP="00BF0FF3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- Retained Earnings</w:t>
      </w:r>
    </w:p>
    <w:p w14:paraId="474CB591" w14:textId="64DE5F2E" w:rsidR="00486FFC" w:rsidRPr="003E01D1" w:rsidRDefault="00486FFC" w:rsidP="00BF0FF3">
      <w:pPr>
        <w:rPr>
          <w:rFonts w:ascii="Helvetica" w:hAnsi="Helvetica"/>
          <w:sz w:val="13"/>
          <w:szCs w:val="13"/>
          <w:lang w:val="en-US"/>
        </w:rPr>
      </w:pPr>
    </w:p>
    <w:p w14:paraId="41F649F1" w14:textId="0D2F3969" w:rsidR="00486FFC" w:rsidRPr="003E01D1" w:rsidRDefault="00486FFC" w:rsidP="00BF0FF3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Real accounts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Balance Sheet accounts</w:t>
      </w:r>
    </w:p>
    <w:p w14:paraId="67BA2D3C" w14:textId="53CB2227" w:rsidR="00632D89" w:rsidRPr="003E01D1" w:rsidRDefault="00632D89" w:rsidP="00F165AC">
      <w:pPr>
        <w:pStyle w:val="ListParagraph"/>
        <w:numPr>
          <w:ilvl w:val="0"/>
          <w:numId w:val="11"/>
        </w:numPr>
        <w:ind w:left="360"/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Not closed at EOP, carried over</w:t>
      </w:r>
    </w:p>
    <w:p w14:paraId="42101BFE" w14:textId="32EA0F9B" w:rsidR="00486FFC" w:rsidRPr="003E01D1" w:rsidRDefault="00486FFC" w:rsidP="00F165A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Nominal accounts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Income statement accounts</w:t>
      </w:r>
    </w:p>
    <w:p w14:paraId="58657431" w14:textId="2B9EB06F" w:rsidR="00632D89" w:rsidRPr="003E01D1" w:rsidRDefault="00632D89" w:rsidP="00F165AC">
      <w:pPr>
        <w:pStyle w:val="ListParagraph"/>
        <w:numPr>
          <w:ilvl w:val="0"/>
          <w:numId w:val="11"/>
        </w:numPr>
        <w:ind w:left="360"/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Closed at EOP to Retained Earnings, ending balance reset to zero</w:t>
      </w:r>
    </w:p>
    <w:p w14:paraId="01E36CC4" w14:textId="039EF5A8" w:rsidR="00632D89" w:rsidRPr="003E01D1" w:rsidRDefault="00BA1F99" w:rsidP="00F165A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Closing accounts</w:t>
      </w:r>
    </w:p>
    <w:p w14:paraId="0442F0CC" w14:textId="20B86C2A" w:rsidR="00BA1F99" w:rsidRPr="003E01D1" w:rsidRDefault="00BA1F99" w:rsidP="00F165AC">
      <w:pPr>
        <w:pStyle w:val="ListParagraph"/>
        <w:numPr>
          <w:ilvl w:val="0"/>
          <w:numId w:val="11"/>
        </w:numPr>
        <w:ind w:left="360"/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Close revenue &amp; expenses to RE</w:t>
      </w:r>
    </w:p>
    <w:p w14:paraId="5E1A4140" w14:textId="15089199" w:rsidR="00BA1F99" w:rsidRPr="003E01D1" w:rsidRDefault="00BA1F99" w:rsidP="00F165AC">
      <w:pPr>
        <w:pStyle w:val="ListParagraph"/>
        <w:numPr>
          <w:ilvl w:val="0"/>
          <w:numId w:val="11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Debit revenues</w:t>
      </w:r>
    </w:p>
    <w:p w14:paraId="04C64E70" w14:textId="31EEF0B9" w:rsidR="00BA1F99" w:rsidRPr="003E01D1" w:rsidRDefault="00BA1F99" w:rsidP="00F165AC">
      <w:pPr>
        <w:pStyle w:val="ListParagraph"/>
        <w:numPr>
          <w:ilvl w:val="0"/>
          <w:numId w:val="11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Credit expenses</w:t>
      </w:r>
    </w:p>
    <w:p w14:paraId="3695CA64" w14:textId="69FBF569" w:rsidR="00F165AC" w:rsidRPr="003E01D1" w:rsidRDefault="00F165AC" w:rsidP="00F165AC">
      <w:pPr>
        <w:pStyle w:val="ListParagraph"/>
        <w:numPr>
          <w:ilvl w:val="0"/>
          <w:numId w:val="11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Credit net income if profit</w:t>
      </w:r>
    </w:p>
    <w:p w14:paraId="5FFB3EC9" w14:textId="0202B5EF" w:rsidR="00BA1F99" w:rsidRPr="003E01D1" w:rsidRDefault="00BA1F99" w:rsidP="00F165AC">
      <w:pPr>
        <w:pStyle w:val="ListParagraph"/>
        <w:numPr>
          <w:ilvl w:val="0"/>
          <w:numId w:val="11"/>
        </w:numPr>
        <w:ind w:left="360"/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Close dividends to RE</w:t>
      </w:r>
    </w:p>
    <w:p w14:paraId="18D24DB6" w14:textId="0A6D601A" w:rsidR="00067B01" w:rsidRPr="003E01D1" w:rsidRDefault="00F165AC" w:rsidP="00067B01">
      <w:pPr>
        <w:pStyle w:val="ListParagraph"/>
        <w:numPr>
          <w:ilvl w:val="0"/>
          <w:numId w:val="11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Credit dividends to RE</w:t>
      </w:r>
    </w:p>
    <w:p w14:paraId="1727749D" w14:textId="6640D2C2" w:rsidR="00067B01" w:rsidRPr="003E01D1" w:rsidRDefault="00067B01" w:rsidP="00067B01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Chapter 5: FS Integrity</w:t>
      </w:r>
    </w:p>
    <w:p w14:paraId="5FE25017" w14:textId="05C5B3C4" w:rsidR="00EA4D79" w:rsidRPr="003E01D1" w:rsidRDefault="007D358B" w:rsidP="00067B01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5 Basic Categories of Internal Control Structure</w:t>
      </w:r>
    </w:p>
    <w:p w14:paraId="0C8E1470" w14:textId="1DF15259" w:rsidR="007D358B" w:rsidRPr="003E01D1" w:rsidRDefault="007D358B" w:rsidP="007D358B">
      <w:pPr>
        <w:pStyle w:val="ListParagraph"/>
        <w:numPr>
          <w:ilvl w:val="0"/>
          <w:numId w:val="12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The control env – corporate culture and top management’s attitude towards internal control</w:t>
      </w:r>
    </w:p>
    <w:p w14:paraId="4DF0D3E2" w14:textId="41F5546E" w:rsidR="007D358B" w:rsidRPr="003E01D1" w:rsidRDefault="007D358B" w:rsidP="007D358B">
      <w:pPr>
        <w:pStyle w:val="ListParagraph"/>
        <w:numPr>
          <w:ilvl w:val="0"/>
          <w:numId w:val="12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Monitoring</w:t>
      </w:r>
    </w:p>
    <w:p w14:paraId="724898DE" w14:textId="5B037722" w:rsidR="007D358B" w:rsidRPr="003E01D1" w:rsidRDefault="007D358B" w:rsidP="007D358B">
      <w:pPr>
        <w:pStyle w:val="ListParagraph"/>
        <w:numPr>
          <w:ilvl w:val="0"/>
          <w:numId w:val="12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Risk Assessment</w:t>
      </w:r>
    </w:p>
    <w:p w14:paraId="2EFE3A9B" w14:textId="30C4451D" w:rsidR="007D358B" w:rsidRPr="003E01D1" w:rsidRDefault="007D358B" w:rsidP="007D358B">
      <w:pPr>
        <w:pStyle w:val="ListParagraph"/>
        <w:numPr>
          <w:ilvl w:val="0"/>
          <w:numId w:val="12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Information and communication</w:t>
      </w:r>
    </w:p>
    <w:p w14:paraId="749C2F84" w14:textId="4ACD2588" w:rsidR="007D358B" w:rsidRPr="003E01D1" w:rsidRDefault="007D358B" w:rsidP="007D358B">
      <w:pPr>
        <w:pStyle w:val="ListParagraph"/>
        <w:numPr>
          <w:ilvl w:val="0"/>
          <w:numId w:val="12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Control activities – policies and procedures used by management to meet objective</w:t>
      </w:r>
    </w:p>
    <w:p w14:paraId="3B25A667" w14:textId="140544C6" w:rsidR="003B6004" w:rsidRPr="003E01D1" w:rsidRDefault="003B6004" w:rsidP="003B6004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Preventive Controls</w:t>
      </w:r>
    </w:p>
    <w:p w14:paraId="292C0B2A" w14:textId="21D773EF" w:rsidR="003B6004" w:rsidRPr="003E01D1" w:rsidRDefault="003B6004" w:rsidP="003B6004">
      <w:pPr>
        <w:pStyle w:val="ListParagraph"/>
        <w:numPr>
          <w:ilvl w:val="0"/>
          <w:numId w:val="13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Establish responsibilities and segregate duties</w:t>
      </w:r>
    </w:p>
    <w:p w14:paraId="6187563D" w14:textId="3E9E44F4" w:rsidR="003B6004" w:rsidRPr="003E01D1" w:rsidRDefault="003B6004" w:rsidP="003B6004">
      <w:pPr>
        <w:pStyle w:val="ListParagraph"/>
        <w:numPr>
          <w:ilvl w:val="0"/>
          <w:numId w:val="13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Proper procedures for authorization</w:t>
      </w:r>
    </w:p>
    <w:p w14:paraId="58C82080" w14:textId="440C2BAC" w:rsidR="003B6004" w:rsidRPr="003E01D1" w:rsidRDefault="003B6004" w:rsidP="003B6004">
      <w:pPr>
        <w:pStyle w:val="ListParagraph"/>
        <w:numPr>
          <w:ilvl w:val="0"/>
          <w:numId w:val="13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Control assets and records: separate recordkeeping from custody of assets</w:t>
      </w:r>
    </w:p>
    <w:p w14:paraId="21F4330A" w14:textId="33F18B62" w:rsidR="003B6004" w:rsidRPr="003E01D1" w:rsidRDefault="003B6004" w:rsidP="003B6004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Detective Controls</w:t>
      </w:r>
    </w:p>
    <w:p w14:paraId="547CF0D6" w14:textId="1F646478" w:rsidR="003B6004" w:rsidRPr="003E01D1" w:rsidRDefault="003B6004" w:rsidP="003B6004">
      <w:pPr>
        <w:pStyle w:val="ListParagraph"/>
        <w:numPr>
          <w:ilvl w:val="0"/>
          <w:numId w:val="14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Maintain adequate records</w:t>
      </w:r>
    </w:p>
    <w:p w14:paraId="696F082A" w14:textId="5CFAC791" w:rsidR="003B6004" w:rsidRPr="003E01D1" w:rsidRDefault="003B6004" w:rsidP="003B6004">
      <w:pPr>
        <w:pStyle w:val="ListParagraph"/>
        <w:numPr>
          <w:ilvl w:val="0"/>
          <w:numId w:val="14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Perform regular and independent reviews</w:t>
      </w:r>
    </w:p>
    <w:p w14:paraId="1BC6FB3E" w14:textId="7DE5D1DF" w:rsidR="003B6004" w:rsidRPr="003E01D1" w:rsidRDefault="002F757D" w:rsidP="003B6004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Limitations</w:t>
      </w:r>
    </w:p>
    <w:p w14:paraId="74B1628D" w14:textId="29CBBF1B" w:rsidR="002F757D" w:rsidRPr="003E01D1" w:rsidRDefault="002F757D" w:rsidP="003B6004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Internal controls can never completely prevent and detect errors and fraud. Human error &amp; Costs must not exceed benefits.</w:t>
      </w:r>
    </w:p>
    <w:p w14:paraId="4AEFEB0D" w14:textId="3EF4A384" w:rsidR="00066E53" w:rsidRPr="003E01D1" w:rsidRDefault="00066E53" w:rsidP="003B6004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Chapter 6: Receivables</w:t>
      </w:r>
    </w:p>
    <w:p w14:paraId="4A31CDA1" w14:textId="702B6A35" w:rsidR="00066E53" w:rsidRPr="003E01D1" w:rsidRDefault="008A37D3" w:rsidP="008A37D3">
      <w:pPr>
        <w:pStyle w:val="ListParagraph"/>
        <w:numPr>
          <w:ilvl w:val="0"/>
          <w:numId w:val="15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Estimate and record ECL </w:t>
      </w:r>
      <w:r w:rsidR="00EE4878" w:rsidRPr="003E01D1">
        <w:rPr>
          <w:rFonts w:ascii="Helvetica" w:hAnsi="Helvetica"/>
          <w:sz w:val="13"/>
          <w:szCs w:val="13"/>
          <w:lang w:val="en-US"/>
        </w:rPr>
        <w:t xml:space="preserve">(expense) </w:t>
      </w:r>
      <w:r w:rsidRPr="003E01D1">
        <w:rPr>
          <w:rFonts w:ascii="Helvetica" w:hAnsi="Helvetica"/>
          <w:sz w:val="13"/>
          <w:szCs w:val="13"/>
          <w:lang w:val="en-US"/>
        </w:rPr>
        <w:t>at EOP</w:t>
      </w:r>
    </w:p>
    <w:p w14:paraId="0F168F21" w14:textId="5B76E5D4" w:rsidR="008A37D3" w:rsidRPr="003E01D1" w:rsidRDefault="008A37D3" w:rsidP="008A37D3">
      <w:pPr>
        <w:pStyle w:val="ListParagraph"/>
        <w:numPr>
          <w:ilvl w:val="1"/>
          <w:numId w:val="15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Loss Allowance</w:t>
      </w:r>
      <w:r w:rsidR="00B10BB8" w:rsidRPr="003E01D1">
        <w:rPr>
          <w:rFonts w:ascii="Helvetica" w:hAnsi="Helvetica"/>
          <w:sz w:val="13"/>
          <w:szCs w:val="13"/>
          <w:lang w:val="en-US"/>
        </w:rPr>
        <w:t xml:space="preserve"> (contra-asset) ^</w:t>
      </w:r>
    </w:p>
    <w:p w14:paraId="0069B29A" w14:textId="507A326B" w:rsidR="008A37D3" w:rsidRPr="003E01D1" w:rsidRDefault="008A37D3" w:rsidP="008A37D3">
      <w:pPr>
        <w:pStyle w:val="ListParagraph"/>
        <w:numPr>
          <w:ilvl w:val="0"/>
          <w:numId w:val="15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Write-off specific AR once uncollectible</w:t>
      </w:r>
    </w:p>
    <w:p w14:paraId="7AED08BC" w14:textId="5F5ACAA5" w:rsidR="00B10BB8" w:rsidRPr="003E01D1" w:rsidRDefault="00B10BB8" w:rsidP="00B10BB8">
      <w:pPr>
        <w:pStyle w:val="ListParagraph"/>
        <w:numPr>
          <w:ilvl w:val="1"/>
          <w:numId w:val="15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Loss Allowance (contra-asset) v</w:t>
      </w:r>
    </w:p>
    <w:p w14:paraId="391D031F" w14:textId="6188104C" w:rsidR="00E5028C" w:rsidRPr="003E01D1" w:rsidRDefault="00E5028C" w:rsidP="00E502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To estimate allowance</w:t>
      </w:r>
    </w:p>
    <w:p w14:paraId="3BE61D8F" w14:textId="3A160535" w:rsidR="005811DA" w:rsidRPr="003E01D1" w:rsidRDefault="005811DA" w:rsidP="005811DA">
      <w:pPr>
        <w:pStyle w:val="ListParagraph"/>
        <w:numPr>
          <w:ilvl w:val="0"/>
          <w:numId w:val="16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Identify specific accounts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Individual</w:t>
      </w:r>
    </w:p>
    <w:p w14:paraId="79D29126" w14:textId="44A155F1" w:rsidR="005811DA" w:rsidRPr="003E01D1" w:rsidRDefault="005811DA" w:rsidP="005811DA">
      <w:pPr>
        <w:pStyle w:val="ListParagraph"/>
        <w:numPr>
          <w:ilvl w:val="0"/>
          <w:numId w:val="16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All other accounts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Group assessment with aging analysis</w:t>
      </w:r>
    </w:p>
    <w:p w14:paraId="7C6ACF65" w14:textId="1E0799B6" w:rsidR="005811DA" w:rsidRPr="003E01D1" w:rsidRDefault="005811DA" w:rsidP="005811DA">
      <w:pPr>
        <w:pStyle w:val="ListParagraph"/>
        <w:numPr>
          <w:ilvl w:val="0"/>
          <w:numId w:val="16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Estimates from individual and group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total allowance required at reporting date</w:t>
      </w:r>
    </w:p>
    <w:p w14:paraId="24A0A0CD" w14:textId="4DA4AF0E" w:rsidR="005C4764" w:rsidRPr="003E01D1" w:rsidRDefault="00634E00" w:rsidP="005C4764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At Dec 31</w:t>
      </w:r>
      <w:r w:rsidR="0066129F" w:rsidRPr="003E01D1">
        <w:rPr>
          <w:rFonts w:ascii="Helvetica" w:hAnsi="Helvetica"/>
          <w:sz w:val="13"/>
          <w:szCs w:val="13"/>
          <w:lang w:val="en-US"/>
        </w:rPr>
        <w:t>, 2022</w:t>
      </w:r>
      <w:r w:rsidRPr="003E01D1">
        <w:rPr>
          <w:rFonts w:ascii="Helvetica" w:hAnsi="Helvetica"/>
          <w:sz w:val="13"/>
          <w:szCs w:val="13"/>
          <w:lang w:val="en-US"/>
        </w:rPr>
        <w:t xml:space="preserve">, an adjusting entry is needed to accrue interest income from note (payment not received)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adjustment required</w:t>
      </w:r>
    </w:p>
    <w:p w14:paraId="2B7EF019" w14:textId="3017CF6D" w:rsidR="00FA6175" w:rsidRPr="003E01D1" w:rsidRDefault="00FA6175" w:rsidP="005C4764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Companies can sell receivables (usually at a discount) for cash or use it as a security for loan</w:t>
      </w:r>
    </w:p>
    <w:p w14:paraId="1C7D67C2" w14:textId="12024B2E" w:rsidR="00D55E83" w:rsidRPr="003E01D1" w:rsidRDefault="00D55E83" w:rsidP="005C4764">
      <w:pPr>
        <w:rPr>
          <w:rFonts w:ascii="Helvetica" w:hAnsi="Helvetica"/>
          <w:sz w:val="13"/>
          <w:szCs w:val="13"/>
          <w:lang w:val="en-US"/>
        </w:rPr>
      </w:pPr>
    </w:p>
    <w:p w14:paraId="7D0AE50C" w14:textId="52E27456" w:rsidR="00D55E83" w:rsidRPr="003E01D1" w:rsidRDefault="00D55E83" w:rsidP="005C4764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Chapter 7: Cash &amp; Current Liabilities</w:t>
      </w:r>
    </w:p>
    <w:p w14:paraId="27784386" w14:textId="121BB0ED" w:rsidR="00766AAF" w:rsidRPr="003E01D1" w:rsidRDefault="00766AAF" w:rsidP="00766AAF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Cash is the most susceptible to theft and fraud.</w:t>
      </w:r>
    </w:p>
    <w:p w14:paraId="4B5F1C2F" w14:textId="44A847D8" w:rsidR="00766AAF" w:rsidRPr="003E01D1" w:rsidRDefault="00766AAF" w:rsidP="00766AAF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Companies need to plan cash receipts to meet cash payments when due and keep a minimum level of cash necessary to operate.</w:t>
      </w:r>
    </w:p>
    <w:p w14:paraId="06D90735" w14:textId="0C8B81AB" w:rsidR="001F1EF8" w:rsidRPr="003E01D1" w:rsidRDefault="001F1EF8" w:rsidP="00766AAF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Credit Terms: 2/10, n/30</w:t>
      </w:r>
    </w:p>
    <w:p w14:paraId="5EFA2774" w14:textId="59840594" w:rsidR="001F1EF8" w:rsidRPr="003E01D1" w:rsidRDefault="003119AB" w:rsidP="001F1EF8">
      <w:pPr>
        <w:pStyle w:val="ListParagraph"/>
        <w:numPr>
          <w:ilvl w:val="0"/>
          <w:numId w:val="18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2% discount if paid in 10 days from date of sale, otherwise full price is due in 30 days from date of sale</w:t>
      </w:r>
    </w:p>
    <w:p w14:paraId="214C3187" w14:textId="0CA965EC" w:rsidR="00F043B5" w:rsidRPr="003E01D1" w:rsidRDefault="00F043B5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Sales Discounts &amp; Returns are contra-revenue accts</w:t>
      </w:r>
    </w:p>
    <w:p w14:paraId="5A3A56D0" w14:textId="01755EC0" w:rsidR="002161E1" w:rsidRPr="003E01D1" w:rsidRDefault="002161E1" w:rsidP="003119AB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Bank Reconciliation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856"/>
      </w:tblGrid>
      <w:tr w:rsidR="002161E1" w:rsidRPr="003E01D1" w14:paraId="3E3B8183" w14:textId="77777777" w:rsidTr="002161E1">
        <w:tc>
          <w:tcPr>
            <w:tcW w:w="1856" w:type="dxa"/>
          </w:tcPr>
          <w:p w14:paraId="684C0D33" w14:textId="5E8F416E" w:rsidR="002161E1" w:rsidRPr="003E01D1" w:rsidRDefault="002161E1" w:rsidP="003119AB">
            <w:pPr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Bank side</w:t>
            </w:r>
          </w:p>
        </w:tc>
        <w:tc>
          <w:tcPr>
            <w:tcW w:w="1856" w:type="dxa"/>
          </w:tcPr>
          <w:p w14:paraId="48A35D34" w14:textId="70026757" w:rsidR="002161E1" w:rsidRPr="003E01D1" w:rsidRDefault="002161E1" w:rsidP="003119AB">
            <w:pPr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Book side</w:t>
            </w:r>
          </w:p>
        </w:tc>
      </w:tr>
      <w:tr w:rsidR="002161E1" w:rsidRPr="003E01D1" w14:paraId="16E42DC9" w14:textId="77777777" w:rsidTr="002161E1">
        <w:tc>
          <w:tcPr>
            <w:tcW w:w="1856" w:type="dxa"/>
          </w:tcPr>
          <w:p w14:paraId="0BE44E78" w14:textId="17161BA0" w:rsidR="002161E1" w:rsidRPr="003E01D1" w:rsidRDefault="002161E1" w:rsidP="003119AB">
            <w:pPr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Bank Statement bal.</w:t>
            </w:r>
          </w:p>
        </w:tc>
        <w:tc>
          <w:tcPr>
            <w:tcW w:w="1856" w:type="dxa"/>
          </w:tcPr>
          <w:p w14:paraId="50A2F6D5" w14:textId="5B9421AF" w:rsidR="002161E1" w:rsidRPr="003E01D1" w:rsidRDefault="002161E1" w:rsidP="003119AB">
            <w:pPr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Book bal.</w:t>
            </w:r>
          </w:p>
        </w:tc>
      </w:tr>
      <w:tr w:rsidR="002161E1" w:rsidRPr="003E01D1" w14:paraId="7C55D848" w14:textId="77777777" w:rsidTr="002161E1">
        <w:tc>
          <w:tcPr>
            <w:tcW w:w="1856" w:type="dxa"/>
          </w:tcPr>
          <w:p w14:paraId="4ABD3AC8" w14:textId="40D0C96C" w:rsidR="002161E1" w:rsidRPr="003E01D1" w:rsidRDefault="002161E1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+ Deposits in transit</w:t>
            </w:r>
          </w:p>
        </w:tc>
        <w:tc>
          <w:tcPr>
            <w:tcW w:w="1856" w:type="dxa"/>
          </w:tcPr>
          <w:p w14:paraId="5884DE6D" w14:textId="7A1FD4F2" w:rsidR="002161E1" w:rsidRPr="003E01D1" w:rsidRDefault="002161E1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+ Interest paid by bank</w:t>
            </w:r>
          </w:p>
        </w:tc>
      </w:tr>
      <w:tr w:rsidR="002161E1" w:rsidRPr="003E01D1" w14:paraId="7B3DCE7D" w14:textId="77777777" w:rsidTr="002161E1">
        <w:tc>
          <w:tcPr>
            <w:tcW w:w="1856" w:type="dxa"/>
          </w:tcPr>
          <w:p w14:paraId="04573673" w14:textId="199841EC" w:rsidR="002161E1" w:rsidRPr="003E01D1" w:rsidRDefault="002161E1" w:rsidP="002161E1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-  Outstanding Checks</w:t>
            </w:r>
          </w:p>
        </w:tc>
        <w:tc>
          <w:tcPr>
            <w:tcW w:w="1856" w:type="dxa"/>
          </w:tcPr>
          <w:p w14:paraId="20D089A9" w14:textId="45E0A8C9" w:rsidR="002161E1" w:rsidRPr="003E01D1" w:rsidRDefault="002161E1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+ Direct deposits</w:t>
            </w:r>
          </w:p>
        </w:tc>
      </w:tr>
      <w:tr w:rsidR="002161E1" w:rsidRPr="003E01D1" w14:paraId="75E745EC" w14:textId="77777777" w:rsidTr="002161E1">
        <w:tc>
          <w:tcPr>
            <w:tcW w:w="1856" w:type="dxa"/>
          </w:tcPr>
          <w:p w14:paraId="0D279729" w14:textId="759EEECC" w:rsidR="002161E1" w:rsidRPr="003E01D1" w:rsidRDefault="002161E1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+/- Bank errors</w:t>
            </w:r>
          </w:p>
        </w:tc>
        <w:tc>
          <w:tcPr>
            <w:tcW w:w="1856" w:type="dxa"/>
          </w:tcPr>
          <w:p w14:paraId="42DEBC36" w14:textId="3373BA16" w:rsidR="002161E1" w:rsidRPr="003E01D1" w:rsidRDefault="002161E1" w:rsidP="002161E1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- Service charges</w:t>
            </w:r>
          </w:p>
        </w:tc>
      </w:tr>
      <w:tr w:rsidR="002161E1" w:rsidRPr="003E01D1" w14:paraId="63D61DAB" w14:textId="77777777" w:rsidTr="002161E1">
        <w:tc>
          <w:tcPr>
            <w:tcW w:w="1856" w:type="dxa"/>
          </w:tcPr>
          <w:p w14:paraId="44725490" w14:textId="77777777" w:rsidR="002161E1" w:rsidRPr="003E01D1" w:rsidRDefault="002161E1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1856" w:type="dxa"/>
          </w:tcPr>
          <w:p w14:paraId="7122EC74" w14:textId="255B275B" w:rsidR="002161E1" w:rsidRPr="003E01D1" w:rsidRDefault="002161E1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- NSF checks</w:t>
            </w:r>
          </w:p>
        </w:tc>
      </w:tr>
      <w:tr w:rsidR="002161E1" w:rsidRPr="003E01D1" w14:paraId="6912EA3C" w14:textId="77777777" w:rsidTr="002161E1">
        <w:tc>
          <w:tcPr>
            <w:tcW w:w="1856" w:type="dxa"/>
          </w:tcPr>
          <w:p w14:paraId="3F0BE2E7" w14:textId="77777777" w:rsidR="002161E1" w:rsidRPr="003E01D1" w:rsidRDefault="002161E1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1856" w:type="dxa"/>
          </w:tcPr>
          <w:p w14:paraId="460C8339" w14:textId="6EB7A559" w:rsidR="002161E1" w:rsidRPr="003E01D1" w:rsidRDefault="002161E1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- Bank transfer</w:t>
            </w:r>
          </w:p>
        </w:tc>
      </w:tr>
      <w:tr w:rsidR="002161E1" w:rsidRPr="003E01D1" w14:paraId="458B463A" w14:textId="77777777" w:rsidTr="002161E1">
        <w:tc>
          <w:tcPr>
            <w:tcW w:w="1856" w:type="dxa"/>
          </w:tcPr>
          <w:p w14:paraId="2299267F" w14:textId="77777777" w:rsidR="002161E1" w:rsidRPr="003E01D1" w:rsidRDefault="002161E1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1856" w:type="dxa"/>
          </w:tcPr>
          <w:p w14:paraId="6866A9C1" w14:textId="2CB4440D" w:rsidR="002161E1" w:rsidRPr="003E01D1" w:rsidRDefault="002161E1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+/- Accounting errors</w:t>
            </w:r>
          </w:p>
        </w:tc>
      </w:tr>
      <w:tr w:rsidR="002161E1" w:rsidRPr="003E01D1" w14:paraId="09FD0AEB" w14:textId="77777777" w:rsidTr="002161E1">
        <w:tc>
          <w:tcPr>
            <w:tcW w:w="1856" w:type="dxa"/>
          </w:tcPr>
          <w:p w14:paraId="7311BC2C" w14:textId="7BC7A01B" w:rsidR="002161E1" w:rsidRPr="003E01D1" w:rsidRDefault="002161E1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Adjusted Bank Balance</w:t>
            </w:r>
          </w:p>
        </w:tc>
        <w:tc>
          <w:tcPr>
            <w:tcW w:w="1856" w:type="dxa"/>
          </w:tcPr>
          <w:p w14:paraId="0A6CC638" w14:textId="685F06C9" w:rsidR="002161E1" w:rsidRPr="003E01D1" w:rsidRDefault="002161E1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Adjusted Book balance</w:t>
            </w:r>
          </w:p>
        </w:tc>
      </w:tr>
    </w:tbl>
    <w:p w14:paraId="0C1EAF98" w14:textId="69FF61DC" w:rsidR="0010626C" w:rsidRPr="003E01D1" w:rsidRDefault="0010626C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3 Types of Liabilities:</w:t>
      </w:r>
    </w:p>
    <w:p w14:paraId="055A373A" w14:textId="0706C60A" w:rsidR="0010626C" w:rsidRPr="003E01D1" w:rsidRDefault="0010626C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1. Known Liabilities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F633D3" w:rsidRPr="003E01D1">
        <w:rPr>
          <w:rFonts w:ascii="Helvetica" w:hAnsi="Helvetica"/>
          <w:sz w:val="13"/>
          <w:szCs w:val="13"/>
          <w:lang w:val="en-US"/>
        </w:rPr>
        <w:t>GST, Acc Payable, CPF, UE Rev, ST Notes Payable (360 days to calculate daily interest)</w:t>
      </w:r>
    </w:p>
    <w:p w14:paraId="29E82FCC" w14:textId="60C80C22" w:rsidR="001749FF" w:rsidRPr="003E01D1" w:rsidRDefault="001749FF" w:rsidP="003119AB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Start count </w:t>
      </w:r>
      <w:r w:rsidR="00BA2177" w:rsidRPr="003E01D1">
        <w:rPr>
          <w:rFonts w:ascii="Helvetica" w:hAnsi="Helvetica"/>
          <w:b/>
          <w:bCs/>
          <w:sz w:val="13"/>
          <w:szCs w:val="13"/>
          <w:lang w:val="en-US"/>
        </w:rPr>
        <w:t>the day after the note is issued. Eg. Issue 26, count from 27.</w:t>
      </w:r>
    </w:p>
    <w:p w14:paraId="3FB3F597" w14:textId="110E7D20" w:rsidR="0010626C" w:rsidRPr="003E01D1" w:rsidRDefault="0010626C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2. Estimated Liabilities</w:t>
      </w:r>
      <w:r w:rsidR="00C55E17"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C55E17"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="00C55E17" w:rsidRPr="003E01D1">
        <w:rPr>
          <w:rFonts w:ascii="Helvetica" w:hAnsi="Helvetica"/>
          <w:sz w:val="13"/>
          <w:szCs w:val="13"/>
          <w:lang w:val="en-US"/>
        </w:rPr>
        <w:t xml:space="preserve"> Warranty liabilities</w:t>
      </w:r>
    </w:p>
    <w:p w14:paraId="4EEA4FB1" w14:textId="47958343" w:rsidR="00B83C0C" w:rsidRPr="003E01D1" w:rsidRDefault="0010626C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3. Contingent </w:t>
      </w:r>
      <w:r w:rsidR="00615D2A" w:rsidRPr="003E01D1">
        <w:rPr>
          <w:rFonts w:ascii="Helvetica" w:hAnsi="Helvetica"/>
          <w:sz w:val="13"/>
          <w:szCs w:val="13"/>
          <w:lang w:val="en-US"/>
        </w:rPr>
        <w:t xml:space="preserve">(Potential) </w:t>
      </w:r>
      <w:r w:rsidRPr="003E01D1">
        <w:rPr>
          <w:rFonts w:ascii="Helvetica" w:hAnsi="Helvetica"/>
          <w:sz w:val="13"/>
          <w:szCs w:val="13"/>
          <w:lang w:val="en-US"/>
        </w:rPr>
        <w:t>Liabilities</w:t>
      </w:r>
      <w:r w:rsidR="00B83C0C"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B83C0C"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="00B83C0C"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615D2A" w:rsidRPr="003E01D1">
        <w:rPr>
          <w:rFonts w:ascii="Helvetica" w:hAnsi="Helvetica"/>
          <w:sz w:val="13"/>
          <w:szCs w:val="13"/>
          <w:lang w:val="en-US"/>
        </w:rPr>
        <w:t>Lawsuits</w:t>
      </w:r>
    </w:p>
    <w:p w14:paraId="4DD97F73" w14:textId="4175F6B9" w:rsidR="00615D2A" w:rsidRPr="003E01D1" w:rsidRDefault="00615D2A" w:rsidP="003119AB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When to record a contingent liability?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68"/>
        <w:gridCol w:w="1046"/>
        <w:gridCol w:w="924"/>
      </w:tblGrid>
      <w:tr w:rsidR="00615D2A" w:rsidRPr="003E01D1" w14:paraId="69648678" w14:textId="77777777" w:rsidTr="00615D2A">
        <w:tc>
          <w:tcPr>
            <w:tcW w:w="988" w:type="dxa"/>
          </w:tcPr>
          <w:p w14:paraId="57A5EFF6" w14:textId="77777777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</w:p>
        </w:tc>
        <w:tc>
          <w:tcPr>
            <w:tcW w:w="754" w:type="dxa"/>
          </w:tcPr>
          <w:p w14:paraId="3817DD09" w14:textId="77777777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 xml:space="preserve">Probable </w:t>
            </w:r>
          </w:p>
          <w:p w14:paraId="69AAEC3E" w14:textId="77777777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>IFRS: &gt;50%</w:t>
            </w:r>
          </w:p>
          <w:p w14:paraId="13F395F9" w14:textId="707C7A66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>GAAP: &gt;70%</w:t>
            </w:r>
          </w:p>
        </w:tc>
        <w:tc>
          <w:tcPr>
            <w:tcW w:w="1046" w:type="dxa"/>
          </w:tcPr>
          <w:p w14:paraId="02CD30A0" w14:textId="61111ED2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>Reasonably Probable</w:t>
            </w:r>
          </w:p>
        </w:tc>
        <w:tc>
          <w:tcPr>
            <w:tcW w:w="924" w:type="dxa"/>
          </w:tcPr>
          <w:p w14:paraId="14CF2253" w14:textId="79CEED53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>Remote</w:t>
            </w:r>
          </w:p>
        </w:tc>
      </w:tr>
      <w:tr w:rsidR="00615D2A" w:rsidRPr="003E01D1" w14:paraId="521C7C2B" w14:textId="77777777" w:rsidTr="00615D2A">
        <w:tc>
          <w:tcPr>
            <w:tcW w:w="988" w:type="dxa"/>
          </w:tcPr>
          <w:p w14:paraId="5087A2E7" w14:textId="3249CCEC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>Estimable</w:t>
            </w:r>
          </w:p>
        </w:tc>
        <w:tc>
          <w:tcPr>
            <w:tcW w:w="754" w:type="dxa"/>
          </w:tcPr>
          <w:p w14:paraId="7E8154AD" w14:textId="59883990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>Record as Liability</w:t>
            </w:r>
          </w:p>
        </w:tc>
        <w:tc>
          <w:tcPr>
            <w:tcW w:w="1046" w:type="dxa"/>
          </w:tcPr>
          <w:p w14:paraId="429A6C1B" w14:textId="162B5129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>Disclose in Notes</w:t>
            </w:r>
          </w:p>
        </w:tc>
        <w:tc>
          <w:tcPr>
            <w:tcW w:w="924" w:type="dxa"/>
          </w:tcPr>
          <w:p w14:paraId="39321A01" w14:textId="48592CC7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>No disclosure needed</w:t>
            </w:r>
          </w:p>
        </w:tc>
      </w:tr>
      <w:tr w:rsidR="00615D2A" w:rsidRPr="003E01D1" w14:paraId="3608A1B4" w14:textId="77777777" w:rsidTr="00615D2A">
        <w:tc>
          <w:tcPr>
            <w:tcW w:w="988" w:type="dxa"/>
          </w:tcPr>
          <w:p w14:paraId="29D4555D" w14:textId="5D1550D0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>Non-estimable</w:t>
            </w:r>
          </w:p>
        </w:tc>
        <w:tc>
          <w:tcPr>
            <w:tcW w:w="754" w:type="dxa"/>
          </w:tcPr>
          <w:p w14:paraId="51DB9F29" w14:textId="49FCCD50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>Disclose in Notes</w:t>
            </w:r>
          </w:p>
        </w:tc>
        <w:tc>
          <w:tcPr>
            <w:tcW w:w="1046" w:type="dxa"/>
          </w:tcPr>
          <w:p w14:paraId="7175C195" w14:textId="265D8F88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>Disclose in Notes</w:t>
            </w:r>
          </w:p>
        </w:tc>
        <w:tc>
          <w:tcPr>
            <w:tcW w:w="924" w:type="dxa"/>
          </w:tcPr>
          <w:p w14:paraId="4D905B3A" w14:textId="38DFECBF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>No disclosure needed</w:t>
            </w:r>
          </w:p>
        </w:tc>
      </w:tr>
    </w:tbl>
    <w:p w14:paraId="6586F2C4" w14:textId="6A4BB6E7" w:rsidR="00615D2A" w:rsidRPr="003E01D1" w:rsidRDefault="004556EC" w:rsidP="003119AB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Chapter 8: Inventory</w:t>
      </w:r>
    </w:p>
    <w:p w14:paraId="75B4A50A" w14:textId="37CDE817" w:rsidR="004556EC" w:rsidRPr="003E01D1" w:rsidRDefault="00BA37F6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Goods in Transit: From seller to public carrier</w:t>
      </w:r>
      <w:r w:rsidR="00F9702B"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F9702B"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="00F9702B" w:rsidRPr="003E01D1">
        <w:rPr>
          <w:rFonts w:ascii="Helvetica" w:hAnsi="Helvetica"/>
          <w:sz w:val="13"/>
          <w:szCs w:val="13"/>
          <w:lang w:val="en-US"/>
        </w:rPr>
        <w:t xml:space="preserve"> Seller inventory. From public carrier to buyer </w:t>
      </w:r>
      <w:r w:rsidR="00F9702B"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="00F9702B" w:rsidRPr="003E01D1">
        <w:rPr>
          <w:rFonts w:ascii="Helvetica" w:hAnsi="Helvetica"/>
          <w:sz w:val="13"/>
          <w:szCs w:val="13"/>
          <w:lang w:val="en-US"/>
        </w:rPr>
        <w:t xml:space="preserve"> Buyer inventory.</w:t>
      </w:r>
    </w:p>
    <w:p w14:paraId="714D8D99" w14:textId="4332664E" w:rsidR="005E20D2" w:rsidRPr="003E01D1" w:rsidRDefault="005E20D2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Goods on Consignment: Goods we own but are on display for sale at another place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Ownership is with consignor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856"/>
      </w:tblGrid>
      <w:tr w:rsidR="00CC2A2A" w:rsidRPr="003E01D1" w14:paraId="754337BA" w14:textId="77777777" w:rsidTr="00CC2A2A">
        <w:tc>
          <w:tcPr>
            <w:tcW w:w="1856" w:type="dxa"/>
          </w:tcPr>
          <w:p w14:paraId="4946CAFA" w14:textId="1C15A846" w:rsidR="00CC2A2A" w:rsidRPr="003E01D1" w:rsidRDefault="00CC2A2A" w:rsidP="003119AB">
            <w:pPr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Perpetual system</w:t>
            </w:r>
          </w:p>
        </w:tc>
        <w:tc>
          <w:tcPr>
            <w:tcW w:w="1856" w:type="dxa"/>
          </w:tcPr>
          <w:p w14:paraId="3BE5ADA4" w14:textId="32B7D3E3" w:rsidR="00CC2A2A" w:rsidRPr="003E01D1" w:rsidRDefault="00CC2A2A" w:rsidP="003119AB">
            <w:pPr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Periodic system</w:t>
            </w:r>
          </w:p>
        </w:tc>
      </w:tr>
      <w:tr w:rsidR="003306FB" w:rsidRPr="003E01D1" w14:paraId="374A8BB1" w14:textId="77777777" w:rsidTr="00CC2A2A">
        <w:tc>
          <w:tcPr>
            <w:tcW w:w="1856" w:type="dxa"/>
          </w:tcPr>
          <w:p w14:paraId="2EBDE1E4" w14:textId="421AD820" w:rsidR="003306FB" w:rsidRPr="003E01D1" w:rsidRDefault="003306FB" w:rsidP="003306F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Up-to-date record</w:t>
            </w:r>
          </w:p>
        </w:tc>
        <w:tc>
          <w:tcPr>
            <w:tcW w:w="1856" w:type="dxa"/>
          </w:tcPr>
          <w:p w14:paraId="458FC377" w14:textId="2A3375C6" w:rsidR="003306FB" w:rsidRPr="003E01D1" w:rsidRDefault="003306FB" w:rsidP="003306F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COGS is calculated indirectly</w:t>
            </w:r>
          </w:p>
        </w:tc>
      </w:tr>
      <w:tr w:rsidR="003306FB" w:rsidRPr="003E01D1" w14:paraId="4B60E82A" w14:textId="77777777" w:rsidTr="00CC2A2A">
        <w:tc>
          <w:tcPr>
            <w:tcW w:w="1856" w:type="dxa"/>
          </w:tcPr>
          <w:p w14:paraId="48107B40" w14:textId="5E3A5E47" w:rsidR="003306FB" w:rsidRPr="003E01D1" w:rsidRDefault="003306FB" w:rsidP="003306F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Purchases are directly added</w:t>
            </w:r>
          </w:p>
        </w:tc>
        <w:tc>
          <w:tcPr>
            <w:tcW w:w="1856" w:type="dxa"/>
          </w:tcPr>
          <w:p w14:paraId="3B551DB1" w14:textId="16399DF1" w:rsidR="003306FB" w:rsidRPr="003E01D1" w:rsidRDefault="003306FB" w:rsidP="003306F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Purchases are recorded in “Purchases” acc</w:t>
            </w:r>
          </w:p>
        </w:tc>
      </w:tr>
      <w:tr w:rsidR="003306FB" w:rsidRPr="003E01D1" w14:paraId="3E90D58D" w14:textId="77777777" w:rsidTr="00CC2A2A">
        <w:tc>
          <w:tcPr>
            <w:tcW w:w="1856" w:type="dxa"/>
          </w:tcPr>
          <w:p w14:paraId="3301D6AB" w14:textId="10E5963B" w:rsidR="003306FB" w:rsidRPr="003E01D1" w:rsidRDefault="003306FB" w:rsidP="003306F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Information on COGS and inv</w:t>
            </w:r>
            <w:r w:rsidR="00DF4B6A" w:rsidRPr="003E01D1">
              <w:rPr>
                <w:rFonts w:ascii="Helvetica" w:hAnsi="Helvetica"/>
                <w:sz w:val="13"/>
                <w:szCs w:val="13"/>
                <w:lang w:val="en-US"/>
              </w:rPr>
              <w:t>entory bal.</w:t>
            </w: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 xml:space="preserve"> Is available</w:t>
            </w:r>
          </w:p>
        </w:tc>
        <w:tc>
          <w:tcPr>
            <w:tcW w:w="1856" w:type="dxa"/>
          </w:tcPr>
          <w:p w14:paraId="6895314A" w14:textId="7886A8BE" w:rsidR="003306FB" w:rsidRPr="003E01D1" w:rsidRDefault="003306FB" w:rsidP="003306F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Actual physical count of inventory is done at EOP</w:t>
            </w:r>
          </w:p>
        </w:tc>
      </w:tr>
    </w:tbl>
    <w:p w14:paraId="245F183C" w14:textId="2072787F" w:rsidR="007A47C9" w:rsidRPr="003E01D1" w:rsidRDefault="007A47C9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COGS = Beg. Inventory + Net Purchases – End. Inv.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6"/>
        <w:gridCol w:w="1856"/>
      </w:tblGrid>
      <w:tr w:rsidR="002410BF" w:rsidRPr="003E01D1" w14:paraId="3A618D87" w14:textId="77777777" w:rsidTr="002410BF">
        <w:tc>
          <w:tcPr>
            <w:tcW w:w="3712" w:type="dxa"/>
            <w:gridSpan w:val="2"/>
            <w:tcBorders>
              <w:bottom w:val="single" w:sz="4" w:space="0" w:color="auto"/>
            </w:tcBorders>
          </w:tcPr>
          <w:p w14:paraId="4899410E" w14:textId="72EC94AF" w:rsidR="002410BF" w:rsidRPr="003E01D1" w:rsidRDefault="002410BF" w:rsidP="002410BF">
            <w:pPr>
              <w:jc w:val="center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Inventory</w:t>
            </w:r>
          </w:p>
        </w:tc>
      </w:tr>
      <w:tr w:rsidR="002410BF" w:rsidRPr="003E01D1" w14:paraId="05532CBF" w14:textId="77777777" w:rsidTr="002410BF">
        <w:tc>
          <w:tcPr>
            <w:tcW w:w="1856" w:type="dxa"/>
            <w:tcBorders>
              <w:top w:val="single" w:sz="4" w:space="0" w:color="auto"/>
              <w:bottom w:val="nil"/>
            </w:tcBorders>
          </w:tcPr>
          <w:p w14:paraId="4B7F4CE8" w14:textId="16F15394" w:rsidR="002410BF" w:rsidRPr="003E01D1" w:rsidRDefault="002410B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Beginning Inventory</w:t>
            </w:r>
          </w:p>
        </w:tc>
        <w:tc>
          <w:tcPr>
            <w:tcW w:w="1856" w:type="dxa"/>
            <w:tcBorders>
              <w:top w:val="single" w:sz="4" w:space="0" w:color="auto"/>
              <w:bottom w:val="nil"/>
            </w:tcBorders>
          </w:tcPr>
          <w:p w14:paraId="6DB64A74" w14:textId="77777777" w:rsidR="002410BF" w:rsidRPr="003E01D1" w:rsidRDefault="002410B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</w:tr>
      <w:tr w:rsidR="002410BF" w:rsidRPr="003E01D1" w14:paraId="63D3A172" w14:textId="77777777" w:rsidTr="002410BF">
        <w:tc>
          <w:tcPr>
            <w:tcW w:w="1856" w:type="dxa"/>
            <w:tcBorders>
              <w:top w:val="nil"/>
            </w:tcBorders>
          </w:tcPr>
          <w:p w14:paraId="62E83E60" w14:textId="0204819E" w:rsidR="002410BF" w:rsidRPr="003E01D1" w:rsidRDefault="002410B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Purchases</w:t>
            </w:r>
          </w:p>
        </w:tc>
        <w:tc>
          <w:tcPr>
            <w:tcW w:w="1856" w:type="dxa"/>
            <w:tcBorders>
              <w:top w:val="nil"/>
            </w:tcBorders>
          </w:tcPr>
          <w:p w14:paraId="02ADE26A" w14:textId="2E440C0D" w:rsidR="002410BF" w:rsidRPr="003E01D1" w:rsidRDefault="002410B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COGS</w:t>
            </w:r>
          </w:p>
        </w:tc>
      </w:tr>
      <w:tr w:rsidR="002410BF" w:rsidRPr="003E01D1" w14:paraId="0B1E3C7C" w14:textId="77777777" w:rsidTr="002410BF">
        <w:tc>
          <w:tcPr>
            <w:tcW w:w="1856" w:type="dxa"/>
          </w:tcPr>
          <w:p w14:paraId="48E5814F" w14:textId="596B4B56" w:rsidR="002410BF" w:rsidRPr="003E01D1" w:rsidRDefault="002410B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Ending Inventory</w:t>
            </w:r>
          </w:p>
        </w:tc>
        <w:tc>
          <w:tcPr>
            <w:tcW w:w="1856" w:type="dxa"/>
          </w:tcPr>
          <w:p w14:paraId="279E9DF3" w14:textId="77777777" w:rsidR="002410BF" w:rsidRPr="003E01D1" w:rsidRDefault="002410B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</w:tr>
    </w:tbl>
    <w:p w14:paraId="62856AEA" w14:textId="6906E3FF" w:rsidR="007A47C9" w:rsidRPr="003E01D1" w:rsidRDefault="00C329B7" w:rsidP="003119AB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Periodic system </w:t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 To find Net purchases</w:t>
      </w:r>
    </w:p>
    <w:p w14:paraId="6F7659B2" w14:textId="462E850C" w:rsidR="00A524BA" w:rsidRPr="003E01D1" w:rsidRDefault="00A524BA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Dr Inv, Purchase Returns, Purchase Discounts</w:t>
      </w:r>
    </w:p>
    <w:p w14:paraId="01B2EEF6" w14:textId="4865AA18" w:rsidR="00A524BA" w:rsidRPr="003E01D1" w:rsidRDefault="00A524BA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  Cr Freight-in, Purchases</w:t>
      </w:r>
    </w:p>
    <w:p w14:paraId="7F3B293D" w14:textId="6AA6E7CD" w:rsidR="00C329B7" w:rsidRPr="003E01D1" w:rsidRDefault="00C329B7" w:rsidP="003119AB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Perpetual system </w:t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 Adjust for inventory shrinkage</w:t>
      </w:r>
    </w:p>
    <w:p w14:paraId="20179C2F" w14:textId="6A321030" w:rsidR="00C329B7" w:rsidRPr="003E01D1" w:rsidRDefault="00C329B7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Dr COGS, Cr Inventory</w:t>
      </w:r>
    </w:p>
    <w:p w14:paraId="1DA3DFC6" w14:textId="77F6E6ED" w:rsidR="00FB3470" w:rsidRPr="003E01D1" w:rsidRDefault="00FB3470" w:rsidP="003119AB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Inventory Costing Methods</w:t>
      </w:r>
    </w:p>
    <w:p w14:paraId="6E2A99C2" w14:textId="2FAD2E2B" w:rsidR="00FB3470" w:rsidRPr="003E01D1" w:rsidRDefault="00FB3470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1. Specific </w:t>
      </w:r>
      <w:r w:rsidR="00EA2D8F" w:rsidRPr="003E01D1">
        <w:rPr>
          <w:rFonts w:ascii="Helvetica" w:hAnsi="Helvetica"/>
          <w:sz w:val="13"/>
          <w:szCs w:val="13"/>
          <w:lang w:val="en-US"/>
        </w:rPr>
        <w:t>Identification</w:t>
      </w:r>
      <w:r w:rsidRPr="003E01D1">
        <w:rPr>
          <w:rFonts w:ascii="Helvetica" w:hAnsi="Helvetica"/>
          <w:sz w:val="13"/>
          <w:szCs w:val="13"/>
          <w:lang w:val="en-US"/>
        </w:rPr>
        <w:t xml:space="preserve"> Method (Impractical)</w:t>
      </w:r>
    </w:p>
    <w:p w14:paraId="2D2771F6" w14:textId="68514CE1" w:rsidR="00FB3470" w:rsidRPr="003E01D1" w:rsidRDefault="00FB3470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Specific cost of that unit is recorded as COGS</w:t>
      </w:r>
    </w:p>
    <w:p w14:paraId="0067F093" w14:textId="11FF3513" w:rsidR="00FB3470" w:rsidRPr="003E01D1" w:rsidRDefault="00FB3470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2. FIFO</w:t>
      </w:r>
    </w:p>
    <w:p w14:paraId="06A3CB82" w14:textId="4D7C4FC2" w:rsidR="00FB3470" w:rsidRPr="003E01D1" w:rsidRDefault="00FB3470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010873" w:rsidRPr="003E01D1">
        <w:rPr>
          <w:rFonts w:ascii="Helvetica" w:hAnsi="Helvetica"/>
          <w:sz w:val="13"/>
          <w:szCs w:val="13"/>
          <w:lang w:val="en-US"/>
        </w:rPr>
        <w:t>First goods purchased, considered first goods sold</w:t>
      </w:r>
    </w:p>
    <w:p w14:paraId="0B75FEDA" w14:textId="350C93B4" w:rsidR="00FB3470" w:rsidRPr="003E01D1" w:rsidRDefault="00FB3470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3. LIFO (Unaccepted by IFRS)</w:t>
      </w:r>
    </w:p>
    <w:p w14:paraId="3E8B379C" w14:textId="783CF3DF" w:rsidR="00010873" w:rsidRPr="003E01D1" w:rsidRDefault="00010873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Last goods purchased, considered first goods sold</w:t>
      </w:r>
    </w:p>
    <w:p w14:paraId="0574018A" w14:textId="1571F840" w:rsidR="00FB3470" w:rsidRPr="003E01D1" w:rsidRDefault="00FB3470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4. Weighted Average Cost</w:t>
      </w:r>
    </w:p>
    <w:p w14:paraId="504D7768" w14:textId="41D70036" w:rsidR="00DC7B2C" w:rsidRPr="003E01D1" w:rsidRDefault="00DC7B2C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Average cost per unit is assigned to COGS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66"/>
      </w:tblGrid>
      <w:tr w:rsidR="006C2DEF" w:rsidRPr="003E01D1" w14:paraId="321176F6" w14:textId="77777777" w:rsidTr="006C2DEF">
        <w:tc>
          <w:tcPr>
            <w:tcW w:w="846" w:type="dxa"/>
            <w:vMerge w:val="restart"/>
          </w:tcPr>
          <w:p w14:paraId="21D28C98" w14:textId="0485C7DB" w:rsidR="006C2DEF" w:rsidRPr="003E01D1" w:rsidRDefault="006C2DEF" w:rsidP="006C2DEF">
            <w:pPr>
              <w:jc w:val="center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Rising Costs</w:t>
            </w:r>
          </w:p>
        </w:tc>
        <w:tc>
          <w:tcPr>
            <w:tcW w:w="2866" w:type="dxa"/>
          </w:tcPr>
          <w:p w14:paraId="25686C5A" w14:textId="1D1A541A" w:rsidR="006C2DEF" w:rsidRPr="003E01D1" w:rsidRDefault="006C2DE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 xml:space="preserve">FIFO gives lowest COGS </w:t>
            </w: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sym w:font="Wingdings" w:char="F0E0"/>
            </w: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 xml:space="preserve"> higher NI</w:t>
            </w:r>
          </w:p>
        </w:tc>
      </w:tr>
      <w:tr w:rsidR="006C2DEF" w:rsidRPr="003E01D1" w14:paraId="0037D5A9" w14:textId="77777777" w:rsidTr="006C2DEF">
        <w:tc>
          <w:tcPr>
            <w:tcW w:w="846" w:type="dxa"/>
            <w:vMerge/>
          </w:tcPr>
          <w:p w14:paraId="630D9308" w14:textId="77777777" w:rsidR="006C2DEF" w:rsidRPr="003E01D1" w:rsidRDefault="006C2DEF" w:rsidP="006C2DEF">
            <w:pPr>
              <w:jc w:val="center"/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2866" w:type="dxa"/>
          </w:tcPr>
          <w:p w14:paraId="1ACE87AE" w14:textId="68A06792" w:rsidR="006C2DEF" w:rsidRPr="003E01D1" w:rsidRDefault="006C2DE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 xml:space="preserve">LIFO gives highest COGS </w:t>
            </w: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sym w:font="Wingdings" w:char="F0E0"/>
            </w: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 xml:space="preserve"> lower NI</w:t>
            </w:r>
          </w:p>
        </w:tc>
      </w:tr>
      <w:tr w:rsidR="006C2DEF" w:rsidRPr="003E01D1" w14:paraId="35F27D2C" w14:textId="77777777" w:rsidTr="006C2DEF">
        <w:tc>
          <w:tcPr>
            <w:tcW w:w="846" w:type="dxa"/>
            <w:vMerge/>
          </w:tcPr>
          <w:p w14:paraId="790C77C0" w14:textId="77777777" w:rsidR="006C2DEF" w:rsidRPr="003E01D1" w:rsidRDefault="006C2DEF" w:rsidP="006C2DEF">
            <w:pPr>
              <w:jc w:val="center"/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2866" w:type="dxa"/>
          </w:tcPr>
          <w:p w14:paraId="6E5B0C44" w14:textId="29ED9F79" w:rsidR="006C2DEF" w:rsidRPr="003E01D1" w:rsidRDefault="006C2DE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Weighted Avg is in between</w:t>
            </w:r>
          </w:p>
        </w:tc>
      </w:tr>
      <w:tr w:rsidR="006C2DEF" w:rsidRPr="003E01D1" w14:paraId="1EE3DB72" w14:textId="77777777" w:rsidTr="006C2DEF">
        <w:tc>
          <w:tcPr>
            <w:tcW w:w="846" w:type="dxa"/>
            <w:vMerge w:val="restart"/>
          </w:tcPr>
          <w:p w14:paraId="32B8CD30" w14:textId="04F84E06" w:rsidR="006C2DEF" w:rsidRPr="003E01D1" w:rsidRDefault="006C2DEF" w:rsidP="006C2DEF">
            <w:pPr>
              <w:jc w:val="center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Declining Costs</w:t>
            </w:r>
          </w:p>
        </w:tc>
        <w:tc>
          <w:tcPr>
            <w:tcW w:w="2866" w:type="dxa"/>
          </w:tcPr>
          <w:p w14:paraId="76A479DC" w14:textId="2D0513F3" w:rsidR="006C2DEF" w:rsidRPr="003E01D1" w:rsidRDefault="006C2DE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 xml:space="preserve">FIFO gives higher COGS </w:t>
            </w: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sym w:font="Wingdings" w:char="F0E0"/>
            </w: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 xml:space="preserve"> lower NI</w:t>
            </w:r>
          </w:p>
        </w:tc>
      </w:tr>
      <w:tr w:rsidR="006C2DEF" w:rsidRPr="003E01D1" w14:paraId="572E5743" w14:textId="77777777" w:rsidTr="006C2DEF">
        <w:tc>
          <w:tcPr>
            <w:tcW w:w="846" w:type="dxa"/>
            <w:vMerge/>
          </w:tcPr>
          <w:p w14:paraId="266654E5" w14:textId="77777777" w:rsidR="006C2DEF" w:rsidRPr="003E01D1" w:rsidRDefault="006C2DE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2866" w:type="dxa"/>
          </w:tcPr>
          <w:p w14:paraId="3ED39CAC" w14:textId="175B82D0" w:rsidR="006C2DEF" w:rsidRPr="003E01D1" w:rsidRDefault="006C2DE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 xml:space="preserve">LIFO gives lowest COGS </w:t>
            </w: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sym w:font="Wingdings" w:char="F0E0"/>
            </w: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 xml:space="preserve"> higher NI</w:t>
            </w:r>
          </w:p>
        </w:tc>
      </w:tr>
      <w:tr w:rsidR="006C2DEF" w:rsidRPr="003E01D1" w14:paraId="63A44ED3" w14:textId="77777777" w:rsidTr="006C2DEF">
        <w:tc>
          <w:tcPr>
            <w:tcW w:w="846" w:type="dxa"/>
            <w:vMerge/>
          </w:tcPr>
          <w:p w14:paraId="27D68AF2" w14:textId="77777777" w:rsidR="006C2DEF" w:rsidRPr="003E01D1" w:rsidRDefault="006C2DE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2866" w:type="dxa"/>
          </w:tcPr>
          <w:p w14:paraId="6C9D2514" w14:textId="135393B0" w:rsidR="006C2DEF" w:rsidRPr="003E01D1" w:rsidRDefault="006C2DE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Weight Avg is in between</w:t>
            </w:r>
          </w:p>
        </w:tc>
      </w:tr>
    </w:tbl>
    <w:p w14:paraId="702FDCEC" w14:textId="797E8A83" w:rsidR="00DC7B2C" w:rsidRPr="003E01D1" w:rsidRDefault="009817F2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Ending inventory </w:t>
      </w:r>
      <w:r w:rsidR="00E03495" w:rsidRPr="003E01D1">
        <w:rPr>
          <w:rFonts w:ascii="Helvetica" w:hAnsi="Helvetica"/>
          <w:sz w:val="13"/>
          <w:szCs w:val="13"/>
          <w:lang w:val="en-US"/>
        </w:rPr>
        <w:t>must</w:t>
      </w:r>
      <w:r w:rsidRPr="003E01D1">
        <w:rPr>
          <w:rFonts w:ascii="Helvetica" w:hAnsi="Helvetica"/>
          <w:sz w:val="13"/>
          <w:szCs w:val="13"/>
          <w:lang w:val="en-US"/>
        </w:rPr>
        <w:t xml:space="preserve"> be reported at lower of cost or market value.</w:t>
      </w:r>
      <w:r w:rsidR="00E03495" w:rsidRPr="003E01D1">
        <w:rPr>
          <w:rFonts w:ascii="Helvetica" w:hAnsi="Helvetica"/>
          <w:sz w:val="13"/>
          <w:szCs w:val="13"/>
          <w:lang w:val="en-US"/>
        </w:rPr>
        <w:t xml:space="preserve"> If market value &lt; cost, write-down is needed.</w:t>
      </w:r>
      <w:r w:rsidR="00381EE9" w:rsidRPr="003E01D1">
        <w:rPr>
          <w:rFonts w:ascii="Helvetica" w:hAnsi="Helvetica"/>
          <w:sz w:val="13"/>
          <w:szCs w:val="13"/>
          <w:lang w:val="en-US"/>
        </w:rPr>
        <w:t xml:space="preserve"> Net inv = Inv – Allowance for write-down</w:t>
      </w:r>
    </w:p>
    <w:p w14:paraId="22A7A7D7" w14:textId="2DF2BD9A" w:rsidR="00E03495" w:rsidRPr="003E01D1" w:rsidRDefault="00E03495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Dr COGS, Cr Allowance for Inventory Write-down (Contra asset acc to Inventory)</w:t>
      </w:r>
    </w:p>
    <w:p w14:paraId="5460822E" w14:textId="6E5FEC05" w:rsidR="006A25D2" w:rsidRPr="003E01D1" w:rsidRDefault="006A25D2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noProof/>
          <w:sz w:val="13"/>
          <w:szCs w:val="13"/>
          <w:lang w:val="en-US"/>
        </w:rPr>
        <w:drawing>
          <wp:inline distT="0" distB="0" distL="0" distR="0" wp14:anchorId="1A8E0DC5" wp14:editId="0C8C25A7">
            <wp:extent cx="2835893" cy="1536807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61" cy="154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65D6" w14:textId="4734A34D" w:rsidR="009D7DDD" w:rsidRPr="003E01D1" w:rsidRDefault="009D7DDD" w:rsidP="003119AB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Chapter 9: PPE</w:t>
      </w:r>
    </w:p>
    <w:p w14:paraId="7F8A018C" w14:textId="77777777" w:rsidR="00BF73F5" w:rsidRPr="003E01D1" w:rsidRDefault="00715538" w:rsidP="00BF73F5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If acquiring lump sum PPE,</w:t>
      </w:r>
      <w:r w:rsidR="006B3426" w:rsidRPr="003E01D1">
        <w:rPr>
          <w:rFonts w:ascii="Helvetica" w:hAnsi="Helvetica"/>
          <w:sz w:val="13"/>
          <w:szCs w:val="13"/>
          <w:lang w:val="en-US"/>
        </w:rPr>
        <w:t xml:space="preserve"> cost will be as a % of appraised value.</w:t>
      </w:r>
    </w:p>
    <w:p w14:paraId="2E1EC389" w14:textId="1F080429" w:rsidR="006B3426" w:rsidRPr="003E01D1" w:rsidRDefault="00D80353" w:rsidP="00BF73F5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Record depreciation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Dr. Depr. Expense, Cr. Acc. Depr. (Contra-asset)</w:t>
      </w:r>
    </w:p>
    <w:p w14:paraId="11945F1B" w14:textId="4412AF66" w:rsidR="00D80353" w:rsidRPr="003E01D1" w:rsidRDefault="00D80353" w:rsidP="00BF73F5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Net book value (</w:t>
      </w:r>
      <w:r w:rsidR="00DB648C" w:rsidRPr="003E01D1">
        <w:rPr>
          <w:rFonts w:ascii="Helvetica" w:hAnsi="Helvetica"/>
          <w:sz w:val="13"/>
          <w:szCs w:val="13"/>
          <w:lang w:val="en-US"/>
        </w:rPr>
        <w:t>NBV/</w:t>
      </w:r>
      <w:r w:rsidRPr="003E01D1">
        <w:rPr>
          <w:rFonts w:ascii="Helvetica" w:hAnsi="Helvetica"/>
          <w:sz w:val="13"/>
          <w:szCs w:val="13"/>
          <w:lang w:val="en-US"/>
        </w:rPr>
        <w:t xml:space="preserve">carrying amt) = </w:t>
      </w:r>
      <w:r w:rsidR="0026689A" w:rsidRPr="003E01D1">
        <w:rPr>
          <w:rFonts w:ascii="Helvetica" w:hAnsi="Helvetica"/>
          <w:sz w:val="13"/>
          <w:szCs w:val="13"/>
          <w:lang w:val="en-US"/>
        </w:rPr>
        <w:t>Acquisition</w:t>
      </w:r>
      <w:r w:rsidRPr="003E01D1">
        <w:rPr>
          <w:rFonts w:ascii="Helvetica" w:hAnsi="Helvetica"/>
          <w:sz w:val="13"/>
          <w:szCs w:val="13"/>
          <w:lang w:val="en-US"/>
        </w:rPr>
        <w:t xml:space="preserve"> cost – Acc. Depr.</w:t>
      </w:r>
    </w:p>
    <w:p w14:paraId="588D0C14" w14:textId="5AB822C3" w:rsidR="00D80353" w:rsidRPr="003E01D1" w:rsidRDefault="00D80353" w:rsidP="00BF73F5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3 types of depreciation methods:</w:t>
      </w:r>
    </w:p>
    <w:p w14:paraId="651A71B2" w14:textId="5D1A5008" w:rsidR="00D80353" w:rsidRPr="003E01D1" w:rsidRDefault="00D80353" w:rsidP="00BF73F5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1. Straight-line method</w:t>
      </w:r>
    </w:p>
    <w:p w14:paraId="557D2C68" w14:textId="0A8E8D0C" w:rsidR="007E4814" w:rsidRPr="003E01D1" w:rsidRDefault="007E4814" w:rsidP="00BF73F5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Equal portion recognized over asset’s useful life</w:t>
      </w:r>
    </w:p>
    <w:p w14:paraId="19C5AE0C" w14:textId="17AFA769" w:rsidR="00EF7677" w:rsidRPr="003E01D1" w:rsidRDefault="00EF7677" w:rsidP="00BF73F5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m:oMath>
        <m:r>
          <w:rPr>
            <w:rFonts w:ascii="Cambria Math" w:hAnsi="Cambria Math"/>
            <w:sz w:val="13"/>
            <w:szCs w:val="13"/>
            <w:lang w:val="en-US"/>
          </w:rPr>
          <m:t>Depr. Expense=</m:t>
        </m:r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Cost-Residual Value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Useful Life in Years</m:t>
            </m:r>
          </m:den>
        </m:f>
      </m:oMath>
    </w:p>
    <w:p w14:paraId="649A9AD9" w14:textId="39649DD2" w:rsidR="00D80353" w:rsidRPr="003E01D1" w:rsidRDefault="00D80353" w:rsidP="00BF73F5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2. Units-of-production method</w:t>
      </w:r>
    </w:p>
    <w:p w14:paraId="64074EC3" w14:textId="4D321006" w:rsidR="00673D9C" w:rsidRPr="003E01D1" w:rsidRDefault="00673D9C" w:rsidP="00BF73F5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m:oMath>
        <m:r>
          <w:rPr>
            <w:rFonts w:ascii="Cambria Math" w:hAnsi="Cambria Math"/>
            <w:sz w:val="13"/>
            <w:szCs w:val="13"/>
            <w:lang w:val="en-US"/>
          </w:rPr>
          <m:t>Depr. Expense=</m:t>
        </m:r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Cost-Residual Value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Life in Units of Production</m:t>
            </m:r>
          </m:den>
        </m:f>
        <m:r>
          <w:rPr>
            <w:rFonts w:ascii="Cambria Math" w:hAnsi="Cambria Math"/>
            <w:sz w:val="13"/>
            <w:szCs w:val="13"/>
            <w:lang w:val="en-US"/>
          </w:rPr>
          <m:t>*Actual Units</m:t>
        </m:r>
      </m:oMath>
    </w:p>
    <w:p w14:paraId="093AA539" w14:textId="31AEF6CB" w:rsidR="00EF7677" w:rsidRPr="003E01D1" w:rsidRDefault="00D80353" w:rsidP="00EF7677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3. Declining-balance method</w:t>
      </w:r>
      <w:r w:rsidR="00336B6A" w:rsidRPr="003E01D1">
        <w:rPr>
          <w:rFonts w:ascii="Helvetica" w:hAnsi="Helvetica"/>
          <w:sz w:val="13"/>
          <w:szCs w:val="13"/>
          <w:lang w:val="en-US"/>
        </w:rPr>
        <w:t xml:space="preserve"> (DON’T SUBTRACT RESIDUAL VAL)</w:t>
      </w:r>
    </w:p>
    <w:p w14:paraId="63ABED91" w14:textId="3CD66DAF" w:rsidR="00EF7677" w:rsidRPr="003E01D1" w:rsidRDefault="00EF7677" w:rsidP="00EF7677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m:oMath>
        <m:r>
          <w:rPr>
            <w:rFonts w:ascii="Cambria Math" w:hAnsi="Cambria Math"/>
            <w:sz w:val="13"/>
            <w:szCs w:val="13"/>
            <w:lang w:val="en-US"/>
          </w:rPr>
          <m:t>Depr. Expense=NBV*</m:t>
        </m:r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Useful Life in Years</m:t>
            </m:r>
          </m:den>
        </m:f>
      </m:oMath>
      <w:r w:rsidRPr="003E01D1">
        <w:rPr>
          <w:rFonts w:ascii="Helvetica" w:hAnsi="Helvetica"/>
          <w:sz w:val="13"/>
          <w:szCs w:val="13"/>
          <w:lang w:val="en-US"/>
        </w:rPr>
        <w:t>, x = 2 for double-declining-balance rate</w:t>
      </w:r>
    </w:p>
    <w:p w14:paraId="55C5BB13" w14:textId="77777777" w:rsidR="00EF7677" w:rsidRPr="003E01D1" w:rsidRDefault="00EF7677" w:rsidP="00EF7677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Residual value is ignored in declining balance method</w:t>
      </w:r>
    </w:p>
    <w:p w14:paraId="7C5199FC" w14:textId="7976CAB7" w:rsidR="00EF7677" w:rsidRPr="003E01D1" w:rsidRDefault="002F4958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Changes in Depreciation estimates</w:t>
      </w:r>
    </w:p>
    <w:p w14:paraId="5D4BCCE2" w14:textId="506185DF" w:rsidR="002F4958" w:rsidRPr="003E01D1" w:rsidRDefault="002F4958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Does not affect depr. expense already taken, only affect future years.</w:t>
      </w:r>
      <w:r w:rsidR="00711901" w:rsidRPr="003E01D1">
        <w:rPr>
          <w:rFonts w:ascii="Helvetica" w:hAnsi="Helvetica"/>
          <w:sz w:val="13"/>
          <w:szCs w:val="13"/>
          <w:lang w:val="en-US"/>
        </w:rPr>
        <w:t xml:space="preserve"> Add back the value of the change to the carrying amt.</w:t>
      </w:r>
    </w:p>
    <w:p w14:paraId="1B58C003" w14:textId="6EAAC5FD" w:rsidR="005A3203" w:rsidRPr="003E01D1" w:rsidRDefault="005A3203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Capitalize or Expense?</w:t>
      </w:r>
    </w:p>
    <w:p w14:paraId="287A5EF1" w14:textId="34DF0770" w:rsidR="005A3203" w:rsidRPr="003E01D1" w:rsidRDefault="005A3203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1. R&amp;D</w:t>
      </w:r>
    </w:p>
    <w:p w14:paraId="6B2D317F" w14:textId="4788B910" w:rsidR="005A3203" w:rsidRPr="003E01D1" w:rsidRDefault="005A3203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IFRS: Research cost are expense. Development cost after technological feasibility is established can be capitalized.</w:t>
      </w:r>
    </w:p>
    <w:p w14:paraId="633084FC" w14:textId="0B83FBF5" w:rsidR="005A3203" w:rsidRPr="003E01D1" w:rsidRDefault="005A3203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GAAP: Research &amp; development costs are all expensed in period incurred.</w:t>
      </w:r>
    </w:p>
    <w:p w14:paraId="61659D60" w14:textId="6B3AA65D" w:rsidR="005A3203" w:rsidRPr="003E01D1" w:rsidRDefault="005A3203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2. Repairs</w:t>
      </w:r>
    </w:p>
    <w:p w14:paraId="440D2184" w14:textId="056D3BEE" w:rsidR="000E13A6" w:rsidRPr="003E01D1" w:rsidRDefault="000E13A6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lastRenderedPageBreak/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Ordinary repairs &amp; maintenance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Expense</w:t>
      </w:r>
    </w:p>
    <w:p w14:paraId="4AA0D7BA" w14:textId="1624A2E6" w:rsidR="000E13A6" w:rsidRPr="003E01D1" w:rsidRDefault="000E13A6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Additions &amp; improvements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Capitalize</w:t>
      </w:r>
    </w:p>
    <w:p w14:paraId="27BE7E10" w14:textId="4E0B8D23" w:rsidR="007C779D" w:rsidRPr="003E01D1" w:rsidRDefault="007C779D" w:rsidP="00DB648C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 </w:t>
      </w:r>
      <w:r w:rsidR="0040588D" w:rsidRPr="003E01D1">
        <w:rPr>
          <w:rFonts w:ascii="Helvetica" w:hAnsi="Helvetica"/>
          <w:i/>
          <w:iCs/>
          <w:sz w:val="13"/>
          <w:szCs w:val="13"/>
          <w:lang w:val="en-US"/>
        </w:rPr>
        <w:t>Expense a</w:t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t>ffect</w:t>
      </w:r>
      <w:r w:rsidR="0040588D" w:rsidRPr="003E01D1">
        <w:rPr>
          <w:rFonts w:ascii="Helvetica" w:hAnsi="Helvetica"/>
          <w:i/>
          <w:iCs/>
          <w:sz w:val="13"/>
          <w:szCs w:val="13"/>
          <w:lang w:val="en-US"/>
        </w:rPr>
        <w:t>s</w:t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 income statement </w:t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 Lower NI</w:t>
      </w:r>
    </w:p>
    <w:p w14:paraId="59A3104B" w14:textId="17CAB224" w:rsidR="007C779D" w:rsidRPr="003E01D1" w:rsidRDefault="007C779D" w:rsidP="00DB648C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 </w:t>
      </w:r>
      <w:r w:rsidR="0040588D" w:rsidRPr="003E01D1">
        <w:rPr>
          <w:rFonts w:ascii="Helvetica" w:hAnsi="Helvetica"/>
          <w:i/>
          <w:iCs/>
          <w:sz w:val="13"/>
          <w:szCs w:val="13"/>
          <w:lang w:val="en-US"/>
        </w:rPr>
        <w:t>Capitalize a</w:t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t>ffect</w:t>
      </w:r>
      <w:r w:rsidR="0040588D" w:rsidRPr="003E01D1">
        <w:rPr>
          <w:rFonts w:ascii="Helvetica" w:hAnsi="Helvetica"/>
          <w:i/>
          <w:iCs/>
          <w:sz w:val="13"/>
          <w:szCs w:val="13"/>
          <w:lang w:val="en-US"/>
        </w:rPr>
        <w:t>s</w:t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 balance sheet</w:t>
      </w:r>
      <w:r w:rsidR="004952E6"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 (asset)</w:t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 </w:t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 Higher NI</w:t>
      </w:r>
    </w:p>
    <w:p w14:paraId="5620DD9A" w14:textId="67A9B0BF" w:rsidR="0040588D" w:rsidRPr="003E01D1" w:rsidRDefault="0040588D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Impairment of PPE</w:t>
      </w:r>
      <w:r w:rsidR="0027551E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(NOT Depreciation)</w:t>
      </w:r>
    </w:p>
    <w:p w14:paraId="12838E29" w14:textId="4AD7523C" w:rsidR="0040588D" w:rsidRPr="003E01D1" w:rsidRDefault="0040588D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Impairment </w:t>
      </w:r>
      <w:r w:rsidR="002177F6" w:rsidRPr="003E01D1">
        <w:rPr>
          <w:rFonts w:ascii="Helvetica" w:hAnsi="Helvetica"/>
          <w:sz w:val="13"/>
          <w:szCs w:val="13"/>
          <w:lang w:val="en-US"/>
        </w:rPr>
        <w:t>is the loss of a portion of value of asset</w:t>
      </w:r>
    </w:p>
    <w:p w14:paraId="417AAB01" w14:textId="2F059146" w:rsidR="002177F6" w:rsidRPr="003E01D1" w:rsidRDefault="002177F6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An equipment bought before has a carrying amt of 8</w:t>
      </w:r>
      <w:r w:rsidR="002D4812" w:rsidRPr="003E01D1">
        <w:rPr>
          <w:rFonts w:ascii="Helvetica" w:hAnsi="Helvetica"/>
          <w:sz w:val="13"/>
          <w:szCs w:val="13"/>
          <w:lang w:val="en-US"/>
        </w:rPr>
        <w:t>,000 (9,000 cost less 1,000 acc. depr) and a recoverable amt of 7,500.</w:t>
      </w:r>
    </w:p>
    <w:p w14:paraId="03A2F297" w14:textId="67293541" w:rsidR="002D4812" w:rsidRPr="003E01D1" w:rsidRDefault="002D4812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Impairment = recoverable amt – carrying amt</w:t>
      </w:r>
    </w:p>
    <w:p w14:paraId="464090BD" w14:textId="6174B141" w:rsidR="002D4812" w:rsidRPr="003E01D1" w:rsidRDefault="002D4812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ab/>
        <w:t xml:space="preserve">  = 7,500 – 8,000</w:t>
      </w:r>
      <w:r w:rsidR="00092AEF" w:rsidRPr="003E01D1">
        <w:rPr>
          <w:rFonts w:ascii="Helvetica" w:hAnsi="Helvetica"/>
          <w:sz w:val="13"/>
          <w:szCs w:val="13"/>
          <w:lang w:val="en-US"/>
        </w:rPr>
        <w:t xml:space="preserve"> = 500</w:t>
      </w:r>
    </w:p>
    <w:p w14:paraId="54C1002D" w14:textId="24BDE4D6" w:rsidR="00092AEF" w:rsidRPr="003E01D1" w:rsidRDefault="00092AEF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Dr Impairment loss on equipment</w:t>
      </w:r>
      <w:r w:rsidR="0027551E" w:rsidRPr="003E01D1">
        <w:rPr>
          <w:rFonts w:ascii="Helvetica" w:hAnsi="Helvetica"/>
          <w:sz w:val="13"/>
          <w:szCs w:val="13"/>
          <w:lang w:val="en-US"/>
        </w:rPr>
        <w:t xml:space="preserve"> (expense)</w:t>
      </w:r>
      <w:r w:rsidRPr="003E01D1">
        <w:rPr>
          <w:rFonts w:ascii="Helvetica" w:hAnsi="Helvetica"/>
          <w:sz w:val="13"/>
          <w:szCs w:val="13"/>
          <w:lang w:val="en-US"/>
        </w:rPr>
        <w:t>, Cr Acc. Impairment loss (contra-asset acc)</w:t>
      </w:r>
    </w:p>
    <w:p w14:paraId="24009B9E" w14:textId="0481BEB9" w:rsidR="00FA7E43" w:rsidRPr="003E01D1" w:rsidRDefault="00FA7E43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Disposal of PPE (Voluntary/Involuntary)</w:t>
      </w:r>
    </w:p>
    <w:p w14:paraId="007E6114" w14:textId="334CF018" w:rsidR="00FA7E43" w:rsidRPr="003E01D1" w:rsidRDefault="00FA7E43" w:rsidP="00DB648C">
      <w:pPr>
        <w:rPr>
          <w:rFonts w:ascii="Helvetica" w:hAnsi="Helvetica"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Requires </w:t>
      </w:r>
      <w:r w:rsidRPr="003E01D1">
        <w:rPr>
          <w:rFonts w:ascii="Helvetica" w:hAnsi="Helvetica"/>
          <w:sz w:val="13"/>
          <w:szCs w:val="13"/>
          <w:u w:val="single"/>
          <w:lang w:val="en-US"/>
        </w:rPr>
        <w:t>2 journal entries</w:t>
      </w:r>
    </w:p>
    <w:p w14:paraId="29A3A69B" w14:textId="73D99ED6" w:rsidR="00FA7E43" w:rsidRPr="003E01D1" w:rsidRDefault="00C70EFE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1. AJE to </w:t>
      </w:r>
      <w:r w:rsidR="004325AD" w:rsidRPr="003E01D1">
        <w:rPr>
          <w:rFonts w:ascii="Helvetica" w:hAnsi="Helvetica"/>
          <w:sz w:val="13"/>
          <w:szCs w:val="13"/>
          <w:lang w:val="en-US"/>
        </w:rPr>
        <w:t>debit</w:t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w:proofErr w:type="spellStart"/>
      <w:r w:rsidRPr="003E01D1">
        <w:rPr>
          <w:rFonts w:ascii="Helvetica" w:hAnsi="Helvetica"/>
          <w:sz w:val="13"/>
          <w:szCs w:val="13"/>
          <w:lang w:val="en-US"/>
        </w:rPr>
        <w:t>depr</w:t>
      </w:r>
      <w:proofErr w:type="spellEnd"/>
      <w:r w:rsidRPr="003E01D1">
        <w:rPr>
          <w:rFonts w:ascii="Helvetica" w:hAnsi="Helvetica"/>
          <w:sz w:val="13"/>
          <w:szCs w:val="13"/>
          <w:lang w:val="en-US"/>
        </w:rPr>
        <w:t>. expense and</w:t>
      </w:r>
      <w:r w:rsidR="004325AD" w:rsidRPr="003E01D1">
        <w:rPr>
          <w:rFonts w:ascii="Helvetica" w:hAnsi="Helvetica"/>
          <w:sz w:val="13"/>
          <w:szCs w:val="13"/>
          <w:lang w:val="en-US"/>
        </w:rPr>
        <w:t xml:space="preserve"> credit</w:t>
      </w:r>
      <w:r w:rsidRPr="003E01D1">
        <w:rPr>
          <w:rFonts w:ascii="Helvetica" w:hAnsi="Helvetica"/>
          <w:sz w:val="13"/>
          <w:szCs w:val="13"/>
          <w:lang w:val="en-US"/>
        </w:rPr>
        <w:t xml:space="preserve"> acc. depr. accounts </w:t>
      </w:r>
      <w:r w:rsidR="004325AD" w:rsidRPr="003E01D1">
        <w:rPr>
          <w:rFonts w:ascii="Helvetica" w:hAnsi="Helvetica"/>
          <w:sz w:val="13"/>
          <w:szCs w:val="13"/>
          <w:lang w:val="en-US"/>
        </w:rPr>
        <w:t>for that particular year</w:t>
      </w:r>
    </w:p>
    <w:p w14:paraId="40BA601F" w14:textId="206AB810" w:rsidR="00C70EFE" w:rsidRPr="003E01D1" w:rsidRDefault="00C70EFE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2. Entry to record disposal</w:t>
      </w:r>
    </w:p>
    <w:p w14:paraId="6D744F7D" w14:textId="5EE7B61D" w:rsidR="009C4E00" w:rsidRPr="003E01D1" w:rsidRDefault="009C4E00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Dr Cash &amp; ALL Acc </w:t>
      </w:r>
      <w:proofErr w:type="spellStart"/>
      <w:r w:rsidRPr="003E01D1">
        <w:rPr>
          <w:rFonts w:ascii="Helvetica" w:hAnsi="Helvetica"/>
          <w:sz w:val="13"/>
          <w:szCs w:val="13"/>
          <w:lang w:val="en-US"/>
        </w:rPr>
        <w:t>Depr</w:t>
      </w:r>
      <w:proofErr w:type="spellEnd"/>
      <w:r w:rsidRPr="003E01D1">
        <w:rPr>
          <w:rFonts w:ascii="Helvetica" w:hAnsi="Helvetica"/>
          <w:sz w:val="13"/>
          <w:szCs w:val="13"/>
          <w:lang w:val="en-US"/>
        </w:rPr>
        <w:t>. up till that point (not just that year)</w:t>
      </w:r>
    </w:p>
    <w:p w14:paraId="7A4250AC" w14:textId="4335BD2F" w:rsidR="009C4E00" w:rsidRPr="003E01D1" w:rsidRDefault="009C4E00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Cr Equipment</w:t>
      </w:r>
    </w:p>
    <w:p w14:paraId="7FA79B9F" w14:textId="6221C387" w:rsidR="009C4E00" w:rsidRPr="003E01D1" w:rsidRDefault="009C4E00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Dr Loss, Cr Gain on sale</w:t>
      </w:r>
    </w:p>
    <w:p w14:paraId="0A6C655F" w14:textId="013B688C" w:rsidR="003E7487" w:rsidRPr="003E01D1" w:rsidRDefault="003E7487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Cost of asset and acc. depr. is removed</w:t>
      </w:r>
    </w:p>
    <w:p w14:paraId="5F267ECD" w14:textId="12E491C6" w:rsidR="003E7487" w:rsidRPr="003E01D1" w:rsidRDefault="003E7487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Difference between cash received and book value is recorded as gain/loss</w:t>
      </w:r>
    </w:p>
    <w:p w14:paraId="1CB3E4E9" w14:textId="0E74ADFB" w:rsidR="002D594B" w:rsidRPr="003E01D1" w:rsidRDefault="002D594B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If PPE is fully depreciated, the disposal will just be Dr Acc. Depr.</w:t>
      </w:r>
      <w:r w:rsidR="00EE7353" w:rsidRPr="003E01D1">
        <w:rPr>
          <w:rFonts w:ascii="Helvetica" w:hAnsi="Helvetica"/>
          <w:sz w:val="13"/>
          <w:szCs w:val="13"/>
          <w:lang w:val="en-US"/>
        </w:rPr>
        <w:t xml:space="preserve"> full amount</w:t>
      </w:r>
      <w:r w:rsidRPr="003E01D1">
        <w:rPr>
          <w:rFonts w:ascii="Helvetica" w:hAnsi="Helvetica"/>
          <w:sz w:val="13"/>
          <w:szCs w:val="13"/>
          <w:lang w:val="en-US"/>
        </w:rPr>
        <w:t xml:space="preserve"> and Cr. PPE</w:t>
      </w:r>
      <w:r w:rsidR="00EE7353" w:rsidRPr="003E01D1">
        <w:rPr>
          <w:rFonts w:ascii="Helvetica" w:hAnsi="Helvetica"/>
          <w:sz w:val="13"/>
          <w:szCs w:val="13"/>
          <w:lang w:val="en-US"/>
        </w:rPr>
        <w:t xml:space="preserve"> full amount</w:t>
      </w:r>
      <w:r w:rsidRPr="003E01D1">
        <w:rPr>
          <w:rFonts w:ascii="Helvetica" w:hAnsi="Helvetica"/>
          <w:sz w:val="13"/>
          <w:szCs w:val="13"/>
          <w:lang w:val="en-US"/>
        </w:rPr>
        <w:t>.</w:t>
      </w:r>
    </w:p>
    <w:p w14:paraId="2D431E32" w14:textId="4836F5C8" w:rsidR="00EE7353" w:rsidRPr="003E01D1" w:rsidRDefault="00CD5422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Intangible Assets</w:t>
      </w:r>
    </w:p>
    <w:p w14:paraId="7F7FC302" w14:textId="3738BB01" w:rsidR="00CD5422" w:rsidRPr="003E01D1" w:rsidRDefault="004014F8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Definite life (patents, copyrights, franchises): amortized over estimated useful life using straight-line method</w:t>
      </w:r>
    </w:p>
    <w:p w14:paraId="484F0702" w14:textId="6FCC3DDA" w:rsidR="004014F8" w:rsidRPr="003E01D1" w:rsidRDefault="004014F8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Indefinite life (trademarks, goodwill): not amortized, but tested annually for possible impairment</w:t>
      </w:r>
    </w:p>
    <w:p w14:paraId="096DB53B" w14:textId="7D48B59E" w:rsidR="004014F8" w:rsidRPr="003E01D1" w:rsidRDefault="004014F8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Dr Amortization expense, Cr Accumulated Amortization</w:t>
      </w:r>
    </w:p>
    <w:p w14:paraId="2A7028BF" w14:textId="0039460C" w:rsidR="004014F8" w:rsidRDefault="00856304" w:rsidP="00DB648C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Chapter 10: Equity</w:t>
      </w:r>
    </w:p>
    <w:p w14:paraId="3040EBAA" w14:textId="2B74A199" w:rsidR="00811FBB" w:rsidRPr="00811FBB" w:rsidRDefault="00811FBB" w:rsidP="00DB648C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>
        <w:rPr>
          <w:rFonts w:ascii="Helvetica" w:hAnsi="Helvetica"/>
          <w:b/>
          <w:bCs/>
          <w:sz w:val="13"/>
          <w:szCs w:val="13"/>
          <w:u w:val="single"/>
          <w:lang w:val="en-US"/>
        </w:rPr>
        <w:t>BE CAREFUL NOT TO INCLUDE SHARES THAT HAVE BEEN AUTHORIZED BUT NOT YET ISSUED</w:t>
      </w:r>
    </w:p>
    <w:p w14:paraId="04E2B627" w14:textId="5AA4DE64" w:rsidR="00856304" w:rsidRPr="003E01D1" w:rsidRDefault="007162AF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Authorized shares are the maximum number of shares of capital stock that can be sold to the public.</w:t>
      </w:r>
    </w:p>
    <w:p w14:paraId="01F475F4" w14:textId="5939E815" w:rsidR="007162AF" w:rsidRPr="003E01D1" w:rsidRDefault="007162AF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Unissued shares are authorized shares</w:t>
      </w:r>
      <w:r w:rsidR="003D04F1" w:rsidRPr="003E01D1">
        <w:rPr>
          <w:rFonts w:ascii="Helvetica" w:hAnsi="Helvetica"/>
          <w:sz w:val="13"/>
          <w:szCs w:val="13"/>
          <w:lang w:val="en-US"/>
        </w:rPr>
        <w:t xml:space="preserve"> of stock that never have been sold.</w:t>
      </w:r>
    </w:p>
    <w:p w14:paraId="10D418A4" w14:textId="310720D7" w:rsidR="003D04F1" w:rsidRPr="003E01D1" w:rsidRDefault="003D04F1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Issued shares are authorized shares of stock that have been sold.</w:t>
      </w:r>
    </w:p>
    <w:p w14:paraId="4C42E31A" w14:textId="273A4286" w:rsidR="003D04F1" w:rsidRPr="003E01D1" w:rsidRDefault="003D04F1" w:rsidP="005D172B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Outstanding shares are issued shares that are owned by stockholders</w:t>
      </w:r>
      <w:r w:rsidR="005D172B"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 while t</w:t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t>reasury shares are issued shares that have been reacquired by the corporation.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856"/>
      </w:tblGrid>
      <w:tr w:rsidR="003D04F1" w:rsidRPr="003E01D1" w14:paraId="23DD9CD8" w14:textId="77777777" w:rsidTr="003D04F1">
        <w:tc>
          <w:tcPr>
            <w:tcW w:w="1856" w:type="dxa"/>
          </w:tcPr>
          <w:p w14:paraId="0923F393" w14:textId="177CFA05" w:rsidR="003D04F1" w:rsidRPr="003E01D1" w:rsidRDefault="003D04F1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Par Value</w:t>
            </w:r>
          </w:p>
        </w:tc>
        <w:tc>
          <w:tcPr>
            <w:tcW w:w="1856" w:type="dxa"/>
          </w:tcPr>
          <w:p w14:paraId="4344076C" w14:textId="1A38A622" w:rsidR="003D04F1" w:rsidRPr="003E01D1" w:rsidRDefault="003D04F1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No Par Value</w:t>
            </w:r>
          </w:p>
        </w:tc>
      </w:tr>
      <w:tr w:rsidR="003D04F1" w:rsidRPr="003E01D1" w14:paraId="16B99FB3" w14:textId="77777777" w:rsidTr="003D04F1">
        <w:tc>
          <w:tcPr>
            <w:tcW w:w="1856" w:type="dxa"/>
          </w:tcPr>
          <w:p w14:paraId="07D6BF72" w14:textId="42CBDFE3" w:rsidR="003D04F1" w:rsidRPr="003E01D1" w:rsidRDefault="003D04F1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Arbitrary amount assigned to each share of stock when it is authorized</w:t>
            </w:r>
          </w:p>
        </w:tc>
        <w:tc>
          <w:tcPr>
            <w:tcW w:w="1856" w:type="dxa"/>
          </w:tcPr>
          <w:p w14:paraId="547B3C00" w14:textId="7C023242" w:rsidR="003D04F1" w:rsidRPr="003E01D1" w:rsidRDefault="002B02FD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No arbitrary amount is assigned to each share of stock</w:t>
            </w:r>
          </w:p>
        </w:tc>
      </w:tr>
      <w:tr w:rsidR="003D04F1" w:rsidRPr="003E01D1" w14:paraId="0720C02D" w14:textId="77777777" w:rsidTr="003D04F1">
        <w:tc>
          <w:tcPr>
            <w:tcW w:w="1856" w:type="dxa"/>
          </w:tcPr>
          <w:p w14:paraId="6A304561" w14:textId="2D15907B" w:rsidR="003D04F1" w:rsidRPr="003E01D1" w:rsidRDefault="003D04F1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 xml:space="preserve">When sold above par, it is said </w:t>
            </w:r>
            <w:r w:rsidR="002B02FD" w:rsidRPr="003E01D1">
              <w:rPr>
                <w:rFonts w:ascii="Helvetica" w:hAnsi="Helvetica"/>
                <w:sz w:val="13"/>
                <w:szCs w:val="13"/>
                <w:lang w:val="en-US"/>
              </w:rPr>
              <w:t>to sell at a premium</w:t>
            </w:r>
          </w:p>
        </w:tc>
        <w:tc>
          <w:tcPr>
            <w:tcW w:w="1856" w:type="dxa"/>
          </w:tcPr>
          <w:p w14:paraId="58E292A6" w14:textId="44B3D0EC" w:rsidR="003D04F1" w:rsidRPr="003E01D1" w:rsidRDefault="002B02FD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Used in SG, no authorized share capital in SG</w:t>
            </w:r>
          </w:p>
        </w:tc>
      </w:tr>
    </w:tbl>
    <w:p w14:paraId="6B935503" w14:textId="3F2F01FF" w:rsidR="003D04F1" w:rsidRPr="003E01D1" w:rsidRDefault="00681F11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1. Ordinary Shares</w:t>
      </w:r>
    </w:p>
    <w:p w14:paraId="096C70ED" w14:textId="0C4EBA7A" w:rsidR="00681F11" w:rsidRPr="003E01D1" w:rsidRDefault="00681F11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Basic voting stock</w:t>
      </w:r>
      <w:r w:rsidR="00864CE9"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864CE9"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="00864CE9" w:rsidRPr="003E01D1">
        <w:rPr>
          <w:rFonts w:ascii="Helvetica" w:hAnsi="Helvetica"/>
          <w:sz w:val="13"/>
          <w:szCs w:val="13"/>
          <w:lang w:val="en-US"/>
        </w:rPr>
        <w:t xml:space="preserve"> One share one vote</w:t>
      </w:r>
    </w:p>
    <w:p w14:paraId="43549690" w14:textId="191D6D60" w:rsidR="00864CE9" w:rsidRPr="003E01D1" w:rsidRDefault="00864CE9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Entitled to receive dividends declared</w:t>
      </w:r>
    </w:p>
    <w:p w14:paraId="18F9AC22" w14:textId="04339D2C" w:rsidR="00864CE9" w:rsidRPr="003E01D1" w:rsidRDefault="00864CE9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Rank behind Preference Shares in dividends and liquidation</w:t>
      </w:r>
    </w:p>
    <w:p w14:paraId="4B215E5A" w14:textId="21CEFBE0" w:rsidR="00864CE9" w:rsidRPr="003E01D1" w:rsidRDefault="00052010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Can have different voting rights</w:t>
      </w:r>
    </w:p>
    <w:p w14:paraId="1CA18A1B" w14:textId="7A5020A9" w:rsidR="00052010" w:rsidRPr="003E01D1" w:rsidRDefault="00052010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Can have preemptive </w:t>
      </w:r>
      <w:proofErr w:type="gramStart"/>
      <w:r w:rsidRPr="003E01D1">
        <w:rPr>
          <w:rFonts w:ascii="Helvetica" w:hAnsi="Helvetica"/>
          <w:sz w:val="13"/>
          <w:szCs w:val="13"/>
          <w:lang w:val="en-US"/>
        </w:rPr>
        <w:t>rights:</w:t>
      </w:r>
      <w:proofErr w:type="gramEnd"/>
      <w:r w:rsidRPr="003E01D1">
        <w:rPr>
          <w:rFonts w:ascii="Helvetica" w:hAnsi="Helvetica"/>
          <w:sz w:val="13"/>
          <w:szCs w:val="13"/>
          <w:lang w:val="en-US"/>
        </w:rPr>
        <w:t xml:space="preserve"> permits existing stockholders to purchase additional shares to maintain the same percentage of ownership</w:t>
      </w:r>
    </w:p>
    <w:p w14:paraId="6F01ED73" w14:textId="25306C5D" w:rsidR="002A7A3B" w:rsidRPr="003E01D1" w:rsidRDefault="002A7A3B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2. Preferred Shares</w:t>
      </w:r>
    </w:p>
    <w:p w14:paraId="00203FE0" w14:textId="27F1B377" w:rsidR="002A7A3B" w:rsidRPr="003E01D1" w:rsidRDefault="002A7A3B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Often no voting rights</w:t>
      </w:r>
    </w:p>
    <w:p w14:paraId="7E7EA894" w14:textId="08D6C1F8" w:rsidR="002A7A3B" w:rsidRPr="003E01D1" w:rsidRDefault="002A7A3B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Often has specific payment terms that takes priority over ordinary shares</w:t>
      </w:r>
    </w:p>
    <w:p w14:paraId="31DBFCF8" w14:textId="1173A8C3" w:rsidR="002A7A3B" w:rsidRPr="003E01D1" w:rsidRDefault="00EA3AB4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Convertible/non-convertible</w:t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convertible to ordinary shares</w:t>
      </w:r>
    </w:p>
    <w:p w14:paraId="1D1E0913" w14:textId="5B985B01" w:rsidR="00EA3AB4" w:rsidRPr="003E01D1" w:rsidRDefault="00EA3AB4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Redeemable/non-redeemable</w:t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option for company to </w:t>
      </w:r>
      <w:proofErr w:type="spellStart"/>
      <w:r w:rsidRPr="003E01D1">
        <w:rPr>
          <w:rFonts w:ascii="Helvetica" w:hAnsi="Helvetica"/>
          <w:sz w:val="13"/>
          <w:szCs w:val="13"/>
          <w:lang w:val="en-US"/>
        </w:rPr>
        <w:t>buyback</w:t>
      </w:r>
      <w:proofErr w:type="spellEnd"/>
      <w:r w:rsidRPr="003E01D1">
        <w:rPr>
          <w:rFonts w:ascii="Helvetica" w:hAnsi="Helvetica"/>
          <w:sz w:val="13"/>
          <w:szCs w:val="13"/>
          <w:lang w:val="en-US"/>
        </w:rPr>
        <w:t xml:space="preserve"> shares</w:t>
      </w:r>
    </w:p>
    <w:p w14:paraId="7EE818B7" w14:textId="61A69443" w:rsidR="00EA3AB4" w:rsidRPr="003E01D1" w:rsidRDefault="00EA3AB4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Cumulative/non-cumulative</w:t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cumulative shares require all dividends in arrears to be fully paid before ordinary dividends can be paid out</w:t>
      </w:r>
    </w:p>
    <w:p w14:paraId="4E92A867" w14:textId="4A96CD41" w:rsidR="00EA3AB4" w:rsidRPr="003E01D1" w:rsidRDefault="00EA3AB4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Participating/non-participating</w:t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participating shares may receive additional dividend based on predetermined condition</w:t>
      </w:r>
    </w:p>
    <w:p w14:paraId="7F465F49" w14:textId="426676DB" w:rsidR="00794500" w:rsidRPr="003E01D1" w:rsidRDefault="00BB503F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If share has par value, and issued at premium, </w:t>
      </w:r>
      <w:r w:rsidR="00794500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Cr Common Stock (at par value) and </w:t>
      </w:r>
      <w:r w:rsidRPr="003E01D1">
        <w:rPr>
          <w:rFonts w:ascii="Helvetica" w:hAnsi="Helvetica"/>
          <w:b/>
          <w:bCs/>
          <w:sz w:val="13"/>
          <w:szCs w:val="13"/>
          <w:lang w:val="en-US"/>
        </w:rPr>
        <w:t>Cr Paid-in Capital in Excess of Par</w:t>
      </w:r>
      <w:r w:rsidR="00794500" w:rsidRPr="003E01D1">
        <w:rPr>
          <w:rFonts w:ascii="Helvetica" w:hAnsi="Helvetica"/>
          <w:b/>
          <w:bCs/>
          <w:sz w:val="13"/>
          <w:szCs w:val="13"/>
          <w:lang w:val="en-US"/>
        </w:rPr>
        <w:t>.</w:t>
      </w:r>
    </w:p>
    <w:p w14:paraId="6FEA820D" w14:textId="68529475" w:rsidR="004D7BC1" w:rsidRPr="003E01D1" w:rsidRDefault="004D7BC1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If share has no par value, but has a stated value and is issued at a higher value that stated value, Cr Common Stock (at stated value) and Cr Common Stock Premium</w:t>
      </w:r>
    </w:p>
    <w:p w14:paraId="5F5A8D9B" w14:textId="16A14E1F" w:rsidR="00794500" w:rsidRPr="003E01D1" w:rsidRDefault="004D7BC1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Common Stock == Share Capital, Common Share</w:t>
      </w:r>
    </w:p>
    <w:p w14:paraId="453EBB66" w14:textId="43162B83" w:rsidR="004D7BC1" w:rsidRPr="003E01D1" w:rsidRDefault="004D7BC1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Common Stock Premium == Paid-in Capital </w:t>
      </w:r>
      <w:proofErr w:type="gramStart"/>
      <w:r w:rsidRPr="003E01D1">
        <w:rPr>
          <w:rFonts w:ascii="Helvetica" w:hAnsi="Helvetica"/>
          <w:sz w:val="13"/>
          <w:szCs w:val="13"/>
          <w:lang w:val="en-US"/>
        </w:rPr>
        <w:t>in excess of</w:t>
      </w:r>
      <w:proofErr w:type="gramEnd"/>
      <w:r w:rsidRPr="003E01D1">
        <w:rPr>
          <w:rFonts w:ascii="Helvetica" w:hAnsi="Helvetica"/>
          <w:sz w:val="13"/>
          <w:szCs w:val="13"/>
          <w:lang w:val="en-US"/>
        </w:rPr>
        <w:t xml:space="preserve"> par, Share Premium</w:t>
      </w:r>
    </w:p>
    <w:p w14:paraId="449026B8" w14:textId="773B84E0" w:rsidR="00995BCC" w:rsidRPr="003E01D1" w:rsidRDefault="00B64F2D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Reasons for issuing preference shares</w:t>
      </w:r>
    </w:p>
    <w:p w14:paraId="416570D3" w14:textId="1FF4F59D" w:rsidR="00B64F2D" w:rsidRPr="003E01D1" w:rsidRDefault="00442089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- To raise capital without sacrificing control</w:t>
      </w:r>
    </w:p>
    <w:p w14:paraId="137F44A8" w14:textId="57F6FF6A" w:rsidR="00442089" w:rsidRPr="003E01D1" w:rsidRDefault="00442089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- To boost the return earned by ordinary shareholders through financial leverage</w:t>
      </w:r>
    </w:p>
    <w:p w14:paraId="7698A5D4" w14:textId="01B12781" w:rsidR="00470893" w:rsidRPr="003E01D1" w:rsidRDefault="00442089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- To appeal to investors who may believe the ordinary shares are too risky</w:t>
      </w:r>
    </w:p>
    <w:p w14:paraId="1ED255C5" w14:textId="59EE20A8" w:rsidR="00470893" w:rsidRPr="003E01D1" w:rsidRDefault="003350EA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Treasury Shares</w:t>
      </w:r>
      <w:r w:rsidR="00470893" w:rsidRPr="003E01D1">
        <w:rPr>
          <w:rFonts w:ascii="Helvetica" w:hAnsi="Helvetica"/>
          <w:sz w:val="13"/>
          <w:szCs w:val="13"/>
          <w:lang w:val="en-US"/>
        </w:rPr>
        <w:t xml:space="preserve"> (contra-equity acc</w:t>
      </w:r>
      <w:r w:rsidR="00A966E6"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A966E6"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="00A966E6" w:rsidRPr="003E01D1">
        <w:rPr>
          <w:rFonts w:ascii="Helvetica" w:hAnsi="Helvetica"/>
          <w:sz w:val="13"/>
          <w:szCs w:val="13"/>
          <w:lang w:val="en-US"/>
        </w:rPr>
        <w:t xml:space="preserve"> reduces equity)</w:t>
      </w:r>
    </w:p>
    <w:p w14:paraId="1F67BB07" w14:textId="08127DBA" w:rsidR="00841459" w:rsidRDefault="00841459" w:rsidP="00DB648C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Transactions relating to Treasury shares only affect equity</w:t>
      </w:r>
    </w:p>
    <w:p w14:paraId="486E033D" w14:textId="417FCA4C" w:rsidR="00F32D17" w:rsidRPr="00F32D17" w:rsidRDefault="00F32D17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>
        <w:rPr>
          <w:rFonts w:ascii="Helvetica" w:hAnsi="Helvetica"/>
          <w:b/>
          <w:bCs/>
          <w:sz w:val="13"/>
          <w:szCs w:val="13"/>
          <w:lang w:val="en-US"/>
        </w:rPr>
        <w:t xml:space="preserve">Buying treasury shares </w:t>
      </w:r>
      <w:r w:rsidR="00C3691C">
        <w:rPr>
          <w:rFonts w:ascii="Helvetica" w:hAnsi="Helvetica"/>
          <w:b/>
          <w:bCs/>
          <w:sz w:val="13"/>
          <w:szCs w:val="13"/>
          <w:lang w:val="en-US"/>
        </w:rPr>
        <w:t xml:space="preserve">will not affect common stock, since treasury shares is a contra-equity, it </w:t>
      </w:r>
      <w:r w:rsidR="00EA02BF">
        <w:rPr>
          <w:rFonts w:ascii="Helvetica" w:hAnsi="Helvetica"/>
          <w:b/>
          <w:bCs/>
          <w:sz w:val="13"/>
          <w:szCs w:val="13"/>
          <w:lang w:val="en-US"/>
        </w:rPr>
        <w:t>will be</w:t>
      </w:r>
      <w:r w:rsidR="00C3691C">
        <w:rPr>
          <w:rFonts w:ascii="Helvetica" w:hAnsi="Helvetica"/>
          <w:b/>
          <w:bCs/>
          <w:sz w:val="13"/>
          <w:szCs w:val="13"/>
          <w:lang w:val="en-US"/>
        </w:rPr>
        <w:t xml:space="preserve"> minus from there.</w:t>
      </w:r>
    </w:p>
    <w:p w14:paraId="71D7DBE6" w14:textId="4057881F" w:rsidR="002F292B" w:rsidRPr="003E01D1" w:rsidRDefault="00296602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Companies repurchase </w:t>
      </w:r>
      <w:r w:rsidR="003B739C" w:rsidRPr="003E01D1">
        <w:rPr>
          <w:rFonts w:ascii="Helvetica" w:hAnsi="Helvetica"/>
          <w:sz w:val="13"/>
          <w:szCs w:val="13"/>
          <w:lang w:val="en-US"/>
        </w:rPr>
        <w:t>at cost</w:t>
      </w:r>
      <w:r w:rsidRPr="003E01D1">
        <w:rPr>
          <w:rFonts w:ascii="Helvetica" w:hAnsi="Helvetica"/>
          <w:sz w:val="13"/>
          <w:szCs w:val="13"/>
          <w:lang w:val="en-US"/>
        </w:rPr>
        <w:t>, but they can be sold back</w:t>
      </w:r>
      <w:r w:rsidR="00A966E6" w:rsidRPr="003E01D1">
        <w:rPr>
          <w:rFonts w:ascii="Helvetica" w:hAnsi="Helvetica"/>
          <w:sz w:val="13"/>
          <w:szCs w:val="13"/>
          <w:lang w:val="en-US"/>
        </w:rPr>
        <w:t xml:space="preserve"> a</w:t>
      </w:r>
      <w:r w:rsidR="002F292B" w:rsidRPr="003E01D1">
        <w:rPr>
          <w:rFonts w:ascii="Helvetica" w:hAnsi="Helvetica"/>
          <w:sz w:val="13"/>
          <w:szCs w:val="13"/>
          <w:lang w:val="en-US"/>
        </w:rPr>
        <w:t>t cost, higher than cost, lower than cost</w:t>
      </w:r>
    </w:p>
    <w:p w14:paraId="27D5E485" w14:textId="4CEA03EA" w:rsidR="002F292B" w:rsidRPr="003E01D1" w:rsidRDefault="002F292B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Higher than cost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Cr Premium on Treasury shares</w:t>
      </w:r>
    </w:p>
    <w:p w14:paraId="40DECEA2" w14:textId="77777777" w:rsidR="008F74CE" w:rsidRPr="003E01D1" w:rsidRDefault="008F74CE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Lower than cost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Check if treasury share premium acc has sufficient balance.</w:t>
      </w:r>
    </w:p>
    <w:p w14:paraId="48A5061E" w14:textId="7D3455D4" w:rsidR="002F292B" w:rsidRDefault="008F74CE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If there is sufficient balance, Dr Premium on Treasury Shares. If not, Dr Retained Earnings.</w:t>
      </w:r>
    </w:p>
    <w:p w14:paraId="5BCD9F40" w14:textId="157FC966" w:rsidR="00C3691C" w:rsidRDefault="00C3691C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>
        <w:rPr>
          <w:rFonts w:ascii="Helvetica" w:hAnsi="Helvetica"/>
          <w:b/>
          <w:bCs/>
          <w:sz w:val="13"/>
          <w:szCs w:val="13"/>
          <w:lang w:val="en-US"/>
        </w:rPr>
        <w:t>Using shares to purchase</w:t>
      </w:r>
    </w:p>
    <w:p w14:paraId="625E03ED" w14:textId="24839C16" w:rsidR="00C3691C" w:rsidRPr="00C3691C" w:rsidRDefault="00C3691C" w:rsidP="00DB648C">
      <w:pPr>
        <w:rPr>
          <w:rFonts w:ascii="Helvetica" w:hAnsi="Helvetica"/>
          <w:sz w:val="13"/>
          <w:szCs w:val="13"/>
          <w:lang w:val="en-US"/>
        </w:rPr>
      </w:pPr>
      <w:r>
        <w:rPr>
          <w:rFonts w:ascii="Helvetica" w:hAnsi="Helvetica"/>
          <w:sz w:val="13"/>
          <w:szCs w:val="13"/>
          <w:lang w:val="en-US"/>
        </w:rPr>
        <w:t>Shares will be calculated at par value, but need to remember to subtract paid-in capital in excess if number of shares is not enough to match with the amount</w:t>
      </w:r>
    </w:p>
    <w:p w14:paraId="48342445" w14:textId="4BB5FAE4" w:rsidR="00834BA8" w:rsidRPr="003E01D1" w:rsidRDefault="00D877B4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Distribution of </w:t>
      </w:r>
      <w:r w:rsidR="001D35D1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cash </w:t>
      </w:r>
      <w:r w:rsidRPr="003E01D1">
        <w:rPr>
          <w:rFonts w:ascii="Helvetica" w:hAnsi="Helvetica"/>
          <w:b/>
          <w:bCs/>
          <w:sz w:val="13"/>
          <w:szCs w:val="13"/>
          <w:lang w:val="en-US"/>
        </w:rPr>
        <w:t>dividends</w:t>
      </w:r>
    </w:p>
    <w:p w14:paraId="32404B0A" w14:textId="2CA19C18" w:rsidR="00D877B4" w:rsidRPr="003E01D1" w:rsidRDefault="00D877B4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1. Declaration date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Dr Dividends, Cr Dividends Payable</w:t>
      </w:r>
    </w:p>
    <w:p w14:paraId="4EEE0096" w14:textId="264FF4AC" w:rsidR="00D877B4" w:rsidRPr="003E01D1" w:rsidRDefault="00D877B4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2. Date of record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No accounting entry</w:t>
      </w:r>
    </w:p>
    <w:p w14:paraId="646A3FE7" w14:textId="4A12CD12" w:rsidR="00D877B4" w:rsidRPr="003E01D1" w:rsidRDefault="00D877B4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3. Date of payment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Dr Dividends Payables, Cr Cash</w:t>
      </w:r>
    </w:p>
    <w:p w14:paraId="2CD17A37" w14:textId="6AEA59B5" w:rsidR="006A1C67" w:rsidRPr="003E01D1" w:rsidRDefault="00C46B02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Stock Dividends</w:t>
      </w:r>
    </w:p>
    <w:p w14:paraId="3B806286" w14:textId="4B88BB18" w:rsidR="00C46B02" w:rsidRPr="003E01D1" w:rsidRDefault="00C46B02" w:rsidP="00DB648C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Small stock dividends (20-25% of shares): fair value</w:t>
      </w:r>
    </w:p>
    <w:p w14:paraId="577E5305" w14:textId="38D6C785" w:rsidR="00AE2289" w:rsidRPr="003E01D1" w:rsidRDefault="00AE2289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@Declaration date: Dr Stock</w:t>
      </w:r>
      <w:r w:rsidR="00A72487" w:rsidRPr="003E01D1">
        <w:rPr>
          <w:rFonts w:ascii="Helvetica" w:hAnsi="Helvetica"/>
          <w:sz w:val="13"/>
          <w:szCs w:val="13"/>
          <w:lang w:val="en-US"/>
        </w:rPr>
        <w:t xml:space="preserve"> Dividends, Cr Stock Dividends Distributable, Cr Paid-in Capital in Excess of Par</w:t>
      </w:r>
    </w:p>
    <w:p w14:paraId="22B10AD7" w14:textId="446A7485" w:rsidR="00A72487" w:rsidRPr="003E01D1" w:rsidRDefault="00A72487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@Distribution date: Dr Stock Dividends Distributable, Cr Common Stock</w:t>
      </w:r>
    </w:p>
    <w:p w14:paraId="30FD1F1C" w14:textId="6DA80401" w:rsidR="00A72487" w:rsidRPr="003E01D1" w:rsidRDefault="00A72487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@Closing: Dr Retained Earnings, Cr Stock Dividends</w:t>
      </w:r>
    </w:p>
    <w:p w14:paraId="53EB3DE4" w14:textId="0A6ECC71" w:rsidR="00AE2289" w:rsidRPr="003E01D1" w:rsidRDefault="00C46B02" w:rsidP="00DB648C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Large stock dividends: assign par value</w:t>
      </w:r>
    </w:p>
    <w:p w14:paraId="57A5C44B" w14:textId="69AE2507" w:rsidR="0058071D" w:rsidRPr="003E01D1" w:rsidRDefault="0058071D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@Declaration date: Dr Stock Dividends, Cr Stock Dividends Distributable</w:t>
      </w:r>
    </w:p>
    <w:p w14:paraId="58CF5EB9" w14:textId="2B7738B6" w:rsidR="0058071D" w:rsidRPr="003E01D1" w:rsidRDefault="0058071D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@Distribution date: Dr Stock Dividends Distributable, Cr Common Stock</w:t>
      </w:r>
    </w:p>
    <w:p w14:paraId="4D3050C8" w14:textId="5197DD06" w:rsidR="00F26D41" w:rsidRPr="003E01D1" w:rsidRDefault="0058071D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@Closing: Dr Retained Earnings, Cr Stock Dividends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75"/>
        <w:gridCol w:w="1266"/>
      </w:tblGrid>
      <w:tr w:rsidR="005D172B" w:rsidRPr="003E01D1" w14:paraId="38DCD580" w14:textId="77777777" w:rsidTr="005D172B">
        <w:tc>
          <w:tcPr>
            <w:tcW w:w="1555" w:type="dxa"/>
          </w:tcPr>
          <w:p w14:paraId="3F4CAB05" w14:textId="39AC966A" w:rsidR="005D172B" w:rsidRPr="003E01D1" w:rsidRDefault="005D172B" w:rsidP="00DB648C">
            <w:pPr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Items to be Affected</w:t>
            </w:r>
          </w:p>
        </w:tc>
        <w:tc>
          <w:tcPr>
            <w:tcW w:w="975" w:type="dxa"/>
          </w:tcPr>
          <w:p w14:paraId="7B49BC53" w14:textId="086BD029" w:rsidR="005D172B" w:rsidRPr="003E01D1" w:rsidRDefault="005D172B" w:rsidP="00DB648C">
            <w:pPr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Stock Split</w:t>
            </w:r>
          </w:p>
        </w:tc>
        <w:tc>
          <w:tcPr>
            <w:tcW w:w="1266" w:type="dxa"/>
          </w:tcPr>
          <w:p w14:paraId="56CAB05D" w14:textId="3DED58DD" w:rsidR="005D172B" w:rsidRPr="003E01D1" w:rsidRDefault="005D172B" w:rsidP="00DB648C">
            <w:pPr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Stock Dividends</w:t>
            </w:r>
          </w:p>
        </w:tc>
      </w:tr>
      <w:tr w:rsidR="005D172B" w:rsidRPr="003E01D1" w14:paraId="00F02F98" w14:textId="77777777" w:rsidTr="005D172B">
        <w:tc>
          <w:tcPr>
            <w:tcW w:w="1555" w:type="dxa"/>
          </w:tcPr>
          <w:p w14:paraId="0AF750B1" w14:textId="23459E20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Number of shares outstanding</w:t>
            </w:r>
          </w:p>
        </w:tc>
        <w:tc>
          <w:tcPr>
            <w:tcW w:w="975" w:type="dxa"/>
          </w:tcPr>
          <w:p w14:paraId="4CDF4AD3" w14:textId="500373CE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Increase</w:t>
            </w:r>
          </w:p>
        </w:tc>
        <w:tc>
          <w:tcPr>
            <w:tcW w:w="1266" w:type="dxa"/>
          </w:tcPr>
          <w:p w14:paraId="2D466728" w14:textId="21B651E2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Increase</w:t>
            </w:r>
          </w:p>
        </w:tc>
      </w:tr>
      <w:tr w:rsidR="005D172B" w:rsidRPr="003E01D1" w14:paraId="3ED1AAF4" w14:textId="77777777" w:rsidTr="005D172B">
        <w:tc>
          <w:tcPr>
            <w:tcW w:w="1555" w:type="dxa"/>
          </w:tcPr>
          <w:p w14:paraId="195E8754" w14:textId="351A7D36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Total equity</w:t>
            </w:r>
          </w:p>
        </w:tc>
        <w:tc>
          <w:tcPr>
            <w:tcW w:w="975" w:type="dxa"/>
          </w:tcPr>
          <w:p w14:paraId="5A7A6254" w14:textId="4F8013B1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No change</w:t>
            </w:r>
          </w:p>
        </w:tc>
        <w:tc>
          <w:tcPr>
            <w:tcW w:w="1266" w:type="dxa"/>
          </w:tcPr>
          <w:p w14:paraId="241B1A6E" w14:textId="36BDC277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No change</w:t>
            </w:r>
          </w:p>
        </w:tc>
      </w:tr>
      <w:tr w:rsidR="005D172B" w:rsidRPr="003E01D1" w14:paraId="713802FF" w14:textId="77777777" w:rsidTr="005D172B">
        <w:tc>
          <w:tcPr>
            <w:tcW w:w="1555" w:type="dxa"/>
          </w:tcPr>
          <w:p w14:paraId="0C9826F0" w14:textId="4F46961F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Retained earnings</w:t>
            </w:r>
          </w:p>
        </w:tc>
        <w:tc>
          <w:tcPr>
            <w:tcW w:w="975" w:type="dxa"/>
          </w:tcPr>
          <w:p w14:paraId="441A85ED" w14:textId="642A8D6A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No change</w:t>
            </w:r>
          </w:p>
        </w:tc>
        <w:tc>
          <w:tcPr>
            <w:tcW w:w="1266" w:type="dxa"/>
          </w:tcPr>
          <w:p w14:paraId="4890AC8A" w14:textId="3D7B1ABE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Decrease</w:t>
            </w:r>
          </w:p>
        </w:tc>
      </w:tr>
      <w:tr w:rsidR="005D172B" w:rsidRPr="003E01D1" w14:paraId="04643615" w14:textId="77777777" w:rsidTr="005D172B">
        <w:tc>
          <w:tcPr>
            <w:tcW w:w="1555" w:type="dxa"/>
          </w:tcPr>
          <w:p w14:paraId="0CD7DAD0" w14:textId="3C32248B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Common stock</w:t>
            </w:r>
          </w:p>
        </w:tc>
        <w:tc>
          <w:tcPr>
            <w:tcW w:w="975" w:type="dxa"/>
          </w:tcPr>
          <w:p w14:paraId="4FF21FE0" w14:textId="2F9CE39E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No change</w:t>
            </w:r>
          </w:p>
        </w:tc>
        <w:tc>
          <w:tcPr>
            <w:tcW w:w="1266" w:type="dxa"/>
          </w:tcPr>
          <w:p w14:paraId="16BDA4B3" w14:textId="71B2DFB5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Increase</w:t>
            </w:r>
          </w:p>
        </w:tc>
      </w:tr>
      <w:tr w:rsidR="005D172B" w:rsidRPr="003E01D1" w14:paraId="2C8D70CF" w14:textId="77777777" w:rsidTr="005D172B">
        <w:tc>
          <w:tcPr>
            <w:tcW w:w="1555" w:type="dxa"/>
          </w:tcPr>
          <w:p w14:paraId="137B68F2" w14:textId="00DEC4DA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 xml:space="preserve">Paid-in capital </w:t>
            </w:r>
            <w:proofErr w:type="gramStart"/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in excess of</w:t>
            </w:r>
            <w:proofErr w:type="gramEnd"/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 xml:space="preserve"> par, common stock</w:t>
            </w:r>
          </w:p>
        </w:tc>
        <w:tc>
          <w:tcPr>
            <w:tcW w:w="975" w:type="dxa"/>
          </w:tcPr>
          <w:p w14:paraId="0075D0ED" w14:textId="30D5013C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No change</w:t>
            </w:r>
          </w:p>
        </w:tc>
        <w:tc>
          <w:tcPr>
            <w:tcW w:w="1266" w:type="dxa"/>
          </w:tcPr>
          <w:p w14:paraId="42DCD2BD" w14:textId="2100A69E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Increase (if any)</w:t>
            </w:r>
          </w:p>
        </w:tc>
      </w:tr>
      <w:tr w:rsidR="005D172B" w:rsidRPr="003E01D1" w14:paraId="6FF2BFD8" w14:textId="77777777" w:rsidTr="005D172B">
        <w:tc>
          <w:tcPr>
            <w:tcW w:w="1555" w:type="dxa"/>
          </w:tcPr>
          <w:p w14:paraId="22933317" w14:textId="08BE2D88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Par value per share</w:t>
            </w:r>
          </w:p>
        </w:tc>
        <w:tc>
          <w:tcPr>
            <w:tcW w:w="975" w:type="dxa"/>
          </w:tcPr>
          <w:p w14:paraId="041BCBDB" w14:textId="37A14BAF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Decrease</w:t>
            </w:r>
          </w:p>
        </w:tc>
        <w:tc>
          <w:tcPr>
            <w:tcW w:w="1266" w:type="dxa"/>
          </w:tcPr>
          <w:p w14:paraId="39684383" w14:textId="41E14381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No change</w:t>
            </w:r>
          </w:p>
        </w:tc>
      </w:tr>
    </w:tbl>
    <w:p w14:paraId="5E17C15E" w14:textId="2361C4D4" w:rsidR="001E7546" w:rsidRPr="003E01D1" w:rsidRDefault="001E7546" w:rsidP="00DB648C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Chapter 11: Statement of Cash Flows</w:t>
      </w:r>
    </w:p>
    <w:p w14:paraId="78C8CF8E" w14:textId="26CAF547" w:rsidR="001E7546" w:rsidRPr="003E01D1" w:rsidRDefault="00DE763A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1. Operating Activities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540A19" w:rsidRPr="003E01D1">
        <w:rPr>
          <w:rFonts w:ascii="Helvetica" w:hAnsi="Helvetica"/>
          <w:sz w:val="13"/>
          <w:szCs w:val="13"/>
          <w:lang w:val="en-US"/>
        </w:rPr>
        <w:t>Inflows from customers, royalties, fees, commissions, and other revenue. Outflows for purchase of goods and services from suppliers, salaries, income taxes, other operating expenses</w:t>
      </w:r>
    </w:p>
    <w:p w14:paraId="5E04A937" w14:textId="2232F9E8" w:rsidR="00DE763A" w:rsidRPr="003E01D1" w:rsidRDefault="00DE763A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2. Investing Activities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540A19" w:rsidRPr="003E01D1">
        <w:rPr>
          <w:rFonts w:ascii="Helvetica" w:hAnsi="Helvetica"/>
          <w:sz w:val="13"/>
          <w:szCs w:val="13"/>
          <w:lang w:val="en-US"/>
        </w:rPr>
        <w:t>Inflows from sale/disposal of PPE &amp; LT assets, sale/maturity of investments in securities, repayments of loans made to other parties. Outflows for purchase of PPE, purchase of investments in securities, loans made to other parties.</w:t>
      </w:r>
    </w:p>
    <w:p w14:paraId="5354136D" w14:textId="61D45E8B" w:rsidR="00DE763A" w:rsidRPr="003E01D1" w:rsidRDefault="00DE763A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3. Financing Activities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540A19" w:rsidRPr="003E01D1">
        <w:rPr>
          <w:rFonts w:ascii="Helvetica" w:hAnsi="Helvetica"/>
          <w:sz w:val="13"/>
          <w:szCs w:val="13"/>
          <w:lang w:val="en-US"/>
        </w:rPr>
        <w:t xml:space="preserve">Inflows from borrowings on loans, notes, bonds, issuing shares to owners. Outflows for repaying principal to </w:t>
      </w:r>
      <w:r w:rsidR="00540A19" w:rsidRPr="003E01D1">
        <w:rPr>
          <w:rFonts w:ascii="Helvetica" w:hAnsi="Helvetica"/>
          <w:sz w:val="13"/>
          <w:szCs w:val="13"/>
          <w:lang w:val="en-US"/>
        </w:rPr>
        <w:t>creditors, repurchasing shares from shareholders, dividends to owners.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875"/>
        <w:gridCol w:w="817"/>
        <w:gridCol w:w="867"/>
      </w:tblGrid>
      <w:tr w:rsidR="002D032B" w:rsidRPr="003E01D1" w14:paraId="2EF46961" w14:textId="77777777" w:rsidTr="00F34479">
        <w:tc>
          <w:tcPr>
            <w:tcW w:w="1153" w:type="dxa"/>
          </w:tcPr>
          <w:p w14:paraId="75DA446B" w14:textId="77777777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875" w:type="dxa"/>
          </w:tcPr>
          <w:p w14:paraId="517FACF7" w14:textId="4D31AA6F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Operating</w:t>
            </w:r>
          </w:p>
        </w:tc>
        <w:tc>
          <w:tcPr>
            <w:tcW w:w="817" w:type="dxa"/>
          </w:tcPr>
          <w:p w14:paraId="2A1B4F62" w14:textId="15660113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Investing</w:t>
            </w:r>
          </w:p>
        </w:tc>
        <w:tc>
          <w:tcPr>
            <w:tcW w:w="867" w:type="dxa"/>
          </w:tcPr>
          <w:p w14:paraId="74C1194C" w14:textId="653FA594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Financing</w:t>
            </w:r>
          </w:p>
        </w:tc>
      </w:tr>
      <w:tr w:rsidR="002D032B" w:rsidRPr="003E01D1" w14:paraId="101F8E36" w14:textId="77777777" w:rsidTr="00F34479">
        <w:tc>
          <w:tcPr>
            <w:tcW w:w="1153" w:type="dxa"/>
          </w:tcPr>
          <w:p w14:paraId="717B6FF3" w14:textId="0CEFE8F1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Interest received</w:t>
            </w:r>
          </w:p>
        </w:tc>
        <w:tc>
          <w:tcPr>
            <w:tcW w:w="875" w:type="dxa"/>
          </w:tcPr>
          <w:p w14:paraId="2782A295" w14:textId="6C9FDC15" w:rsidR="002D032B" w:rsidRPr="003E01D1" w:rsidRDefault="002D032B" w:rsidP="00DB648C">
            <w:pPr>
              <w:rPr>
                <w:rFonts w:ascii="Helvetica" w:hAnsi="Helvetica"/>
                <w:b/>
                <w:bCs/>
                <w:sz w:val="13"/>
                <w:szCs w:val="13"/>
                <w:highlight w:val="yellow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highlight w:val="yellow"/>
                <w:lang w:val="en-US"/>
              </w:rPr>
              <w:t>Yes</w:t>
            </w:r>
          </w:p>
        </w:tc>
        <w:tc>
          <w:tcPr>
            <w:tcW w:w="817" w:type="dxa"/>
          </w:tcPr>
          <w:p w14:paraId="59A3F7C8" w14:textId="67271919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Yes</w:t>
            </w:r>
          </w:p>
        </w:tc>
        <w:tc>
          <w:tcPr>
            <w:tcW w:w="867" w:type="dxa"/>
          </w:tcPr>
          <w:p w14:paraId="0265A2B4" w14:textId="77777777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</w:tr>
      <w:tr w:rsidR="002D032B" w:rsidRPr="003E01D1" w14:paraId="2627837B" w14:textId="77777777" w:rsidTr="00F34479">
        <w:tc>
          <w:tcPr>
            <w:tcW w:w="1153" w:type="dxa"/>
          </w:tcPr>
          <w:p w14:paraId="259F77A7" w14:textId="0444DBC3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Dividends received</w:t>
            </w:r>
          </w:p>
        </w:tc>
        <w:tc>
          <w:tcPr>
            <w:tcW w:w="875" w:type="dxa"/>
          </w:tcPr>
          <w:p w14:paraId="71BDF777" w14:textId="40C9E9C5" w:rsidR="002D032B" w:rsidRPr="003E01D1" w:rsidRDefault="002D032B" w:rsidP="00DB648C">
            <w:pPr>
              <w:rPr>
                <w:rFonts w:ascii="Helvetica" w:hAnsi="Helvetica"/>
                <w:b/>
                <w:bCs/>
                <w:sz w:val="13"/>
                <w:szCs w:val="13"/>
                <w:highlight w:val="yellow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highlight w:val="yellow"/>
                <w:lang w:val="en-US"/>
              </w:rPr>
              <w:t>Yes</w:t>
            </w:r>
          </w:p>
        </w:tc>
        <w:tc>
          <w:tcPr>
            <w:tcW w:w="817" w:type="dxa"/>
          </w:tcPr>
          <w:p w14:paraId="1FCB7A1B" w14:textId="1EEAC272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Yes</w:t>
            </w:r>
          </w:p>
        </w:tc>
        <w:tc>
          <w:tcPr>
            <w:tcW w:w="867" w:type="dxa"/>
          </w:tcPr>
          <w:p w14:paraId="5C182A9C" w14:textId="77777777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</w:tr>
      <w:tr w:rsidR="002D032B" w:rsidRPr="003E01D1" w14:paraId="608D9C73" w14:textId="77777777" w:rsidTr="00F34479">
        <w:tc>
          <w:tcPr>
            <w:tcW w:w="1153" w:type="dxa"/>
          </w:tcPr>
          <w:p w14:paraId="54EBD33C" w14:textId="5B6374AE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Interest paid</w:t>
            </w:r>
          </w:p>
        </w:tc>
        <w:tc>
          <w:tcPr>
            <w:tcW w:w="875" w:type="dxa"/>
          </w:tcPr>
          <w:p w14:paraId="76137E8F" w14:textId="2F8EF0F2" w:rsidR="002D032B" w:rsidRPr="003E01D1" w:rsidRDefault="002D032B" w:rsidP="00DB648C">
            <w:pPr>
              <w:rPr>
                <w:rFonts w:ascii="Helvetica" w:hAnsi="Helvetica"/>
                <w:b/>
                <w:bCs/>
                <w:sz w:val="13"/>
                <w:szCs w:val="13"/>
                <w:highlight w:val="yellow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highlight w:val="yellow"/>
                <w:lang w:val="en-US"/>
              </w:rPr>
              <w:t>Yes</w:t>
            </w:r>
          </w:p>
        </w:tc>
        <w:tc>
          <w:tcPr>
            <w:tcW w:w="817" w:type="dxa"/>
          </w:tcPr>
          <w:p w14:paraId="64EB2504" w14:textId="77777777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867" w:type="dxa"/>
          </w:tcPr>
          <w:p w14:paraId="2BF7E80A" w14:textId="1C7352EA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Yes</w:t>
            </w:r>
          </w:p>
        </w:tc>
      </w:tr>
      <w:tr w:rsidR="002D032B" w:rsidRPr="003E01D1" w14:paraId="4989CB4B" w14:textId="77777777" w:rsidTr="00F34479">
        <w:tc>
          <w:tcPr>
            <w:tcW w:w="1153" w:type="dxa"/>
          </w:tcPr>
          <w:p w14:paraId="33B7D94B" w14:textId="66B6E2DD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Dividends paid</w:t>
            </w:r>
          </w:p>
        </w:tc>
        <w:tc>
          <w:tcPr>
            <w:tcW w:w="875" w:type="dxa"/>
          </w:tcPr>
          <w:p w14:paraId="2F17F334" w14:textId="4611DA08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Yes</w:t>
            </w:r>
          </w:p>
        </w:tc>
        <w:tc>
          <w:tcPr>
            <w:tcW w:w="817" w:type="dxa"/>
          </w:tcPr>
          <w:p w14:paraId="44D9ED61" w14:textId="77777777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867" w:type="dxa"/>
          </w:tcPr>
          <w:p w14:paraId="777473C2" w14:textId="5A9A09AF" w:rsidR="002D032B" w:rsidRPr="003E01D1" w:rsidRDefault="002D032B" w:rsidP="00DB648C">
            <w:pPr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highlight w:val="yellow"/>
                <w:lang w:val="en-US"/>
              </w:rPr>
              <w:t>Yes</w:t>
            </w:r>
          </w:p>
        </w:tc>
      </w:tr>
    </w:tbl>
    <w:p w14:paraId="5AF49D0E" w14:textId="074E385F" w:rsidR="00F34479" w:rsidRPr="003E01D1" w:rsidRDefault="00F34479" w:rsidP="00F34479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Format of SCF</w:t>
      </w:r>
      <w:r w:rsidR="0066129F"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 xml:space="preserve"> (Over </w:t>
      </w:r>
      <w:proofErr w:type="gramStart"/>
      <w:r w:rsidR="0066129F"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a period of time</w:t>
      </w:r>
      <w:proofErr w:type="gramEnd"/>
      <w:r w:rsidR="0066129F"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)</w:t>
      </w:r>
    </w:p>
    <w:p w14:paraId="04BEBDAE" w14:textId="2455C414" w:rsidR="002D032B" w:rsidRPr="003E01D1" w:rsidRDefault="004801B0" w:rsidP="00DB648C">
      <w:pPr>
        <w:rPr>
          <w:rFonts w:ascii="Helvetica" w:hAnsi="Helvetica"/>
          <w:b/>
          <w:bCs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i/>
          <w:iCs/>
          <w:sz w:val="13"/>
          <w:szCs w:val="13"/>
          <w:lang w:val="en-US"/>
        </w:rPr>
        <w:t>Cash flows from operating activities</w:t>
      </w:r>
    </w:p>
    <w:p w14:paraId="094FEB77" w14:textId="3A028719" w:rsidR="004801B0" w:rsidRPr="003E01D1" w:rsidRDefault="004801B0" w:rsidP="00DB648C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ab/>
        <w:t>Net cash provided by operating activities</w:t>
      </w:r>
    </w:p>
    <w:p w14:paraId="0E059936" w14:textId="583F1D44" w:rsidR="004801B0" w:rsidRPr="003E01D1" w:rsidRDefault="004801B0" w:rsidP="00DB648C">
      <w:pPr>
        <w:rPr>
          <w:rFonts w:ascii="Helvetica" w:hAnsi="Helvetica"/>
          <w:b/>
          <w:bCs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i/>
          <w:iCs/>
          <w:sz w:val="13"/>
          <w:szCs w:val="13"/>
          <w:lang w:val="en-US"/>
        </w:rPr>
        <w:t>Cash flows from investing activities</w:t>
      </w:r>
    </w:p>
    <w:p w14:paraId="0852B051" w14:textId="20ADAC8E" w:rsidR="004801B0" w:rsidRPr="003E01D1" w:rsidRDefault="004801B0" w:rsidP="00DB648C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ab/>
        <w:t>Net cash provided by investing activities</w:t>
      </w:r>
    </w:p>
    <w:p w14:paraId="41C18F44" w14:textId="31006719" w:rsidR="004801B0" w:rsidRPr="003E01D1" w:rsidRDefault="004801B0" w:rsidP="00DB648C">
      <w:pPr>
        <w:rPr>
          <w:rFonts w:ascii="Helvetica" w:hAnsi="Helvetica"/>
          <w:b/>
          <w:bCs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i/>
          <w:iCs/>
          <w:sz w:val="13"/>
          <w:szCs w:val="13"/>
          <w:lang w:val="en-US"/>
        </w:rPr>
        <w:t>Cash flows from financing activities</w:t>
      </w:r>
    </w:p>
    <w:p w14:paraId="777FEA71" w14:textId="57563126" w:rsidR="004801B0" w:rsidRPr="003E01D1" w:rsidRDefault="004801B0" w:rsidP="00DB648C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ab/>
        <w:t>Net cash provided by financing activities</w:t>
      </w:r>
    </w:p>
    <w:p w14:paraId="20A8592C" w14:textId="3793DD5A" w:rsidR="004801B0" w:rsidRPr="003E01D1" w:rsidRDefault="004801B0" w:rsidP="00DB648C">
      <w:pPr>
        <w:rPr>
          <w:rFonts w:ascii="Helvetica" w:hAnsi="Helvetica"/>
          <w:b/>
          <w:bCs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i/>
          <w:iCs/>
          <w:sz w:val="13"/>
          <w:szCs w:val="13"/>
          <w:lang w:val="en-US"/>
        </w:rPr>
        <w:t>Net increase in cash</w:t>
      </w:r>
    </w:p>
    <w:p w14:paraId="3E9FA561" w14:textId="7B8CF587" w:rsidR="004801B0" w:rsidRPr="003E01D1" w:rsidRDefault="004801B0" w:rsidP="00DB648C">
      <w:pPr>
        <w:rPr>
          <w:rFonts w:ascii="Helvetica" w:hAnsi="Helvetica"/>
          <w:b/>
          <w:bCs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i/>
          <w:iCs/>
          <w:sz w:val="13"/>
          <w:szCs w:val="13"/>
          <w:lang w:val="en-US"/>
        </w:rPr>
        <w:t>Cash balance at prior period-end</w:t>
      </w:r>
    </w:p>
    <w:p w14:paraId="69B441A3" w14:textId="471771B6" w:rsidR="004801B0" w:rsidRPr="003E01D1" w:rsidRDefault="004801B0" w:rsidP="00DB648C">
      <w:pPr>
        <w:rPr>
          <w:rFonts w:ascii="Helvetica" w:hAnsi="Helvetica"/>
          <w:b/>
          <w:bCs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i/>
          <w:iCs/>
          <w:sz w:val="13"/>
          <w:szCs w:val="13"/>
          <w:lang w:val="en-US"/>
        </w:rPr>
        <w:t>Cash balance at current period-end</w:t>
      </w:r>
    </w:p>
    <w:p w14:paraId="697225C3" w14:textId="087B3739" w:rsidR="004801B0" w:rsidRPr="003E01D1" w:rsidRDefault="004A60DA" w:rsidP="00DB648C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Calculate SCF using Indirect method</w:t>
      </w:r>
      <w:r w:rsidR="008F2312"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 xml:space="preserve"> (Operating)</w:t>
      </w:r>
    </w:p>
    <w:p w14:paraId="0B99A604" w14:textId="09A0206C" w:rsidR="00DC1937" w:rsidRPr="003E01D1" w:rsidRDefault="00DC1937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Watch out for Income Taxes Payable.</w:t>
      </w:r>
    </w:p>
    <w:p w14:paraId="696973FB" w14:textId="0341BA6D" w:rsidR="00EB49D4" w:rsidRPr="003E01D1" w:rsidRDefault="00EB49D4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1. Start with Profit before tax</w:t>
      </w:r>
    </w:p>
    <w:p w14:paraId="0AF84EB2" w14:textId="7B3B4E60" w:rsidR="00EB49D4" w:rsidRPr="003E01D1" w:rsidRDefault="00EB49D4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2. Operating items not generating or using cash</w:t>
      </w:r>
      <w:r w:rsidR="0040698B" w:rsidRPr="003E01D1">
        <w:rPr>
          <w:rFonts w:ascii="Helvetica" w:hAnsi="Helvetica"/>
          <w:sz w:val="13"/>
          <w:szCs w:val="13"/>
          <w:lang w:val="en-US"/>
        </w:rPr>
        <w:t xml:space="preserve"> (Add depreciation &amp; amortization</w:t>
      </w:r>
      <w:r w:rsidR="00F3490D" w:rsidRPr="003E01D1">
        <w:rPr>
          <w:rFonts w:ascii="Helvetica" w:hAnsi="Helvetica"/>
          <w:sz w:val="13"/>
          <w:szCs w:val="13"/>
          <w:lang w:val="en-US"/>
        </w:rPr>
        <w:t>, no cash involved</w:t>
      </w:r>
      <w:r w:rsidR="0040698B" w:rsidRPr="003E01D1">
        <w:rPr>
          <w:rFonts w:ascii="Helvetica" w:hAnsi="Helvetica"/>
          <w:sz w:val="13"/>
          <w:szCs w:val="13"/>
          <w:lang w:val="en-US"/>
        </w:rPr>
        <w:t>)</w:t>
      </w:r>
    </w:p>
    <w:p w14:paraId="73864C11" w14:textId="713CA2FA" w:rsidR="00EB49D4" w:rsidRPr="003E01D1" w:rsidRDefault="00EB49D4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3. Changes in noncash current assets and current liabilities</w:t>
      </w:r>
      <w:r w:rsidR="00F3490D" w:rsidRPr="003E01D1">
        <w:rPr>
          <w:rFonts w:ascii="Helvetica" w:hAnsi="Helvetica"/>
          <w:sz w:val="13"/>
          <w:szCs w:val="13"/>
          <w:lang w:val="en-US"/>
        </w:rPr>
        <w:t xml:space="preserve"> (Subtract increase/Add decrease in noncash current assets)</w:t>
      </w:r>
    </w:p>
    <w:p w14:paraId="3E454316" w14:textId="17312D35" w:rsidR="00421D65" w:rsidRPr="003E01D1" w:rsidRDefault="00421D65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(Add increase/Subtract decrease in current liabilities)</w:t>
      </w:r>
    </w:p>
    <w:p w14:paraId="1CCC72F5" w14:textId="785083B5" w:rsidR="00421D65" w:rsidRPr="003E01D1" w:rsidRDefault="00EB49D4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4. Nonoperating item</w:t>
      </w:r>
      <w:r w:rsidR="00421D65" w:rsidRPr="003E01D1">
        <w:rPr>
          <w:rFonts w:ascii="Helvetica" w:hAnsi="Helvetica"/>
          <w:sz w:val="13"/>
          <w:szCs w:val="13"/>
          <w:lang w:val="en-US"/>
        </w:rPr>
        <w:t>s (Subtract gain/Add loss on disposal of long-term assets)</w:t>
      </w:r>
    </w:p>
    <w:p w14:paraId="44447A31" w14:textId="2AED3E13" w:rsidR="00EB49D4" w:rsidRPr="003E01D1" w:rsidRDefault="00EB49D4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5. Separate reporting of dividend received, interest received/paid &amp; income taxes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Cash from operating activities</w:t>
      </w:r>
      <w:r w:rsidR="00421D65" w:rsidRPr="003E01D1">
        <w:rPr>
          <w:rFonts w:ascii="Helvetica" w:hAnsi="Helvetica"/>
          <w:sz w:val="13"/>
          <w:szCs w:val="13"/>
          <w:lang w:val="en-US"/>
        </w:rPr>
        <w:t xml:space="preserve"> (Subtract income taxes paid</w:t>
      </w:r>
      <w:r w:rsidR="00442086" w:rsidRPr="003E01D1">
        <w:rPr>
          <w:rFonts w:ascii="Helvetica" w:hAnsi="Helvetica"/>
          <w:sz w:val="13"/>
          <w:szCs w:val="13"/>
          <w:lang w:val="en-US"/>
        </w:rPr>
        <w:t>, add interest expense, subtract interest income, subtract dividend income)</w:t>
      </w:r>
    </w:p>
    <w:tbl>
      <w:tblPr>
        <w:tblStyle w:val="TableGrid"/>
        <w:tblW w:w="3681" w:type="dxa"/>
        <w:tblLook w:val="04A0" w:firstRow="1" w:lastRow="0" w:firstColumn="1" w:lastColumn="0" w:noHBand="0" w:noVBand="1"/>
      </w:tblPr>
      <w:tblGrid>
        <w:gridCol w:w="1271"/>
        <w:gridCol w:w="1134"/>
        <w:gridCol w:w="1276"/>
      </w:tblGrid>
      <w:tr w:rsidR="00163A5F" w:rsidRPr="003E01D1" w14:paraId="3E7F2EB0" w14:textId="77777777" w:rsidTr="00B37F7C">
        <w:tc>
          <w:tcPr>
            <w:tcW w:w="1271" w:type="dxa"/>
            <w:vMerge w:val="restart"/>
          </w:tcPr>
          <w:p w14:paraId="1E2329A0" w14:textId="77777777" w:rsidR="00163A5F" w:rsidRPr="003E01D1" w:rsidRDefault="00163A5F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212FB6A9" w14:textId="33E2BFFE" w:rsidR="00163A5F" w:rsidRPr="003E01D1" w:rsidRDefault="00163A5F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Change in Account Balance During Year</w:t>
            </w:r>
          </w:p>
        </w:tc>
      </w:tr>
      <w:tr w:rsidR="00163A5F" w:rsidRPr="003E01D1" w14:paraId="25A55719" w14:textId="77777777" w:rsidTr="00B37F7C">
        <w:tc>
          <w:tcPr>
            <w:tcW w:w="1271" w:type="dxa"/>
            <w:vMerge/>
          </w:tcPr>
          <w:p w14:paraId="302EDFBE" w14:textId="77777777" w:rsidR="00163A5F" w:rsidRPr="003E01D1" w:rsidRDefault="00163A5F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1134" w:type="dxa"/>
          </w:tcPr>
          <w:p w14:paraId="114A52A5" w14:textId="2A1DD345" w:rsidR="00163A5F" w:rsidRPr="003E01D1" w:rsidRDefault="00163A5F" w:rsidP="00DB648C">
            <w:pPr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Increase</w:t>
            </w:r>
          </w:p>
        </w:tc>
        <w:tc>
          <w:tcPr>
            <w:tcW w:w="1276" w:type="dxa"/>
          </w:tcPr>
          <w:p w14:paraId="6B513684" w14:textId="5766133A" w:rsidR="00163A5F" w:rsidRPr="003E01D1" w:rsidRDefault="00163A5F" w:rsidP="00DB648C">
            <w:pPr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Decrease</w:t>
            </w:r>
          </w:p>
        </w:tc>
      </w:tr>
      <w:tr w:rsidR="00163A5F" w:rsidRPr="003E01D1" w14:paraId="53C654AA" w14:textId="77777777" w:rsidTr="00B37F7C">
        <w:tc>
          <w:tcPr>
            <w:tcW w:w="1271" w:type="dxa"/>
          </w:tcPr>
          <w:p w14:paraId="530B1859" w14:textId="0996D71C" w:rsidR="00163A5F" w:rsidRPr="003E01D1" w:rsidRDefault="00163A5F" w:rsidP="00DB648C">
            <w:pPr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Noncash Current Assets</w:t>
            </w:r>
          </w:p>
        </w:tc>
        <w:tc>
          <w:tcPr>
            <w:tcW w:w="1134" w:type="dxa"/>
          </w:tcPr>
          <w:p w14:paraId="6BB1E5FF" w14:textId="17398ADD" w:rsidR="00163A5F" w:rsidRPr="003E01D1" w:rsidRDefault="00163A5F" w:rsidP="00DB648C">
            <w:pPr>
              <w:rPr>
                <w:rFonts w:ascii="Helvetica" w:hAnsi="Helvetica"/>
                <w:color w:val="000000" w:themeColor="text1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color w:val="000000" w:themeColor="text1"/>
                <w:sz w:val="13"/>
                <w:szCs w:val="13"/>
                <w:lang w:val="en-US"/>
              </w:rPr>
              <w:t>Subtract from profit</w:t>
            </w:r>
          </w:p>
        </w:tc>
        <w:tc>
          <w:tcPr>
            <w:tcW w:w="1276" w:type="dxa"/>
          </w:tcPr>
          <w:p w14:paraId="22D15569" w14:textId="02E7A458" w:rsidR="00163A5F" w:rsidRPr="003E01D1" w:rsidRDefault="00163A5F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Add to profit</w:t>
            </w:r>
          </w:p>
        </w:tc>
      </w:tr>
      <w:tr w:rsidR="00163A5F" w:rsidRPr="003E01D1" w14:paraId="00FC674F" w14:textId="77777777" w:rsidTr="00B37F7C">
        <w:tc>
          <w:tcPr>
            <w:tcW w:w="1271" w:type="dxa"/>
          </w:tcPr>
          <w:p w14:paraId="7AAAEE72" w14:textId="524535D0" w:rsidR="00163A5F" w:rsidRPr="003E01D1" w:rsidRDefault="00163A5F" w:rsidP="00DB648C">
            <w:pPr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Current Liabilities</w:t>
            </w:r>
          </w:p>
        </w:tc>
        <w:tc>
          <w:tcPr>
            <w:tcW w:w="1134" w:type="dxa"/>
          </w:tcPr>
          <w:p w14:paraId="0A8A92D0" w14:textId="0F624508" w:rsidR="00163A5F" w:rsidRPr="003E01D1" w:rsidRDefault="00163A5F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Add to profit</w:t>
            </w:r>
          </w:p>
        </w:tc>
        <w:tc>
          <w:tcPr>
            <w:tcW w:w="1276" w:type="dxa"/>
          </w:tcPr>
          <w:p w14:paraId="012EF1BC" w14:textId="4121A5B0" w:rsidR="00163A5F" w:rsidRPr="003E01D1" w:rsidRDefault="00163A5F" w:rsidP="00DB648C">
            <w:pPr>
              <w:rPr>
                <w:rFonts w:ascii="Helvetica" w:hAnsi="Helvetica"/>
                <w:color w:val="000000" w:themeColor="text1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color w:val="000000" w:themeColor="text1"/>
                <w:sz w:val="13"/>
                <w:szCs w:val="13"/>
                <w:lang w:val="en-US"/>
              </w:rPr>
              <w:t>Subtract from profit</w:t>
            </w:r>
          </w:p>
        </w:tc>
      </w:tr>
    </w:tbl>
    <w:p w14:paraId="65328A6B" w14:textId="14483373" w:rsidR="00B832B7" w:rsidRPr="003E01D1" w:rsidRDefault="008F2312" w:rsidP="00DB648C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 xml:space="preserve">Calculate SCF </w:t>
      </w:r>
      <w:r w:rsidR="0020087B"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(Investing</w:t>
      </w:r>
      <w:r w:rsidR="00F35BCE"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 xml:space="preserve"> &amp; Financing</w:t>
      </w:r>
      <w:r w:rsidR="0020087B"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)</w:t>
      </w:r>
    </w:p>
    <w:p w14:paraId="66A93620" w14:textId="0D99DA49" w:rsidR="0020087B" w:rsidRPr="003E01D1" w:rsidRDefault="0020087B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1. Identify changes in investing</w:t>
      </w:r>
      <w:r w:rsidR="00F35BCE" w:rsidRPr="003E01D1">
        <w:rPr>
          <w:rFonts w:ascii="Helvetica" w:hAnsi="Helvetica"/>
          <w:sz w:val="13"/>
          <w:szCs w:val="13"/>
          <w:lang w:val="en-US"/>
        </w:rPr>
        <w:t>/financing</w:t>
      </w:r>
      <w:r w:rsidRPr="003E01D1">
        <w:rPr>
          <w:rFonts w:ascii="Helvetica" w:hAnsi="Helvetica"/>
          <w:sz w:val="13"/>
          <w:szCs w:val="13"/>
          <w:lang w:val="en-US"/>
        </w:rPr>
        <w:t>-related accounts</w:t>
      </w:r>
    </w:p>
    <w:p w14:paraId="5629AD0F" w14:textId="1DC3356F" w:rsidR="0020087B" w:rsidRPr="003E01D1" w:rsidRDefault="0020087B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2. Explain these changes using reconstruction analysis</w:t>
      </w:r>
    </w:p>
    <w:p w14:paraId="702A9E14" w14:textId="77777777" w:rsidR="008C4673" w:rsidRPr="003E01D1" w:rsidRDefault="0020087B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3. Report their cash flow effects</w:t>
      </w:r>
    </w:p>
    <w:p w14:paraId="2172BA9A" w14:textId="6519D236" w:rsidR="008C4673" w:rsidRPr="003E01D1" w:rsidRDefault="00800438" w:rsidP="00DB648C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 xml:space="preserve">Chapter 12: </w:t>
      </w:r>
      <w:r w:rsidR="004E624D"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Analyzing</w:t>
      </w: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 xml:space="preserve"> Financial Statements</w:t>
      </w:r>
    </w:p>
    <w:p w14:paraId="0D2AFB04" w14:textId="2686EAA2" w:rsidR="00FE1136" w:rsidRPr="003E01D1" w:rsidRDefault="00FE1136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FSA Analysis Tools</w:t>
      </w:r>
    </w:p>
    <w:p w14:paraId="20E41907" w14:textId="2F3AA2F8" w:rsidR="00FE1136" w:rsidRPr="003E01D1" w:rsidRDefault="00FE1136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1. Vertical analysis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compared to base amount</w:t>
      </w:r>
    </w:p>
    <w:p w14:paraId="778ACBDF" w14:textId="6757D1B1" w:rsidR="00FE1136" w:rsidRPr="003E01D1" w:rsidRDefault="00793E9E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Common-size Percent =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Analysis amount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Base amount</m:t>
            </m:r>
          </m:den>
        </m:f>
        <m:r>
          <w:rPr>
            <w:rFonts w:ascii="Cambria Math" w:hAnsi="Cambria Math"/>
            <w:sz w:val="13"/>
            <w:szCs w:val="13"/>
            <w:lang w:val="en-US"/>
          </w:rPr>
          <m:t>*100</m:t>
        </m:r>
      </m:oMath>
    </w:p>
    <w:p w14:paraId="2F1460D9" w14:textId="4D3D3C2C" w:rsidR="00793E9E" w:rsidRPr="003E01D1" w:rsidRDefault="00793E9E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Base amount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Total assets (SFP) / Net sales revenue (IS)</w:t>
      </w:r>
    </w:p>
    <w:p w14:paraId="01426E89" w14:textId="4AD5DEC1" w:rsidR="00FE1136" w:rsidRPr="003E01D1" w:rsidRDefault="00FE1136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2. Horizontal analysis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compared to performance across time</w:t>
      </w:r>
    </w:p>
    <w:p w14:paraId="09CF6AAF" w14:textId="13D12819" w:rsidR="009E175C" w:rsidRPr="003E01D1" w:rsidRDefault="009E175C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Dollar change = Analysis period amount – Base period amount</w:t>
      </w:r>
    </w:p>
    <w:p w14:paraId="59FC02B9" w14:textId="6346BC05" w:rsidR="009E175C" w:rsidRPr="003E01D1" w:rsidRDefault="009E175C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Percent change =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Analysis period amount-Base period amount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Base period amount</m:t>
            </m:r>
          </m:den>
        </m:f>
        <m:r>
          <w:rPr>
            <w:rFonts w:ascii="Cambria Math" w:hAnsi="Cambria Math"/>
            <w:sz w:val="13"/>
            <w:szCs w:val="13"/>
            <w:lang w:val="en-US"/>
          </w:rPr>
          <m:t>*100</m:t>
        </m:r>
      </m:oMath>
    </w:p>
    <w:p w14:paraId="2BA7EE59" w14:textId="41A2BF68" w:rsidR="009E175C" w:rsidRPr="003E01D1" w:rsidRDefault="009E175C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Trend Percent =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Analysis period amount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Base period amount</m:t>
            </m:r>
          </m:den>
        </m:f>
        <m:r>
          <w:rPr>
            <w:rFonts w:ascii="Cambria Math" w:hAnsi="Cambria Math"/>
            <w:sz w:val="13"/>
            <w:szCs w:val="13"/>
            <w:lang w:val="en-US"/>
          </w:rPr>
          <m:t>*100</m:t>
        </m:r>
      </m:oMath>
    </w:p>
    <w:p w14:paraId="7A070B15" w14:textId="0A2830D1" w:rsidR="00FE1136" w:rsidRPr="003E01D1" w:rsidRDefault="00FE1136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3. Ratio analysis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measures proportional relationship between 2 or more financial statement numbers</w:t>
      </w:r>
    </w:p>
    <w:p w14:paraId="4AB304C5" w14:textId="51B1F647" w:rsidR="003F7A6D" w:rsidRPr="003E01D1" w:rsidRDefault="003F7A6D" w:rsidP="003F7A6D">
      <w:pPr>
        <w:rPr>
          <w:rFonts w:ascii="Helvetica" w:hAnsi="Helvetica"/>
          <w:b/>
          <w:bCs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i/>
          <w:iCs/>
          <w:sz w:val="13"/>
          <w:szCs w:val="13"/>
          <w:lang w:val="en-US"/>
        </w:rPr>
        <w:t>1. Profitability</w:t>
      </w:r>
    </w:p>
    <w:p w14:paraId="3341E227" w14:textId="3533CB0E" w:rsidR="00207CDE" w:rsidRPr="003E01D1" w:rsidRDefault="00207CDE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ROA, EPS</w:t>
      </w:r>
    </w:p>
    <w:p w14:paraId="1F01B1C7" w14:textId="77777777" w:rsidR="00207CDE" w:rsidRPr="003E01D1" w:rsidRDefault="00207CDE" w:rsidP="003F7A6D">
      <w:pPr>
        <w:rPr>
          <w:rFonts w:ascii="Helvetica" w:hAnsi="Helvetica"/>
          <w:sz w:val="13"/>
          <w:szCs w:val="13"/>
          <w:lang w:val="en-US"/>
        </w:rPr>
      </w:pPr>
    </w:p>
    <w:p w14:paraId="1C6DC7B9" w14:textId="2C64FFB6" w:rsidR="003F7A6D" w:rsidRPr="003E01D1" w:rsidRDefault="003F7A6D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Return on Equity</w:t>
      </w:r>
      <w:r w:rsidR="00501502" w:rsidRPr="003E01D1">
        <w:rPr>
          <w:rFonts w:ascii="Helvetica" w:hAnsi="Helvetica"/>
          <w:sz w:val="13"/>
          <w:szCs w:val="13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Net Income-Preferred Dividends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Avg Ordinary Shareholder</m:t>
            </m:r>
            <m:sSup>
              <m:sSupPr>
                <m:ctrlPr>
                  <w:rPr>
                    <w:rFonts w:ascii="Cambria Math" w:hAnsi="Cambria Math"/>
                    <w:i/>
                    <w:sz w:val="13"/>
                    <w:szCs w:val="13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3"/>
                    <w:szCs w:val="13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13"/>
                    <w:szCs w:val="13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sz w:val="13"/>
                <w:szCs w:val="13"/>
                <w:lang w:val="en-US"/>
              </w:rPr>
              <m:t>Equity</m:t>
            </m:r>
          </m:den>
        </m:f>
        <m:r>
          <w:rPr>
            <w:rFonts w:ascii="Cambria Math" w:hAnsi="Cambria Math"/>
            <w:sz w:val="13"/>
            <w:szCs w:val="13"/>
            <w:lang w:val="en-US"/>
          </w:rPr>
          <m:t xml:space="preserve"> or</m:t>
        </m:r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Net Income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Avg Equity</m:t>
            </m:r>
          </m:den>
        </m:f>
      </m:oMath>
    </w:p>
    <w:p w14:paraId="55D405FD" w14:textId="6114669A" w:rsidR="00AC7DEA" w:rsidRPr="003E01D1" w:rsidRDefault="00AC7DEA" w:rsidP="00AC7DEA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Profit Margin =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Net Income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Net Sales</m:t>
            </m:r>
          </m:den>
        </m:f>
      </m:oMath>
    </w:p>
    <w:p w14:paraId="33FFC3C1" w14:textId="38D3E277" w:rsidR="00AC7DEA" w:rsidRPr="003E01D1" w:rsidRDefault="002F179F" w:rsidP="00AC7DEA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- </w:t>
      </w:r>
      <w:r w:rsidR="00AC7DEA" w:rsidRPr="003E01D1">
        <w:rPr>
          <w:rFonts w:ascii="Helvetica" w:hAnsi="Helvetica"/>
          <w:sz w:val="13"/>
          <w:szCs w:val="13"/>
          <w:lang w:val="en-US"/>
        </w:rPr>
        <w:t>Assess operating efficiency in generating profit</w:t>
      </w:r>
    </w:p>
    <w:p w14:paraId="4DFA5A8D" w14:textId="01947EDF" w:rsidR="00AC7DEA" w:rsidRPr="003E01D1" w:rsidRDefault="002F179F" w:rsidP="003F7A6D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- </w:t>
      </w:r>
      <w:r w:rsidR="00AC7DEA" w:rsidRPr="003E01D1">
        <w:rPr>
          <w:rFonts w:ascii="Helvetica" w:hAnsi="Helvetica"/>
          <w:sz w:val="13"/>
          <w:szCs w:val="13"/>
          <w:lang w:val="en-US"/>
        </w:rPr>
        <w:t>Can replace net income with gross profit or operating income to get gross profit margin or operating profit margin respectively</w:t>
      </w:r>
    </w:p>
    <w:p w14:paraId="50CAE370" w14:textId="33A3C493" w:rsidR="003F7A6D" w:rsidRPr="003E01D1" w:rsidRDefault="003F7A6D" w:rsidP="003F7A6D">
      <w:pPr>
        <w:rPr>
          <w:rFonts w:ascii="Helvetica" w:hAnsi="Helvetica"/>
          <w:b/>
          <w:bCs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i/>
          <w:iCs/>
          <w:sz w:val="13"/>
          <w:szCs w:val="13"/>
          <w:lang w:val="en-US"/>
        </w:rPr>
        <w:t>2. Liquidity/Efficiency</w:t>
      </w:r>
    </w:p>
    <w:p w14:paraId="2CB91C70" w14:textId="1523BC79" w:rsidR="002F179F" w:rsidRPr="003E01D1" w:rsidRDefault="002F179F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Current Ratio, Acid-test Ratio, AR Turnover, </w:t>
      </w:r>
      <w:r w:rsidR="00D61CAD" w:rsidRPr="003E01D1">
        <w:rPr>
          <w:rFonts w:ascii="Helvetica" w:hAnsi="Helvetica"/>
          <w:sz w:val="13"/>
          <w:szCs w:val="13"/>
          <w:lang w:val="en-US"/>
        </w:rPr>
        <w:t>Avg Collection Period/Days’ Sales Uncollected, Inventory Turnover, Days’ Sales in Inventory, Days’ Purchases in AP, Total Asset Turnover, Fixed Asset Turnover</w:t>
      </w:r>
    </w:p>
    <w:p w14:paraId="17022D80" w14:textId="77777777" w:rsidR="00A01248" w:rsidRPr="003E01D1" w:rsidRDefault="00A01248" w:rsidP="003F7A6D">
      <w:pPr>
        <w:rPr>
          <w:rFonts w:ascii="Helvetica" w:hAnsi="Helvetica"/>
          <w:sz w:val="13"/>
          <w:szCs w:val="13"/>
          <w:lang w:val="en-US"/>
        </w:rPr>
      </w:pPr>
    </w:p>
    <w:p w14:paraId="5050AD4E" w14:textId="29A68167" w:rsidR="00D61CAD" w:rsidRPr="003E01D1" w:rsidRDefault="00D61CAD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Working Capital = </w:t>
      </w:r>
      <m:oMath>
        <m:r>
          <w:rPr>
            <w:rFonts w:ascii="Cambria Math" w:hAnsi="Cambria Math"/>
            <w:sz w:val="13"/>
            <w:szCs w:val="13"/>
            <w:lang w:val="en-US"/>
          </w:rPr>
          <m:t>Current Assets-Current Liabilities</m:t>
        </m:r>
      </m:oMath>
    </w:p>
    <w:p w14:paraId="73BF24FB" w14:textId="59F8BF5C" w:rsidR="00D61CAD" w:rsidRPr="003E01D1" w:rsidRDefault="00D61CAD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- More working capital suggests a stronger liquidity position and an ability to meet current obligations</w:t>
      </w:r>
    </w:p>
    <w:p w14:paraId="128432C8" w14:textId="7E2B3D98" w:rsidR="003F7A6D" w:rsidRPr="003E01D1" w:rsidRDefault="003F7A6D" w:rsidP="003F7A6D">
      <w:pPr>
        <w:rPr>
          <w:rFonts w:ascii="Helvetica" w:hAnsi="Helvetica"/>
          <w:b/>
          <w:bCs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i/>
          <w:iCs/>
          <w:sz w:val="13"/>
          <w:szCs w:val="13"/>
          <w:lang w:val="en-US"/>
        </w:rPr>
        <w:t>3. Solvency</w:t>
      </w:r>
    </w:p>
    <w:p w14:paraId="46152BCF" w14:textId="77777777" w:rsidR="00207CDE" w:rsidRPr="003E01D1" w:rsidRDefault="00207CDE" w:rsidP="00207CDE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Debt Ratio</w:t>
      </w:r>
    </w:p>
    <w:p w14:paraId="5BE6F36B" w14:textId="77777777" w:rsidR="00207CDE" w:rsidRPr="003E01D1" w:rsidRDefault="00207CDE" w:rsidP="003F7A6D">
      <w:pPr>
        <w:rPr>
          <w:rFonts w:ascii="Helvetica" w:hAnsi="Helvetica"/>
          <w:sz w:val="13"/>
          <w:szCs w:val="13"/>
          <w:lang w:val="en-US"/>
        </w:rPr>
      </w:pPr>
    </w:p>
    <w:p w14:paraId="7049586C" w14:textId="4E3B4FAB" w:rsidR="00A01248" w:rsidRPr="003E01D1" w:rsidRDefault="00A01248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Time Interest Earned Ratio =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Earnings before Interest and Tax (EBIT)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Interest Expense</m:t>
            </m:r>
          </m:den>
        </m:f>
      </m:oMath>
    </w:p>
    <w:p w14:paraId="546C2744" w14:textId="2AE50D14" w:rsidR="00A01248" w:rsidRPr="003E01D1" w:rsidRDefault="00A01248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- Indicates how many times a company </w:t>
      </w:r>
      <w:r w:rsidR="00841459" w:rsidRPr="003E01D1">
        <w:rPr>
          <w:rFonts w:ascii="Helvetica" w:hAnsi="Helvetica"/>
          <w:sz w:val="13"/>
          <w:szCs w:val="13"/>
          <w:lang w:val="en-US"/>
        </w:rPr>
        <w:t>can</w:t>
      </w:r>
      <w:r w:rsidRPr="003E01D1">
        <w:rPr>
          <w:rFonts w:ascii="Helvetica" w:hAnsi="Helvetica"/>
          <w:sz w:val="13"/>
          <w:szCs w:val="13"/>
          <w:lang w:val="en-US"/>
        </w:rPr>
        <w:t xml:space="preserve"> pay its interest with its income before interest and tax</w:t>
      </w:r>
    </w:p>
    <w:p w14:paraId="1512FF76" w14:textId="6BCD235E" w:rsidR="00A01248" w:rsidRPr="003E01D1" w:rsidRDefault="00A01248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Debt-to-Equity Ratio =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Total Liabilities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Total Equity</m:t>
            </m:r>
          </m:den>
        </m:f>
      </m:oMath>
    </w:p>
    <w:p w14:paraId="37D2AF01" w14:textId="47806466" w:rsidR="00A01248" w:rsidRPr="003E01D1" w:rsidRDefault="00A01248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- Measures how much liabilities a company has relative to its equity</w:t>
      </w:r>
    </w:p>
    <w:p w14:paraId="749CD621" w14:textId="5088E953" w:rsidR="003F7A6D" w:rsidRPr="003E01D1" w:rsidRDefault="003F7A6D" w:rsidP="003F7A6D">
      <w:pPr>
        <w:rPr>
          <w:rFonts w:ascii="Helvetica" w:hAnsi="Helvetica"/>
          <w:b/>
          <w:bCs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i/>
          <w:iCs/>
          <w:sz w:val="13"/>
          <w:szCs w:val="13"/>
          <w:lang w:val="en-US"/>
        </w:rPr>
        <w:t>4. Market Prospects</w:t>
      </w:r>
    </w:p>
    <w:p w14:paraId="2F6C01E0" w14:textId="350F5A98" w:rsidR="006C2F39" w:rsidRPr="003E01D1" w:rsidRDefault="006C2F39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PE ratio, Dividend Payout Ratio</w:t>
      </w:r>
    </w:p>
    <w:p w14:paraId="291337C9" w14:textId="2AD25D49" w:rsidR="00137D10" w:rsidRPr="003E01D1" w:rsidRDefault="00137D10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Cash Flow to Net Income =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Cash Flow from Operations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Net Income</m:t>
            </m:r>
          </m:den>
        </m:f>
      </m:oMath>
    </w:p>
    <w:p w14:paraId="63518379" w14:textId="399E7E41" w:rsidR="00137D10" w:rsidRPr="003E01D1" w:rsidRDefault="00137D10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- Reflects the extent to which accrual accounting assumptions and adjustments have been included in computing net income</w:t>
      </w:r>
    </w:p>
    <w:p w14:paraId="511EE2A7" w14:textId="105E62DA" w:rsidR="00137D10" w:rsidRPr="003E01D1" w:rsidRDefault="00137D10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Cash Flow Adequacy =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Cash Flow from Operations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Cash paid for CAPEX</m:t>
            </m:r>
          </m:den>
        </m:f>
      </m:oMath>
    </w:p>
    <w:p w14:paraId="26F54C18" w14:textId="25426A30" w:rsidR="0035060F" w:rsidRPr="003E01D1" w:rsidRDefault="00137D10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- Used to access if a company is generating enough cash flow from its operations to pay for its capital expenditures in PPE and still have cash left over</w:t>
      </w:r>
    </w:p>
    <w:p w14:paraId="3F5893B3" w14:textId="4733FAED" w:rsidR="0035060F" w:rsidRPr="003E01D1" w:rsidRDefault="0035060F" w:rsidP="003F7A6D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DuPont Framework</w:t>
      </w:r>
    </w:p>
    <w:p w14:paraId="62CD9DF3" w14:textId="77777777" w:rsidR="00653F4B" w:rsidRPr="003E01D1" w:rsidRDefault="0035060F" w:rsidP="0035060F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Return on Equity = Profitability x Efficiency x Leverage</w:t>
      </w:r>
    </w:p>
    <w:p w14:paraId="68184C94" w14:textId="48521CD1" w:rsidR="0035060F" w:rsidRPr="003E01D1" w:rsidRDefault="00653F4B" w:rsidP="00653F4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         </w:t>
      </w:r>
      <w:r w:rsidR="0035060F" w:rsidRPr="003E01D1">
        <w:rPr>
          <w:rFonts w:ascii="Helvetica" w:hAnsi="Helvetica"/>
          <w:sz w:val="13"/>
          <w:szCs w:val="13"/>
          <w:lang w:val="en-US"/>
        </w:rPr>
        <w:t>= Return on Sales x Asset turnover x Assets-to-equity ratio</w:t>
      </w:r>
    </w:p>
    <w:p w14:paraId="112850BA" w14:textId="1F013CBC" w:rsidR="00653F4B" w:rsidRPr="003E01D1" w:rsidRDefault="00653F4B" w:rsidP="00653F4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         =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Net income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Net sales</m:t>
            </m:r>
          </m:den>
        </m:f>
        <m:r>
          <w:rPr>
            <w:rFonts w:ascii="Cambria Math" w:hAnsi="Cambria Math"/>
            <w:sz w:val="13"/>
            <w:szCs w:val="13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Net sales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Avg total assets</m:t>
            </m:r>
          </m:den>
        </m:f>
        <m:r>
          <w:rPr>
            <w:rFonts w:ascii="Cambria Math" w:hAnsi="Cambria Math"/>
            <w:sz w:val="13"/>
            <w:szCs w:val="13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Avg total assets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Avg total equity</m:t>
            </m:r>
          </m:den>
        </m:f>
      </m:oMath>
    </w:p>
    <w:p w14:paraId="42E56584" w14:textId="28A898C4" w:rsidR="003F7A6D" w:rsidRPr="003E01D1" w:rsidRDefault="00653F4B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Profitability = Ability to generate net income per dollar of sales</w:t>
      </w:r>
    </w:p>
    <w:p w14:paraId="66F964C0" w14:textId="5B1366F6" w:rsidR="00653F4B" w:rsidRPr="003E01D1" w:rsidRDefault="00653F4B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Efficiency = Ability to generate sales through use of assets</w:t>
      </w:r>
    </w:p>
    <w:p w14:paraId="7CA2676D" w14:textId="6838AA75" w:rsidR="00663C4F" w:rsidRPr="003E01D1" w:rsidRDefault="00653F4B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Leverage = Degree to which company uses borrowed funds instead of invested funds</w:t>
      </w:r>
    </w:p>
    <w:p w14:paraId="66BACFC7" w14:textId="3F7C9D27" w:rsidR="00663C4F" w:rsidRPr="003E01D1" w:rsidRDefault="00663C4F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Limitations of FS and Ratio Analysis</w:t>
      </w:r>
    </w:p>
    <w:p w14:paraId="2AA5BEAE" w14:textId="36FFA941" w:rsidR="00663C4F" w:rsidRPr="003E01D1" w:rsidRDefault="00663C4F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- Not governed by financial reporting standards, except EPS</w:t>
      </w:r>
    </w:p>
    <w:p w14:paraId="090CEC45" w14:textId="78F4F08C" w:rsidR="00663C4F" w:rsidRPr="003E01D1" w:rsidRDefault="00663C4F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- Many variations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susceptible to manipulation</w:t>
      </w:r>
    </w:p>
    <w:p w14:paraId="67BD1734" w14:textId="2C7F3A74" w:rsidR="00663C4F" w:rsidRPr="003E01D1" w:rsidRDefault="00663C4F" w:rsidP="00DB648C">
      <w:pPr>
        <w:rPr>
          <w:rFonts w:ascii="Helvetica" w:hAnsi="Helvetica"/>
          <w:noProof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- Watch out for unexplained large changes in financial statement items that are clouded in general terms such as “other operating expenses” or “other payables”</w:t>
      </w:r>
      <w:r w:rsidR="0066129F" w:rsidRPr="003E01D1">
        <w:rPr>
          <w:rFonts w:ascii="Helvetica" w:hAnsi="Helvetica"/>
          <w:noProof/>
          <w:sz w:val="13"/>
          <w:szCs w:val="13"/>
          <w:lang w:val="en-US"/>
        </w:rPr>
        <w:t xml:space="preserve"> </w:t>
      </w:r>
      <w:r w:rsidR="00841459" w:rsidRPr="003E01D1">
        <w:rPr>
          <w:rFonts w:ascii="Helvetica" w:hAnsi="Helvetica"/>
          <w:noProof/>
          <w:sz w:val="13"/>
          <w:szCs w:val="13"/>
          <w:lang w:val="en-US"/>
        </w:rPr>
        <w:drawing>
          <wp:inline distT="0" distB="0" distL="0" distR="0" wp14:anchorId="79C8B47A" wp14:editId="5A392AC7">
            <wp:extent cx="2780675" cy="1865229"/>
            <wp:effectExtent l="0" t="0" r="635" b="190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321" cy="189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C4F" w:rsidRPr="003E01D1" w:rsidSect="00336B6A">
      <w:pgSz w:w="16838" w:h="11906" w:orient="landscape"/>
      <w:pgMar w:top="624" w:right="624" w:bottom="624" w:left="624" w:header="709" w:footer="709" w:gutter="0"/>
      <w:cols w:num="4" w:sep="1" w:space="5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E28"/>
    <w:multiLevelType w:val="hybridMultilevel"/>
    <w:tmpl w:val="9AA2E90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A11B8"/>
    <w:multiLevelType w:val="hybridMultilevel"/>
    <w:tmpl w:val="5E8ED490"/>
    <w:lvl w:ilvl="0" w:tplc="4DDE985A">
      <w:start w:val="1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47D95"/>
    <w:multiLevelType w:val="hybridMultilevel"/>
    <w:tmpl w:val="054E0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71F00"/>
    <w:multiLevelType w:val="hybridMultilevel"/>
    <w:tmpl w:val="18FAAD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1E79CE"/>
    <w:multiLevelType w:val="hybridMultilevel"/>
    <w:tmpl w:val="82D483D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516A8C"/>
    <w:multiLevelType w:val="hybridMultilevel"/>
    <w:tmpl w:val="268AF2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E235E3"/>
    <w:multiLevelType w:val="hybridMultilevel"/>
    <w:tmpl w:val="339C56A4"/>
    <w:lvl w:ilvl="0" w:tplc="4DDE985A">
      <w:start w:val="1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0231"/>
    <w:multiLevelType w:val="hybridMultilevel"/>
    <w:tmpl w:val="DD6E77C4"/>
    <w:lvl w:ilvl="0" w:tplc="4DDE985A">
      <w:start w:val="1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416A"/>
    <w:multiLevelType w:val="hybridMultilevel"/>
    <w:tmpl w:val="90F6BB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8F5836"/>
    <w:multiLevelType w:val="hybridMultilevel"/>
    <w:tmpl w:val="D506E55E"/>
    <w:lvl w:ilvl="0" w:tplc="148A7362">
      <w:start w:val="1"/>
      <w:numFmt w:val="bullet"/>
      <w:lvlText w:val="-"/>
      <w:lvlJc w:val="left"/>
      <w:pPr>
        <w:ind w:left="400" w:hanging="360"/>
      </w:pPr>
      <w:rPr>
        <w:rFonts w:ascii="Helvetica" w:eastAsiaTheme="minorEastAsia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0" w15:restartNumberingAfterBreak="0">
    <w:nsid w:val="455354FE"/>
    <w:multiLevelType w:val="hybridMultilevel"/>
    <w:tmpl w:val="11E4DD9A"/>
    <w:lvl w:ilvl="0" w:tplc="1968EE42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77390E"/>
    <w:multiLevelType w:val="hybridMultilevel"/>
    <w:tmpl w:val="22963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B253A"/>
    <w:multiLevelType w:val="hybridMultilevel"/>
    <w:tmpl w:val="81F0456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66786B"/>
    <w:multiLevelType w:val="hybridMultilevel"/>
    <w:tmpl w:val="F760E084"/>
    <w:lvl w:ilvl="0" w:tplc="4DDE985A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77F8D"/>
    <w:multiLevelType w:val="hybridMultilevel"/>
    <w:tmpl w:val="DE1449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0F2C13"/>
    <w:multiLevelType w:val="hybridMultilevel"/>
    <w:tmpl w:val="D53269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C330BE"/>
    <w:multiLevelType w:val="hybridMultilevel"/>
    <w:tmpl w:val="55760CF4"/>
    <w:lvl w:ilvl="0" w:tplc="4DDE985A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D3856"/>
    <w:multiLevelType w:val="hybridMultilevel"/>
    <w:tmpl w:val="97CCFD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6B7B15"/>
    <w:multiLevelType w:val="hybridMultilevel"/>
    <w:tmpl w:val="172EBD1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577993">
    <w:abstractNumId w:val="2"/>
  </w:num>
  <w:num w:numId="2" w16cid:durableId="683091240">
    <w:abstractNumId w:val="16"/>
  </w:num>
  <w:num w:numId="3" w16cid:durableId="430201811">
    <w:abstractNumId w:val="13"/>
  </w:num>
  <w:num w:numId="4" w16cid:durableId="125780086">
    <w:abstractNumId w:val="3"/>
  </w:num>
  <w:num w:numId="5" w16cid:durableId="380792513">
    <w:abstractNumId w:val="5"/>
  </w:num>
  <w:num w:numId="6" w16cid:durableId="550190130">
    <w:abstractNumId w:val="18"/>
  </w:num>
  <w:num w:numId="7" w16cid:durableId="532575181">
    <w:abstractNumId w:val="17"/>
  </w:num>
  <w:num w:numId="8" w16cid:durableId="1118330446">
    <w:abstractNumId w:val="1"/>
  </w:num>
  <w:num w:numId="9" w16cid:durableId="1167748533">
    <w:abstractNumId w:val="6"/>
  </w:num>
  <w:num w:numId="10" w16cid:durableId="349186457">
    <w:abstractNumId w:val="9"/>
  </w:num>
  <w:num w:numId="11" w16cid:durableId="242493708">
    <w:abstractNumId w:val="7"/>
  </w:num>
  <w:num w:numId="12" w16cid:durableId="93207484">
    <w:abstractNumId w:val="0"/>
  </w:num>
  <w:num w:numId="13" w16cid:durableId="1479688661">
    <w:abstractNumId w:val="4"/>
  </w:num>
  <w:num w:numId="14" w16cid:durableId="111675428">
    <w:abstractNumId w:val="15"/>
  </w:num>
  <w:num w:numId="15" w16cid:durableId="2106799358">
    <w:abstractNumId w:val="12"/>
  </w:num>
  <w:num w:numId="16" w16cid:durableId="1182432030">
    <w:abstractNumId w:val="14"/>
  </w:num>
  <w:num w:numId="17" w16cid:durableId="1693534863">
    <w:abstractNumId w:val="11"/>
  </w:num>
  <w:num w:numId="18" w16cid:durableId="639384639">
    <w:abstractNumId w:val="10"/>
  </w:num>
  <w:num w:numId="19" w16cid:durableId="3486007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D8"/>
    <w:rsid w:val="00010873"/>
    <w:rsid w:val="000271FB"/>
    <w:rsid w:val="00052010"/>
    <w:rsid w:val="0005229F"/>
    <w:rsid w:val="0005599D"/>
    <w:rsid w:val="000631C3"/>
    <w:rsid w:val="00066E53"/>
    <w:rsid w:val="00067B01"/>
    <w:rsid w:val="00092AEF"/>
    <w:rsid w:val="000C042D"/>
    <w:rsid w:val="000C59BB"/>
    <w:rsid w:val="000E13A6"/>
    <w:rsid w:val="0010626C"/>
    <w:rsid w:val="00137D10"/>
    <w:rsid w:val="001449D4"/>
    <w:rsid w:val="00163A5F"/>
    <w:rsid w:val="001749FF"/>
    <w:rsid w:val="001D35D1"/>
    <w:rsid w:val="001E61D9"/>
    <w:rsid w:val="001E7546"/>
    <w:rsid w:val="001F1EF8"/>
    <w:rsid w:val="0020087B"/>
    <w:rsid w:val="00207CDE"/>
    <w:rsid w:val="002161E1"/>
    <w:rsid w:val="002177F6"/>
    <w:rsid w:val="00226060"/>
    <w:rsid w:val="00231419"/>
    <w:rsid w:val="002410BF"/>
    <w:rsid w:val="00252814"/>
    <w:rsid w:val="002539CC"/>
    <w:rsid w:val="0026689A"/>
    <w:rsid w:val="0027551E"/>
    <w:rsid w:val="00282E7C"/>
    <w:rsid w:val="00296602"/>
    <w:rsid w:val="002A7A3B"/>
    <w:rsid w:val="002B02FD"/>
    <w:rsid w:val="002D032B"/>
    <w:rsid w:val="002D4812"/>
    <w:rsid w:val="002D594B"/>
    <w:rsid w:val="002D724E"/>
    <w:rsid w:val="002F0E14"/>
    <w:rsid w:val="002F179F"/>
    <w:rsid w:val="002F292B"/>
    <w:rsid w:val="002F4958"/>
    <w:rsid w:val="002F757D"/>
    <w:rsid w:val="003119AB"/>
    <w:rsid w:val="00313E30"/>
    <w:rsid w:val="00326234"/>
    <w:rsid w:val="003306FB"/>
    <w:rsid w:val="00330E84"/>
    <w:rsid w:val="003350EA"/>
    <w:rsid w:val="00336B6A"/>
    <w:rsid w:val="0035060F"/>
    <w:rsid w:val="00375C18"/>
    <w:rsid w:val="00381EE9"/>
    <w:rsid w:val="003B6004"/>
    <w:rsid w:val="003B739C"/>
    <w:rsid w:val="003D04F1"/>
    <w:rsid w:val="003E01D1"/>
    <w:rsid w:val="003E7487"/>
    <w:rsid w:val="003F7A6D"/>
    <w:rsid w:val="004014F8"/>
    <w:rsid w:val="00404B91"/>
    <w:rsid w:val="0040588D"/>
    <w:rsid w:val="0040698B"/>
    <w:rsid w:val="00421D65"/>
    <w:rsid w:val="004325AD"/>
    <w:rsid w:val="00442086"/>
    <w:rsid w:val="00442089"/>
    <w:rsid w:val="0044211F"/>
    <w:rsid w:val="004556EC"/>
    <w:rsid w:val="0047047D"/>
    <w:rsid w:val="00470893"/>
    <w:rsid w:val="004736D8"/>
    <w:rsid w:val="004801B0"/>
    <w:rsid w:val="00486FFC"/>
    <w:rsid w:val="004952E6"/>
    <w:rsid w:val="004959BE"/>
    <w:rsid w:val="004A60DA"/>
    <w:rsid w:val="004B347C"/>
    <w:rsid w:val="004C09DF"/>
    <w:rsid w:val="004D7BC1"/>
    <w:rsid w:val="004E624D"/>
    <w:rsid w:val="004F22EF"/>
    <w:rsid w:val="004F533C"/>
    <w:rsid w:val="00501502"/>
    <w:rsid w:val="00540A19"/>
    <w:rsid w:val="00550094"/>
    <w:rsid w:val="005625D0"/>
    <w:rsid w:val="0058071D"/>
    <w:rsid w:val="005811DA"/>
    <w:rsid w:val="00585FB0"/>
    <w:rsid w:val="005902F7"/>
    <w:rsid w:val="00596AEE"/>
    <w:rsid w:val="005A3203"/>
    <w:rsid w:val="005C4764"/>
    <w:rsid w:val="005D172B"/>
    <w:rsid w:val="005D2CAC"/>
    <w:rsid w:val="005E20D2"/>
    <w:rsid w:val="0061272F"/>
    <w:rsid w:val="00615D2A"/>
    <w:rsid w:val="00632D89"/>
    <w:rsid w:val="00633082"/>
    <w:rsid w:val="00634E00"/>
    <w:rsid w:val="00637D76"/>
    <w:rsid w:val="006460D3"/>
    <w:rsid w:val="00653F4B"/>
    <w:rsid w:val="00655EAF"/>
    <w:rsid w:val="00660C89"/>
    <w:rsid w:val="0066129F"/>
    <w:rsid w:val="00663C4F"/>
    <w:rsid w:val="00673D9C"/>
    <w:rsid w:val="00681F11"/>
    <w:rsid w:val="006A1413"/>
    <w:rsid w:val="006A1C67"/>
    <w:rsid w:val="006A25D2"/>
    <w:rsid w:val="006B3426"/>
    <w:rsid w:val="006C2DEF"/>
    <w:rsid w:val="006C2F39"/>
    <w:rsid w:val="006F0C42"/>
    <w:rsid w:val="006F3A02"/>
    <w:rsid w:val="00711901"/>
    <w:rsid w:val="00715538"/>
    <w:rsid w:val="007162AF"/>
    <w:rsid w:val="00742F12"/>
    <w:rsid w:val="0075039F"/>
    <w:rsid w:val="0075131D"/>
    <w:rsid w:val="00766AAF"/>
    <w:rsid w:val="00777D04"/>
    <w:rsid w:val="00793E9E"/>
    <w:rsid w:val="00794500"/>
    <w:rsid w:val="007A47C9"/>
    <w:rsid w:val="007C0113"/>
    <w:rsid w:val="007C779D"/>
    <w:rsid w:val="007D358B"/>
    <w:rsid w:val="007E4814"/>
    <w:rsid w:val="00800438"/>
    <w:rsid w:val="00811FBB"/>
    <w:rsid w:val="00815615"/>
    <w:rsid w:val="00834BA8"/>
    <w:rsid w:val="00837E29"/>
    <w:rsid w:val="00841459"/>
    <w:rsid w:val="00856304"/>
    <w:rsid w:val="00864CE9"/>
    <w:rsid w:val="00887F85"/>
    <w:rsid w:val="0089327C"/>
    <w:rsid w:val="008A37D3"/>
    <w:rsid w:val="008C4673"/>
    <w:rsid w:val="008E1CAC"/>
    <w:rsid w:val="008E7290"/>
    <w:rsid w:val="008F2312"/>
    <w:rsid w:val="008F74CE"/>
    <w:rsid w:val="00943559"/>
    <w:rsid w:val="009817F2"/>
    <w:rsid w:val="00995BCC"/>
    <w:rsid w:val="009A533F"/>
    <w:rsid w:val="009C4E00"/>
    <w:rsid w:val="009D7DDD"/>
    <w:rsid w:val="009E175C"/>
    <w:rsid w:val="009E2416"/>
    <w:rsid w:val="00A01248"/>
    <w:rsid w:val="00A27472"/>
    <w:rsid w:val="00A524BA"/>
    <w:rsid w:val="00A72487"/>
    <w:rsid w:val="00A966E6"/>
    <w:rsid w:val="00AA3295"/>
    <w:rsid w:val="00AB149A"/>
    <w:rsid w:val="00AC7DEA"/>
    <w:rsid w:val="00AE2289"/>
    <w:rsid w:val="00AF29D4"/>
    <w:rsid w:val="00AF59B6"/>
    <w:rsid w:val="00B10BB8"/>
    <w:rsid w:val="00B15D21"/>
    <w:rsid w:val="00B17EF5"/>
    <w:rsid w:val="00B27892"/>
    <w:rsid w:val="00B33BA0"/>
    <w:rsid w:val="00B37F7C"/>
    <w:rsid w:val="00B50200"/>
    <w:rsid w:val="00B64F2D"/>
    <w:rsid w:val="00B832B7"/>
    <w:rsid w:val="00B83C0C"/>
    <w:rsid w:val="00B94CC4"/>
    <w:rsid w:val="00BA1F99"/>
    <w:rsid w:val="00BA2177"/>
    <w:rsid w:val="00BA37F6"/>
    <w:rsid w:val="00BB503F"/>
    <w:rsid w:val="00BF0FF3"/>
    <w:rsid w:val="00BF73F5"/>
    <w:rsid w:val="00C329B7"/>
    <w:rsid w:val="00C34DBE"/>
    <w:rsid w:val="00C3691C"/>
    <w:rsid w:val="00C46B02"/>
    <w:rsid w:val="00C55E17"/>
    <w:rsid w:val="00C631D2"/>
    <w:rsid w:val="00C70EFE"/>
    <w:rsid w:val="00C84E38"/>
    <w:rsid w:val="00CA58DE"/>
    <w:rsid w:val="00CC2A2A"/>
    <w:rsid w:val="00CD5422"/>
    <w:rsid w:val="00D46B0F"/>
    <w:rsid w:val="00D55E83"/>
    <w:rsid w:val="00D61CAD"/>
    <w:rsid w:val="00D80353"/>
    <w:rsid w:val="00D877B4"/>
    <w:rsid w:val="00DA0310"/>
    <w:rsid w:val="00DB648C"/>
    <w:rsid w:val="00DC1937"/>
    <w:rsid w:val="00DC2E9E"/>
    <w:rsid w:val="00DC7B2C"/>
    <w:rsid w:val="00DE763A"/>
    <w:rsid w:val="00DF4B6A"/>
    <w:rsid w:val="00E0248F"/>
    <w:rsid w:val="00E03495"/>
    <w:rsid w:val="00E03C33"/>
    <w:rsid w:val="00E21827"/>
    <w:rsid w:val="00E27DDC"/>
    <w:rsid w:val="00E5028C"/>
    <w:rsid w:val="00E64EC6"/>
    <w:rsid w:val="00EA02BF"/>
    <w:rsid w:val="00EA2D8F"/>
    <w:rsid w:val="00EA3AB4"/>
    <w:rsid w:val="00EA4D79"/>
    <w:rsid w:val="00EB49D4"/>
    <w:rsid w:val="00EE4878"/>
    <w:rsid w:val="00EE7353"/>
    <w:rsid w:val="00EF7677"/>
    <w:rsid w:val="00F043B5"/>
    <w:rsid w:val="00F165AC"/>
    <w:rsid w:val="00F22A30"/>
    <w:rsid w:val="00F26D41"/>
    <w:rsid w:val="00F32D17"/>
    <w:rsid w:val="00F34479"/>
    <w:rsid w:val="00F3490D"/>
    <w:rsid w:val="00F35BCE"/>
    <w:rsid w:val="00F5003A"/>
    <w:rsid w:val="00F633D3"/>
    <w:rsid w:val="00F9702B"/>
    <w:rsid w:val="00FA6175"/>
    <w:rsid w:val="00FA7E43"/>
    <w:rsid w:val="00FB3101"/>
    <w:rsid w:val="00FB3470"/>
    <w:rsid w:val="00FC7976"/>
    <w:rsid w:val="00FE053B"/>
    <w:rsid w:val="00FE1136"/>
    <w:rsid w:val="00FE12D5"/>
    <w:rsid w:val="00FF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4145C"/>
  <w15:chartTrackingRefBased/>
  <w15:docId w15:val="{C498009A-6542-0D48-A0B5-F980DB31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31D2"/>
    <w:rPr>
      <w:color w:val="808080"/>
    </w:rPr>
  </w:style>
  <w:style w:type="paragraph" w:styleId="ListParagraph">
    <w:name w:val="List Paragraph"/>
    <w:basedOn w:val="Normal"/>
    <w:uiPriority w:val="34"/>
    <w:qFormat/>
    <w:rsid w:val="00DC2E9E"/>
    <w:pPr>
      <w:ind w:left="720"/>
      <w:contextualSpacing/>
    </w:pPr>
  </w:style>
  <w:style w:type="table" w:styleId="TableGrid">
    <w:name w:val="Table Grid"/>
    <w:basedOn w:val="TableNormal"/>
    <w:uiPriority w:val="39"/>
    <w:rsid w:val="00216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2903</Words>
  <Characters>16548</Characters>
  <Application>Microsoft Office Word</Application>
  <DocSecurity>0</DocSecurity>
  <Lines>137</Lines>
  <Paragraphs>38</Paragraphs>
  <ScaleCrop>false</ScaleCrop>
  <Company/>
  <LinksUpToDate>false</LinksUpToDate>
  <CharactersWithSpaces>19413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Jian Rong</dc:creator>
  <cp:keywords/>
  <dc:description/>
  <cp:lastModifiedBy>Loh Jian Rong</cp:lastModifiedBy>
  <cp:revision>244</cp:revision>
  <dcterms:created xsi:type="dcterms:W3CDTF">2022-10-29T14:45:00Z</dcterms:created>
  <dcterms:modified xsi:type="dcterms:W3CDTF">2022-11-21T08:35:00Z</dcterms:modified>
</cp:coreProperties>
</file>