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9360"/>
      </w:tblGrid>
      <w:tr w:rsidR="005F64BF" w:rsidRPr="005F64BF">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9003"/>
              <w:gridCol w:w="357"/>
            </w:tblGrid>
            <w:tr w:rsidR="005F64BF" w:rsidRPr="005F64BF">
              <w:trPr>
                <w:tblCellSpacing w:w="15" w:type="dxa"/>
              </w:trPr>
              <w:tc>
                <w:tcPr>
                  <w:tcW w:w="5000" w:type="pct"/>
                  <w:vAlign w:val="center"/>
                  <w:hideMark/>
                </w:tcPr>
                <w:p w:rsidR="005F64BF" w:rsidRPr="005F64BF" w:rsidRDefault="005F64BF" w:rsidP="005F64BF">
                  <w:pPr>
                    <w:spacing w:after="0" w:line="240" w:lineRule="auto"/>
                    <w:jc w:val="center"/>
                    <w:rPr>
                      <w:rFonts w:ascii="Times New Roman" w:eastAsia="Times New Roman" w:hAnsi="Times New Roman" w:cs="Times New Roman"/>
                      <w:sz w:val="24"/>
                      <w:szCs w:val="24"/>
                    </w:rPr>
                  </w:pPr>
                  <w:r w:rsidRPr="005F64BF">
                    <w:rPr>
                      <w:rFonts w:ascii="Times New Roman" w:eastAsia="Times New Roman" w:hAnsi="Times New Roman" w:cs="Times New Roman"/>
                      <w:sz w:val="24"/>
                      <w:szCs w:val="24"/>
                    </w:rPr>
                    <w:t xml:space="preserve">Dexter Avenue Baptist Church (Montgomery, Alabama) </w:t>
                  </w:r>
                </w:p>
              </w:tc>
              <w:tc>
                <w:tcPr>
                  <w:tcW w:w="0" w:type="auto"/>
                  <w:vAlign w:val="center"/>
                  <w:hideMark/>
                </w:tcPr>
                <w:p w:rsidR="005F64BF" w:rsidRPr="005F64BF" w:rsidRDefault="005F64BF" w:rsidP="005F64BF">
                  <w:pPr>
                    <w:spacing w:after="0" w:line="240" w:lineRule="auto"/>
                    <w:jc w:val="right"/>
                    <w:rPr>
                      <w:rFonts w:ascii="Times New Roman" w:eastAsia="Times New Roman" w:hAnsi="Times New Roman" w:cs="Times New Roman"/>
                      <w:sz w:val="24"/>
                      <w:szCs w:val="24"/>
                    </w:rPr>
                  </w:pPr>
                  <w:bookmarkStart w:id="0" w:name="linkNextEntry"/>
                  <w:r>
                    <w:rPr>
                      <w:rFonts w:ascii="Times New Roman" w:eastAsia="Times New Roman" w:hAnsi="Times New Roman" w:cs="Times New Roman"/>
                      <w:noProof/>
                      <w:color w:val="0000FF"/>
                      <w:sz w:val="24"/>
                      <w:szCs w:val="24"/>
                    </w:rPr>
                    <w:drawing>
                      <wp:inline distT="0" distB="0" distL="0" distR="0">
                        <wp:extent cx="198120" cy="224155"/>
                        <wp:effectExtent l="0" t="0" r="0" b="4445"/>
                        <wp:docPr id="1" name="Picture 1" descr="Next ent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entr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 cy="224155"/>
                                </a:xfrm>
                                <a:prstGeom prst="rect">
                                  <a:avLst/>
                                </a:prstGeom>
                                <a:noFill/>
                                <a:ln>
                                  <a:noFill/>
                                </a:ln>
                              </pic:spPr>
                            </pic:pic>
                          </a:graphicData>
                        </a:graphic>
                      </wp:inline>
                    </w:drawing>
                  </w:r>
                  <w:bookmarkEnd w:id="0"/>
                </w:p>
              </w:tc>
            </w:tr>
          </w:tbl>
          <w:p w:rsidR="005F64BF" w:rsidRPr="005F64BF" w:rsidRDefault="005F64BF" w:rsidP="005F64BF">
            <w:pPr>
              <w:spacing w:after="0" w:line="240" w:lineRule="auto"/>
              <w:rPr>
                <w:rFonts w:ascii="Times New Roman" w:eastAsia="Times New Roman" w:hAnsi="Times New Roman" w:cs="Times New Roman"/>
                <w:sz w:val="24"/>
                <w:szCs w:val="24"/>
              </w:rPr>
            </w:pPr>
          </w:p>
        </w:tc>
      </w:tr>
      <w:tr w:rsidR="005F64BF" w:rsidRPr="005F64BF">
        <w:trPr>
          <w:tblCellSpacing w:w="0" w:type="dxa"/>
        </w:trPr>
        <w:tc>
          <w:tcPr>
            <w:tcW w:w="0" w:type="auto"/>
            <w:vAlign w:val="center"/>
            <w:hideMark/>
          </w:tcPr>
          <w:p w:rsidR="005F64BF" w:rsidRPr="005F64BF" w:rsidRDefault="005F64BF" w:rsidP="005F64BF">
            <w:pPr>
              <w:spacing w:before="100" w:beforeAutospacing="1" w:after="100" w:afterAutospacing="1" w:line="240" w:lineRule="auto"/>
              <w:rPr>
                <w:rFonts w:ascii="Times New Roman" w:eastAsia="Times New Roman" w:hAnsi="Times New Roman" w:cs="Times New Roman"/>
                <w:sz w:val="24"/>
                <w:szCs w:val="24"/>
              </w:rPr>
            </w:pPr>
            <w:r w:rsidRPr="005F64BF">
              <w:rPr>
                <w:rFonts w:ascii="Times New Roman" w:eastAsia="Times New Roman" w:hAnsi="Times New Roman" w:cs="Times New Roman"/>
                <w:sz w:val="24"/>
                <w:szCs w:val="24"/>
              </w:rPr>
              <w:t xml:space="preserve">In 1954, Martin Luther King began his ﬁrst full-time </w:t>
            </w:r>
            <w:proofErr w:type="spellStart"/>
            <w:r w:rsidRPr="005F64BF">
              <w:rPr>
                <w:rFonts w:ascii="Times New Roman" w:eastAsia="Times New Roman" w:hAnsi="Times New Roman" w:cs="Times New Roman"/>
                <w:sz w:val="24"/>
                <w:szCs w:val="24"/>
              </w:rPr>
              <w:t>pastorship</w:t>
            </w:r>
            <w:proofErr w:type="spellEnd"/>
            <w:r w:rsidRPr="005F64BF">
              <w:rPr>
                <w:rFonts w:ascii="Times New Roman" w:eastAsia="Times New Roman" w:hAnsi="Times New Roman" w:cs="Times New Roman"/>
                <w:sz w:val="24"/>
                <w:szCs w:val="24"/>
              </w:rPr>
              <w:t xml:space="preserve"> at Dexter Avenue Baptist Church in Montgomery, Alabama. While at Dexter, King became president of the </w:t>
            </w:r>
            <w:hyperlink r:id="rId7" w:history="1">
              <w:r w:rsidRPr="005F64BF">
                <w:rPr>
                  <w:rFonts w:ascii="Times New Roman" w:eastAsia="Times New Roman" w:hAnsi="Times New Roman" w:cs="Times New Roman"/>
                  <w:color w:val="0000FF"/>
                  <w:sz w:val="24"/>
                  <w:szCs w:val="24"/>
                  <w:u w:val="single"/>
                </w:rPr>
                <w:t>Montgomery Improvement Association (MIA)</w:t>
              </w:r>
            </w:hyperlink>
            <w:r w:rsidRPr="005F64BF">
              <w:rPr>
                <w:rFonts w:ascii="Times New Roman" w:eastAsia="Times New Roman" w:hAnsi="Times New Roman" w:cs="Times New Roman"/>
                <w:sz w:val="24"/>
                <w:szCs w:val="24"/>
              </w:rPr>
              <w:t xml:space="preserve"> and led his congregation and the black community during the </w:t>
            </w:r>
            <w:hyperlink r:id="rId8" w:history="1">
              <w:r w:rsidRPr="005F64BF">
                <w:rPr>
                  <w:rFonts w:ascii="Times New Roman" w:eastAsia="Times New Roman" w:hAnsi="Times New Roman" w:cs="Times New Roman"/>
                  <w:color w:val="0000FF"/>
                  <w:sz w:val="24"/>
                  <w:szCs w:val="24"/>
                  <w:u w:val="single"/>
                </w:rPr>
                <w:t>Montgomery bus boycott</w:t>
              </w:r>
            </w:hyperlink>
            <w:r w:rsidRPr="005F64BF">
              <w:rPr>
                <w:rFonts w:ascii="Times New Roman" w:eastAsia="Times New Roman" w:hAnsi="Times New Roman" w:cs="Times New Roman"/>
                <w:sz w:val="24"/>
                <w:szCs w:val="24"/>
              </w:rPr>
              <w:t xml:space="preserve">. </w:t>
            </w:r>
            <w:r w:rsidRPr="005F64BF">
              <w:rPr>
                <w:rFonts w:ascii="Times New Roman" w:eastAsia="Times New Roman" w:hAnsi="Times New Roman" w:cs="Times New Roman"/>
                <w:sz w:val="24"/>
                <w:szCs w:val="24"/>
              </w:rPr>
              <w:br/>
            </w:r>
            <w:r w:rsidRPr="005F64BF">
              <w:rPr>
                <w:rFonts w:ascii="Times New Roman" w:eastAsia="Times New Roman" w:hAnsi="Times New Roman" w:cs="Times New Roman"/>
                <w:sz w:val="24"/>
                <w:szCs w:val="24"/>
              </w:rPr>
              <w:br/>
              <w:t xml:space="preserve">Founded in 1877, Dexter was originally called the Second Colored Baptist Church. Congregants met in a hall that had been used as a slave trader’s pen until 1885, when the ﬁrst worship service was held in the basement of the current structure. On Thanksgiving Day in 1889, the ﬁrst service was held in the sanctuary, and the church was renamed Dexter Avenue Baptist Church. The church began its activist tradition under the leadership of King’s predecessor, </w:t>
            </w:r>
            <w:hyperlink r:id="rId9" w:history="1">
              <w:r w:rsidRPr="005F64BF">
                <w:rPr>
                  <w:rFonts w:ascii="Times New Roman" w:eastAsia="Times New Roman" w:hAnsi="Times New Roman" w:cs="Times New Roman"/>
                  <w:color w:val="0000FF"/>
                  <w:sz w:val="24"/>
                  <w:szCs w:val="24"/>
                  <w:u w:val="single"/>
                </w:rPr>
                <w:t>Vernon Johns</w:t>
              </w:r>
            </w:hyperlink>
            <w:r w:rsidRPr="005F64BF">
              <w:rPr>
                <w:rFonts w:ascii="Times New Roman" w:eastAsia="Times New Roman" w:hAnsi="Times New Roman" w:cs="Times New Roman"/>
                <w:sz w:val="24"/>
                <w:szCs w:val="24"/>
              </w:rPr>
              <w:t xml:space="preserve">, whose militant words and boldness kindled the spirit of resistance for blacks at Dexter and throughout Montgomery. </w:t>
            </w:r>
            <w:r w:rsidRPr="005F64BF">
              <w:rPr>
                <w:rFonts w:ascii="Times New Roman" w:eastAsia="Times New Roman" w:hAnsi="Times New Roman" w:cs="Times New Roman"/>
                <w:sz w:val="24"/>
                <w:szCs w:val="24"/>
              </w:rPr>
              <w:br/>
            </w:r>
            <w:r w:rsidRPr="005F64BF">
              <w:rPr>
                <w:rFonts w:ascii="Times New Roman" w:eastAsia="Times New Roman" w:hAnsi="Times New Roman" w:cs="Times New Roman"/>
                <w:sz w:val="24"/>
                <w:szCs w:val="24"/>
              </w:rPr>
              <w:br/>
              <w:t xml:space="preserve">King accepted the call to pastor Dexter while completing his doctoral studies at </w:t>
            </w:r>
            <w:hyperlink r:id="rId10" w:history="1">
              <w:r w:rsidRPr="005F64BF">
                <w:rPr>
                  <w:rFonts w:ascii="Times New Roman" w:eastAsia="Times New Roman" w:hAnsi="Times New Roman" w:cs="Times New Roman"/>
                  <w:color w:val="0000FF"/>
                  <w:sz w:val="24"/>
                  <w:szCs w:val="24"/>
                  <w:u w:val="single"/>
                </w:rPr>
                <w:t>Boston University</w:t>
              </w:r>
            </w:hyperlink>
            <w:r w:rsidRPr="005F64BF">
              <w:rPr>
                <w:rFonts w:ascii="Times New Roman" w:eastAsia="Times New Roman" w:hAnsi="Times New Roman" w:cs="Times New Roman"/>
                <w:sz w:val="24"/>
                <w:szCs w:val="24"/>
              </w:rPr>
              <w:t xml:space="preserve">. In his acceptance speech, delivered on 2 May 1954, King admitted to his new congregation: ‘‘I have no pretense to being a great preacher or even a profound scholar. I certainly have no </w:t>
            </w:r>
            <w:proofErr w:type="spellStart"/>
            <w:r w:rsidRPr="005F64BF">
              <w:rPr>
                <w:rFonts w:ascii="Times New Roman" w:eastAsia="Times New Roman" w:hAnsi="Times New Roman" w:cs="Times New Roman"/>
                <w:sz w:val="24"/>
                <w:szCs w:val="24"/>
              </w:rPr>
              <w:t>pretence</w:t>
            </w:r>
            <w:proofErr w:type="spellEnd"/>
            <w:r w:rsidRPr="005F64BF">
              <w:rPr>
                <w:rFonts w:ascii="Times New Roman" w:eastAsia="Times New Roman" w:hAnsi="Times New Roman" w:cs="Times New Roman"/>
                <w:sz w:val="24"/>
                <w:szCs w:val="24"/>
              </w:rPr>
              <w:t xml:space="preserve"> to infallibility—that is reserved for the height of the divine rather than the depth of the human.’’ He continued: ‘‘I come to you with only the claim of being a servant of Christ, and a feeling of dependence on his grace for my leadership. I come with a feeling that I have been called to preach and to lead God’s people’’ (</w:t>
            </w:r>
            <w:r w:rsidRPr="005F64BF">
              <w:rPr>
                <w:rFonts w:ascii="Times New Roman" w:eastAsia="Times New Roman" w:hAnsi="Times New Roman" w:cs="Times New Roman"/>
                <w:i/>
                <w:iCs/>
                <w:sz w:val="24"/>
                <w:szCs w:val="24"/>
              </w:rPr>
              <w:t>Papers</w:t>
            </w:r>
            <w:r w:rsidRPr="005F64BF">
              <w:rPr>
                <w:rFonts w:ascii="Times New Roman" w:eastAsia="Times New Roman" w:hAnsi="Times New Roman" w:cs="Times New Roman"/>
                <w:sz w:val="24"/>
                <w:szCs w:val="24"/>
              </w:rPr>
              <w:t xml:space="preserve"> 6:166). Shortly after accepting this position, he proposed a list of recommendations for the revitalization of the church, which were accepted without changes or revisions. King insisted that every church member become a registered voter and a member of the </w:t>
            </w:r>
            <w:hyperlink r:id="rId11" w:history="1">
              <w:r w:rsidRPr="005F64BF">
                <w:rPr>
                  <w:rFonts w:ascii="Times New Roman" w:eastAsia="Times New Roman" w:hAnsi="Times New Roman" w:cs="Times New Roman"/>
                  <w:color w:val="0000FF"/>
                  <w:sz w:val="24"/>
                  <w:szCs w:val="24"/>
                  <w:u w:val="single"/>
                </w:rPr>
                <w:t>National Association for the Advancement of Colored People</w:t>
              </w:r>
            </w:hyperlink>
            <w:r w:rsidRPr="005F64BF">
              <w:rPr>
                <w:rFonts w:ascii="Times New Roman" w:eastAsia="Times New Roman" w:hAnsi="Times New Roman" w:cs="Times New Roman"/>
                <w:sz w:val="24"/>
                <w:szCs w:val="24"/>
              </w:rPr>
              <w:t>. He also organized a social and political action committee, ‘‘for the purpose of keeping the congregation intelligently informed concerning the social, political, and economic situation’’ (</w:t>
            </w:r>
            <w:r w:rsidRPr="005F64BF">
              <w:rPr>
                <w:rFonts w:ascii="Times New Roman" w:eastAsia="Times New Roman" w:hAnsi="Times New Roman" w:cs="Times New Roman"/>
                <w:i/>
                <w:iCs/>
                <w:sz w:val="24"/>
                <w:szCs w:val="24"/>
              </w:rPr>
              <w:t>Papers</w:t>
            </w:r>
            <w:r w:rsidRPr="005F64BF">
              <w:rPr>
                <w:rFonts w:ascii="Times New Roman" w:eastAsia="Times New Roman" w:hAnsi="Times New Roman" w:cs="Times New Roman"/>
                <w:sz w:val="24"/>
                <w:szCs w:val="24"/>
              </w:rPr>
              <w:t xml:space="preserve"> 2:290). </w:t>
            </w:r>
            <w:r w:rsidRPr="005F64BF">
              <w:rPr>
                <w:rFonts w:ascii="Times New Roman" w:eastAsia="Times New Roman" w:hAnsi="Times New Roman" w:cs="Times New Roman"/>
                <w:sz w:val="24"/>
                <w:szCs w:val="24"/>
              </w:rPr>
              <w:br/>
            </w:r>
            <w:r w:rsidRPr="005F64BF">
              <w:rPr>
                <w:rFonts w:ascii="Times New Roman" w:eastAsia="Times New Roman" w:hAnsi="Times New Roman" w:cs="Times New Roman"/>
                <w:sz w:val="24"/>
                <w:szCs w:val="24"/>
              </w:rPr>
              <w:br/>
              <w:t xml:space="preserve">On 2 December 1955, King conducted a meeting in the basement of the Dexter Avenue Church, which resulted in the decision to launch the Montgomery bus boycott, and three days later the MIA was founded. As MIA president, King organized and helped direct the boycott from his ofﬁce in the lower half of the sanctuary. He continued to serve as president of the MIA after the boycott, a commitment that, at times, compromised his efﬁcacy as Dexter’s pastor. </w:t>
            </w:r>
            <w:r w:rsidRPr="005F64BF">
              <w:rPr>
                <w:rFonts w:ascii="Times New Roman" w:eastAsia="Times New Roman" w:hAnsi="Times New Roman" w:cs="Times New Roman"/>
                <w:sz w:val="24"/>
                <w:szCs w:val="24"/>
              </w:rPr>
              <w:br/>
            </w:r>
            <w:r w:rsidRPr="005F64BF">
              <w:rPr>
                <w:rFonts w:ascii="Times New Roman" w:eastAsia="Times New Roman" w:hAnsi="Times New Roman" w:cs="Times New Roman"/>
                <w:sz w:val="24"/>
                <w:szCs w:val="24"/>
              </w:rPr>
              <w:br/>
              <w:t xml:space="preserve">In November 1959, King resigned from Dexter and joined his father the following February as co-pastor at Atlanta’s </w:t>
            </w:r>
            <w:hyperlink r:id="rId12" w:history="1">
              <w:r w:rsidRPr="005F64BF">
                <w:rPr>
                  <w:rFonts w:ascii="Times New Roman" w:eastAsia="Times New Roman" w:hAnsi="Times New Roman" w:cs="Times New Roman"/>
                  <w:color w:val="0000FF"/>
                  <w:sz w:val="24"/>
                  <w:szCs w:val="24"/>
                  <w:u w:val="single"/>
                </w:rPr>
                <w:t>Ebenezer Baptist Church</w:t>
              </w:r>
            </w:hyperlink>
            <w:r w:rsidRPr="005F64BF">
              <w:rPr>
                <w:rFonts w:ascii="Times New Roman" w:eastAsia="Times New Roman" w:hAnsi="Times New Roman" w:cs="Times New Roman"/>
                <w:sz w:val="24"/>
                <w:szCs w:val="24"/>
              </w:rPr>
              <w:t xml:space="preserve"> in order to more effectively lead the </w:t>
            </w:r>
            <w:hyperlink r:id="rId13" w:history="1">
              <w:r w:rsidRPr="005F64BF">
                <w:rPr>
                  <w:rFonts w:ascii="Times New Roman" w:eastAsia="Times New Roman" w:hAnsi="Times New Roman" w:cs="Times New Roman"/>
                  <w:color w:val="0000FF"/>
                  <w:sz w:val="24"/>
                  <w:szCs w:val="24"/>
                  <w:u w:val="single"/>
                </w:rPr>
                <w:t xml:space="preserve">Southern Christian Leadership Conference (SCLC), </w:t>
              </w:r>
            </w:hyperlink>
            <w:r w:rsidRPr="005F64BF">
              <w:rPr>
                <w:rFonts w:ascii="Times New Roman" w:eastAsia="Times New Roman" w:hAnsi="Times New Roman" w:cs="Times New Roman"/>
                <w:sz w:val="24"/>
                <w:szCs w:val="24"/>
              </w:rPr>
              <w:t>headquartered in that city. In his resignation to Dexter’s congregation, King admitted that, ‘‘a multiplicity of new responsibilities poured in upon me in almost staggering torrents. So I ended up futilely attempting to be four or ﬁve men in one’’ (</w:t>
            </w:r>
            <w:r w:rsidRPr="005F64BF">
              <w:rPr>
                <w:rFonts w:ascii="Times New Roman" w:eastAsia="Times New Roman" w:hAnsi="Times New Roman" w:cs="Times New Roman"/>
                <w:i/>
                <w:iCs/>
                <w:sz w:val="24"/>
                <w:szCs w:val="24"/>
              </w:rPr>
              <w:t>Papers</w:t>
            </w:r>
            <w:r w:rsidRPr="005F64BF">
              <w:rPr>
                <w:rFonts w:ascii="Times New Roman" w:eastAsia="Times New Roman" w:hAnsi="Times New Roman" w:cs="Times New Roman"/>
                <w:sz w:val="24"/>
                <w:szCs w:val="24"/>
              </w:rPr>
              <w:t xml:space="preserve"> 5:329). In 1976, the city of Montgomery added the church, which was renamed the Dexter Avenue King Memorial Church in 1973, to a list of designated historic sites. </w:t>
            </w:r>
            <w:r w:rsidRPr="005F64BF">
              <w:rPr>
                <w:rFonts w:ascii="Times New Roman" w:eastAsia="Times New Roman" w:hAnsi="Times New Roman" w:cs="Times New Roman"/>
                <w:sz w:val="24"/>
                <w:szCs w:val="24"/>
              </w:rPr>
              <w:br/>
            </w:r>
            <w:r w:rsidRPr="005F64BF">
              <w:rPr>
                <w:rFonts w:ascii="Times New Roman" w:eastAsia="Times New Roman" w:hAnsi="Times New Roman" w:cs="Times New Roman"/>
                <w:sz w:val="24"/>
                <w:szCs w:val="24"/>
              </w:rPr>
              <w:br/>
            </w:r>
            <w:r w:rsidRPr="005F64BF">
              <w:rPr>
                <w:rFonts w:ascii="Times New Roman" w:eastAsia="Times New Roman" w:hAnsi="Times New Roman" w:cs="Times New Roman"/>
                <w:b/>
                <w:bCs/>
                <w:sz w:val="24"/>
                <w:szCs w:val="24"/>
              </w:rPr>
              <w:t>SOURCES</w:t>
            </w:r>
            <w:r w:rsidRPr="005F64BF">
              <w:rPr>
                <w:rFonts w:ascii="Times New Roman" w:eastAsia="Times New Roman" w:hAnsi="Times New Roman" w:cs="Times New Roman"/>
                <w:sz w:val="24"/>
                <w:szCs w:val="24"/>
              </w:rPr>
              <w:t xml:space="preserve"> </w:t>
            </w:r>
            <w:r w:rsidRPr="005F64BF">
              <w:rPr>
                <w:rFonts w:ascii="Times New Roman" w:eastAsia="Times New Roman" w:hAnsi="Times New Roman" w:cs="Times New Roman"/>
                <w:sz w:val="24"/>
                <w:szCs w:val="24"/>
              </w:rPr>
              <w:br/>
            </w:r>
            <w:r w:rsidRPr="005F64BF">
              <w:rPr>
                <w:rFonts w:ascii="Times New Roman" w:eastAsia="Times New Roman" w:hAnsi="Times New Roman" w:cs="Times New Roman"/>
                <w:sz w:val="24"/>
                <w:szCs w:val="24"/>
              </w:rPr>
              <w:br/>
              <w:t xml:space="preserve">Evans and Alexander, </w:t>
            </w:r>
            <w:r w:rsidRPr="005F64BF">
              <w:rPr>
                <w:rFonts w:ascii="Times New Roman" w:eastAsia="Times New Roman" w:hAnsi="Times New Roman" w:cs="Times New Roman"/>
                <w:i/>
                <w:iCs/>
                <w:sz w:val="24"/>
                <w:szCs w:val="24"/>
              </w:rPr>
              <w:t>Dexter Avenue Baptist Church, 1877–1977</w:t>
            </w:r>
            <w:r w:rsidRPr="005F64BF">
              <w:rPr>
                <w:rFonts w:ascii="Times New Roman" w:eastAsia="Times New Roman" w:hAnsi="Times New Roman" w:cs="Times New Roman"/>
                <w:sz w:val="24"/>
                <w:szCs w:val="24"/>
              </w:rPr>
              <w:t>, 1978.</w:t>
            </w:r>
            <w:r w:rsidRPr="005F64BF">
              <w:rPr>
                <w:rFonts w:ascii="Times New Roman" w:eastAsia="Times New Roman" w:hAnsi="Times New Roman" w:cs="Times New Roman"/>
                <w:sz w:val="24"/>
                <w:szCs w:val="24"/>
              </w:rPr>
              <w:br/>
            </w:r>
            <w:r w:rsidRPr="005F64BF">
              <w:rPr>
                <w:rFonts w:ascii="Times New Roman" w:eastAsia="Times New Roman" w:hAnsi="Times New Roman" w:cs="Times New Roman"/>
                <w:sz w:val="24"/>
                <w:szCs w:val="24"/>
              </w:rPr>
              <w:br/>
            </w:r>
            <w:r w:rsidRPr="005F64BF">
              <w:rPr>
                <w:rFonts w:ascii="Times New Roman" w:eastAsia="Times New Roman" w:hAnsi="Times New Roman" w:cs="Times New Roman"/>
                <w:sz w:val="24"/>
                <w:szCs w:val="24"/>
              </w:rPr>
              <w:lastRenderedPageBreak/>
              <w:t xml:space="preserve">King, Acceptance Speech, 2 May 1954, in </w:t>
            </w:r>
            <w:r w:rsidRPr="005F64BF">
              <w:rPr>
                <w:rFonts w:ascii="Times New Roman" w:eastAsia="Times New Roman" w:hAnsi="Times New Roman" w:cs="Times New Roman"/>
                <w:i/>
                <w:iCs/>
                <w:sz w:val="24"/>
                <w:szCs w:val="24"/>
              </w:rPr>
              <w:t>Papers</w:t>
            </w:r>
            <w:r w:rsidRPr="005F64BF">
              <w:rPr>
                <w:rFonts w:ascii="Times New Roman" w:eastAsia="Times New Roman" w:hAnsi="Times New Roman" w:cs="Times New Roman"/>
                <w:sz w:val="24"/>
                <w:szCs w:val="24"/>
              </w:rPr>
              <w:t xml:space="preserve"> </w:t>
            </w:r>
            <w:hyperlink r:id="rId14" w:history="1">
              <w:r w:rsidRPr="005F64BF">
                <w:rPr>
                  <w:rFonts w:ascii="Times New Roman" w:eastAsia="Times New Roman" w:hAnsi="Times New Roman" w:cs="Times New Roman"/>
                  <w:color w:val="0000FF"/>
                  <w:sz w:val="24"/>
                  <w:szCs w:val="24"/>
                  <w:u w:val="single"/>
                </w:rPr>
                <w:t>6:166–167</w:t>
              </w:r>
            </w:hyperlink>
            <w:r w:rsidRPr="005F64BF">
              <w:rPr>
                <w:rFonts w:ascii="Times New Roman" w:eastAsia="Times New Roman" w:hAnsi="Times New Roman" w:cs="Times New Roman"/>
                <w:sz w:val="24"/>
                <w:szCs w:val="24"/>
              </w:rPr>
              <w:t>.</w:t>
            </w:r>
            <w:r w:rsidRPr="005F64BF">
              <w:rPr>
                <w:rFonts w:ascii="Times New Roman" w:eastAsia="Times New Roman" w:hAnsi="Times New Roman" w:cs="Times New Roman"/>
                <w:sz w:val="24"/>
                <w:szCs w:val="24"/>
              </w:rPr>
              <w:br/>
            </w:r>
            <w:r w:rsidRPr="005F64BF">
              <w:rPr>
                <w:rFonts w:ascii="Times New Roman" w:eastAsia="Times New Roman" w:hAnsi="Times New Roman" w:cs="Times New Roman"/>
                <w:sz w:val="24"/>
                <w:szCs w:val="24"/>
              </w:rPr>
              <w:br/>
              <w:t xml:space="preserve">King, Draft, Resignation from Dexter Avenue Baptist Church, 29 November 1959, in </w:t>
            </w:r>
            <w:r w:rsidRPr="005F64BF">
              <w:rPr>
                <w:rFonts w:ascii="Times New Roman" w:eastAsia="Times New Roman" w:hAnsi="Times New Roman" w:cs="Times New Roman"/>
                <w:i/>
                <w:iCs/>
                <w:sz w:val="24"/>
                <w:szCs w:val="24"/>
              </w:rPr>
              <w:t>Papers</w:t>
            </w:r>
            <w:r w:rsidRPr="005F64BF">
              <w:rPr>
                <w:rFonts w:ascii="Times New Roman" w:eastAsia="Times New Roman" w:hAnsi="Times New Roman" w:cs="Times New Roman"/>
                <w:sz w:val="24"/>
                <w:szCs w:val="24"/>
              </w:rPr>
              <w:t xml:space="preserve"> </w:t>
            </w:r>
            <w:hyperlink r:id="rId15" w:history="1">
              <w:r w:rsidRPr="005F64BF">
                <w:rPr>
                  <w:rFonts w:ascii="Times New Roman" w:eastAsia="Times New Roman" w:hAnsi="Times New Roman" w:cs="Times New Roman"/>
                  <w:color w:val="0000FF"/>
                  <w:sz w:val="24"/>
                  <w:szCs w:val="24"/>
                  <w:u w:val="single"/>
                </w:rPr>
                <w:t>5:328–329</w:t>
              </w:r>
            </w:hyperlink>
            <w:r w:rsidRPr="005F64BF">
              <w:rPr>
                <w:rFonts w:ascii="Times New Roman" w:eastAsia="Times New Roman" w:hAnsi="Times New Roman" w:cs="Times New Roman"/>
                <w:sz w:val="24"/>
                <w:szCs w:val="24"/>
              </w:rPr>
              <w:t xml:space="preserve">. </w:t>
            </w:r>
            <w:r w:rsidRPr="005F64BF">
              <w:rPr>
                <w:rFonts w:ascii="Times New Roman" w:eastAsia="Times New Roman" w:hAnsi="Times New Roman" w:cs="Times New Roman"/>
                <w:sz w:val="24"/>
                <w:szCs w:val="24"/>
              </w:rPr>
              <w:br/>
            </w:r>
            <w:r w:rsidRPr="005F64BF">
              <w:rPr>
                <w:rFonts w:ascii="Times New Roman" w:eastAsia="Times New Roman" w:hAnsi="Times New Roman" w:cs="Times New Roman"/>
                <w:sz w:val="24"/>
                <w:szCs w:val="24"/>
              </w:rPr>
              <w:br/>
              <w:t xml:space="preserve">King, ‘‘Recommendations to the Dexter Avenue Baptist Church for the Fiscal Year 1954–1955,’’ 5 September 1954, in </w:t>
            </w:r>
            <w:r w:rsidRPr="005F64BF">
              <w:rPr>
                <w:rFonts w:ascii="Times New Roman" w:eastAsia="Times New Roman" w:hAnsi="Times New Roman" w:cs="Times New Roman"/>
                <w:i/>
                <w:iCs/>
                <w:sz w:val="24"/>
                <w:szCs w:val="24"/>
              </w:rPr>
              <w:t>Papers</w:t>
            </w:r>
            <w:r w:rsidRPr="005F64BF">
              <w:rPr>
                <w:rFonts w:ascii="Times New Roman" w:eastAsia="Times New Roman" w:hAnsi="Times New Roman" w:cs="Times New Roman"/>
                <w:sz w:val="24"/>
                <w:szCs w:val="24"/>
              </w:rPr>
              <w:t xml:space="preserve"> </w:t>
            </w:r>
            <w:hyperlink r:id="rId16" w:history="1">
              <w:r w:rsidRPr="005F64BF">
                <w:rPr>
                  <w:rFonts w:ascii="Times New Roman" w:eastAsia="Times New Roman" w:hAnsi="Times New Roman" w:cs="Times New Roman"/>
                  <w:color w:val="0000FF"/>
                  <w:sz w:val="24"/>
                  <w:szCs w:val="24"/>
                  <w:u w:val="single"/>
                </w:rPr>
                <w:t>2:287–294</w:t>
              </w:r>
            </w:hyperlink>
            <w:r w:rsidRPr="005F64BF">
              <w:rPr>
                <w:rFonts w:ascii="Times New Roman" w:eastAsia="Times New Roman" w:hAnsi="Times New Roman" w:cs="Times New Roman"/>
                <w:sz w:val="24"/>
                <w:szCs w:val="24"/>
              </w:rPr>
              <w:t xml:space="preserve">. </w:t>
            </w:r>
            <w:r w:rsidRPr="005F64BF">
              <w:rPr>
                <w:rFonts w:ascii="Times New Roman" w:eastAsia="Times New Roman" w:hAnsi="Times New Roman" w:cs="Times New Roman"/>
                <w:sz w:val="24"/>
                <w:szCs w:val="24"/>
              </w:rPr>
              <w:br/>
            </w:r>
            <w:r w:rsidRPr="005F64BF">
              <w:rPr>
                <w:rFonts w:ascii="Times New Roman" w:eastAsia="Times New Roman" w:hAnsi="Times New Roman" w:cs="Times New Roman"/>
                <w:sz w:val="24"/>
                <w:szCs w:val="24"/>
              </w:rPr>
              <w:br/>
              <w:t xml:space="preserve">SCLC Press Release, ‘‘Dr. King Leaves Montgomery for Atlanta,’’ 1 December 1959, in </w:t>
            </w:r>
            <w:r w:rsidRPr="005F64BF">
              <w:rPr>
                <w:rFonts w:ascii="Times New Roman" w:eastAsia="Times New Roman" w:hAnsi="Times New Roman" w:cs="Times New Roman"/>
                <w:i/>
                <w:iCs/>
                <w:sz w:val="24"/>
                <w:szCs w:val="24"/>
              </w:rPr>
              <w:t>Papers</w:t>
            </w:r>
            <w:r w:rsidRPr="005F64BF">
              <w:rPr>
                <w:rFonts w:ascii="Times New Roman" w:eastAsia="Times New Roman" w:hAnsi="Times New Roman" w:cs="Times New Roman"/>
                <w:sz w:val="24"/>
                <w:szCs w:val="24"/>
              </w:rPr>
              <w:t xml:space="preserve"> </w:t>
            </w:r>
            <w:hyperlink r:id="rId17" w:history="1">
              <w:r w:rsidRPr="005F64BF">
                <w:rPr>
                  <w:rFonts w:ascii="Times New Roman" w:eastAsia="Times New Roman" w:hAnsi="Times New Roman" w:cs="Times New Roman"/>
                  <w:color w:val="0000FF"/>
                  <w:sz w:val="24"/>
                  <w:szCs w:val="24"/>
                  <w:u w:val="single"/>
                </w:rPr>
                <w:t>5:330–331</w:t>
              </w:r>
            </w:hyperlink>
            <w:r w:rsidRPr="005F64BF">
              <w:rPr>
                <w:rFonts w:ascii="Times New Roman" w:eastAsia="Times New Roman" w:hAnsi="Times New Roman" w:cs="Times New Roman"/>
                <w:sz w:val="24"/>
                <w:szCs w:val="24"/>
              </w:rPr>
              <w:t>.</w:t>
            </w:r>
          </w:p>
        </w:tc>
      </w:tr>
    </w:tbl>
    <w:p w:rsidR="00A8098F" w:rsidRDefault="00A8098F">
      <w:bookmarkStart w:id="1" w:name="_GoBack"/>
      <w:bookmarkEnd w:id="1"/>
    </w:p>
    <w:sectPr w:rsidR="00A80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4BF"/>
    <w:rsid w:val="005F64BF"/>
    <w:rsid w:val="00A80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F64BF"/>
    <w:rPr>
      <w:color w:val="0000FF"/>
      <w:u w:val="single"/>
    </w:rPr>
  </w:style>
  <w:style w:type="paragraph" w:styleId="NormalWeb">
    <w:name w:val="Normal (Web)"/>
    <w:basedOn w:val="Normal"/>
    <w:uiPriority w:val="99"/>
    <w:unhideWhenUsed/>
    <w:rsid w:val="005F64B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F64BF"/>
    <w:rPr>
      <w:i/>
      <w:iCs/>
    </w:rPr>
  </w:style>
  <w:style w:type="character" w:styleId="Strong">
    <w:name w:val="Strong"/>
    <w:basedOn w:val="DefaultParagraphFont"/>
    <w:uiPriority w:val="22"/>
    <w:qFormat/>
    <w:rsid w:val="005F64BF"/>
    <w:rPr>
      <w:b/>
      <w:bCs/>
    </w:rPr>
  </w:style>
  <w:style w:type="paragraph" w:styleId="BalloonText">
    <w:name w:val="Balloon Text"/>
    <w:basedOn w:val="Normal"/>
    <w:link w:val="BalloonTextChar"/>
    <w:uiPriority w:val="99"/>
    <w:semiHidden/>
    <w:unhideWhenUsed/>
    <w:rsid w:val="005F6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4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F64BF"/>
    <w:rPr>
      <w:color w:val="0000FF"/>
      <w:u w:val="single"/>
    </w:rPr>
  </w:style>
  <w:style w:type="paragraph" w:styleId="NormalWeb">
    <w:name w:val="Normal (Web)"/>
    <w:basedOn w:val="Normal"/>
    <w:uiPriority w:val="99"/>
    <w:unhideWhenUsed/>
    <w:rsid w:val="005F64B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F64BF"/>
    <w:rPr>
      <w:i/>
      <w:iCs/>
    </w:rPr>
  </w:style>
  <w:style w:type="character" w:styleId="Strong">
    <w:name w:val="Strong"/>
    <w:basedOn w:val="DefaultParagraphFont"/>
    <w:uiPriority w:val="22"/>
    <w:qFormat/>
    <w:rsid w:val="005F64BF"/>
    <w:rPr>
      <w:b/>
      <w:bCs/>
    </w:rPr>
  </w:style>
  <w:style w:type="paragraph" w:styleId="BalloonText">
    <w:name w:val="Balloon Text"/>
    <w:basedOn w:val="Normal"/>
    <w:link w:val="BalloonTextChar"/>
    <w:uiPriority w:val="99"/>
    <w:semiHidden/>
    <w:unhideWhenUsed/>
    <w:rsid w:val="005F6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4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k-kpp01.stanford.edu/index.php/encyclopedia/encyclopedia/enc_montgomery_bus_boycott_1955_1956/" TargetMode="External"/><Relationship Id="rId13" Type="http://schemas.openxmlformats.org/officeDocument/2006/relationships/hyperlink" Target="http://mlk-kpp01.stanford.edu/index.php/encyclopedia/encyclopedia/enc_southern_christian_leadership_conference_scl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lk-kpp01.stanford.edu/index.php/encyclopedia/encyclopedia/enc_montgomery_improvement_association/" TargetMode="External"/><Relationship Id="rId12" Type="http://schemas.openxmlformats.org/officeDocument/2006/relationships/hyperlink" Target="http://mlk-kpp01.stanford.edu/index.php/encyclopedia/encyclopedia/enc_ebenezer_baptist_church/" TargetMode="External"/><Relationship Id="rId17" Type="http://schemas.openxmlformats.org/officeDocument/2006/relationships/hyperlink" Target="http://mlk-kpp01.stanford.edu/primarydocuments/Vol5/1Dec1959_SCLCPressRelease,Dr.KingLeavesMontgomeryforAtlanta.pdf" TargetMode="External"/><Relationship Id="rId2" Type="http://schemas.microsoft.com/office/2007/relationships/stylesWithEffects" Target="stylesWithEffects.xml"/><Relationship Id="rId16" Type="http://schemas.openxmlformats.org/officeDocument/2006/relationships/hyperlink" Target="http://mlk-kpp01.stanford.edu/primarydocuments/Vol2/540905RecommendationsDexterAveBaptistChurch.pdf" TargetMode="Externa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mlk-kpp01.stanford.edu/index.php/encyclopedia/encyclopedia/enc_national_association_for_the_advancement_of_colored_people_naacp1/" TargetMode="External"/><Relationship Id="rId5" Type="http://schemas.openxmlformats.org/officeDocument/2006/relationships/hyperlink" Target="http://mlk-kpp01.stanford.edu/index.php/encyclopedia/encyclopedia/enc_diggs_charles_c_jr_1922_1998" TargetMode="External"/><Relationship Id="rId15" Type="http://schemas.openxmlformats.org/officeDocument/2006/relationships/hyperlink" Target="http://mlk-kpp01.stanford.edu/primarydocuments/Vol5/29Nov1959_Draft,ResignationfromDexterAvenueBaptistChurch.pdf" TargetMode="External"/><Relationship Id="rId10" Type="http://schemas.openxmlformats.org/officeDocument/2006/relationships/hyperlink" Target="http://mlk-kpp01.stanford.edu/index.php/encyclopedia/encyclopedia/enc_boston_universit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lk-kpp01.stanford.edu/index.php/encyclopedia/encyclopedia/enc_johns_vernon_18921965/" TargetMode="External"/><Relationship Id="rId14" Type="http://schemas.openxmlformats.org/officeDocument/2006/relationships/hyperlink" Target="http://mlk-kpp01.stanford.edu/primarydocuments/Vol6/2May1954AcceptanceAddressatDexterAvenueBaptistChurc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DStanko</cp:lastModifiedBy>
  <cp:revision>1</cp:revision>
  <dcterms:created xsi:type="dcterms:W3CDTF">2011-07-24T01:46:00Z</dcterms:created>
  <dcterms:modified xsi:type="dcterms:W3CDTF">2011-07-24T01:46:00Z</dcterms:modified>
</cp:coreProperties>
</file>