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B6117" w14:textId="4C04793E" w:rsidR="00F6517D" w:rsidRPr="003B2816" w:rsidRDefault="003D50AF" w:rsidP="006A7B5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 w:hint="eastAsia"/>
          <w:i/>
          <w:sz w:val="28"/>
          <w:szCs w:val="28"/>
        </w:rPr>
      </w:pPr>
      <w:bookmarkStart w:id="0" w:name="_GoBack"/>
      <w:r w:rsidRPr="003B2816">
        <w:rPr>
          <w:rFonts w:ascii="Times New Roman" w:hAnsi="Times New Roman" w:cs="Times New Roman" w:hint="eastAsia"/>
          <w:i/>
          <w:sz w:val="28"/>
          <w:szCs w:val="28"/>
        </w:rPr>
        <w:t>Article</w:t>
      </w:r>
      <w:r w:rsidR="00171E4E">
        <w:rPr>
          <w:rFonts w:ascii="Times New Roman" w:hAnsi="Times New Roman" w:cs="Times New Roman" w:hint="eastAsia"/>
          <w:i/>
          <w:sz w:val="28"/>
          <w:szCs w:val="28"/>
        </w:rPr>
        <w:t xml:space="preserve"> #1</w:t>
      </w:r>
      <w:r w:rsidRPr="003B2816">
        <w:rPr>
          <w:rFonts w:ascii="Times New Roman" w:hAnsi="Times New Roman" w:cs="Times New Roman" w:hint="eastAsia"/>
          <w:i/>
          <w:sz w:val="28"/>
          <w:szCs w:val="28"/>
        </w:rPr>
        <w:t xml:space="preserve">: </w:t>
      </w:r>
      <w:r w:rsidR="006A7B59" w:rsidRPr="003B2816">
        <w:rPr>
          <w:rFonts w:ascii="Times New Roman" w:hAnsi="Times New Roman" w:cs="Times New Roman"/>
          <w:i/>
          <w:sz w:val="28"/>
          <w:szCs w:val="28"/>
        </w:rPr>
        <w:t>The impact of oil prices on the U.S. economy</w:t>
      </w:r>
    </w:p>
    <w:p w14:paraId="46E879AF" w14:textId="77777777" w:rsidR="003B2816" w:rsidRDefault="008F6914" w:rsidP="006A7B5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 w:rsidR="00E05E90">
        <w:rPr>
          <w:rFonts w:ascii="Times New Roman" w:hAnsi="Times New Roman" w:cs="Times New Roman" w:hint="eastAsia"/>
        </w:rPr>
        <w:t xml:space="preserve">his </w:t>
      </w:r>
      <w:r w:rsidR="00E05E90">
        <w:rPr>
          <w:rFonts w:ascii="Times New Roman" w:hAnsi="Times New Roman" w:cs="Times New Roman"/>
        </w:rPr>
        <w:t>article</w:t>
      </w:r>
      <w:r>
        <w:rPr>
          <w:rFonts w:ascii="Times New Roman" w:hAnsi="Times New Roman" w:cs="Times New Roman" w:hint="eastAsia"/>
        </w:rPr>
        <w:t xml:space="preserve"> seeks</w:t>
      </w:r>
      <w:r w:rsidR="00AE5DD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to show how </w:t>
      </w:r>
      <w:r w:rsidR="00AE5DD9">
        <w:rPr>
          <w:rFonts w:ascii="Times New Roman" w:hAnsi="Times New Roman" w:cs="Times New Roman" w:hint="eastAsia"/>
        </w:rPr>
        <w:t>the past oi</w:t>
      </w:r>
      <w:r w:rsidR="00E500B8">
        <w:rPr>
          <w:rFonts w:ascii="Times New Roman" w:hAnsi="Times New Roman" w:cs="Times New Roman" w:hint="eastAsia"/>
        </w:rPr>
        <w:t>l sho</w:t>
      </w:r>
      <w:r>
        <w:rPr>
          <w:rFonts w:ascii="Times New Roman" w:hAnsi="Times New Roman" w:cs="Times New Roman" w:hint="eastAsia"/>
        </w:rPr>
        <w:t>cks</w:t>
      </w:r>
      <w:r w:rsidR="00AE5DD9">
        <w:rPr>
          <w:rFonts w:ascii="Times New Roman" w:hAnsi="Times New Roman" w:cs="Times New Roman" w:hint="eastAsia"/>
        </w:rPr>
        <w:t xml:space="preserve"> affect the economy</w:t>
      </w:r>
      <w:r w:rsidR="00E500B8">
        <w:rPr>
          <w:rFonts w:ascii="Times New Roman" w:hAnsi="Times New Roman" w:cs="Times New Roman" w:hint="eastAsia"/>
        </w:rPr>
        <w:t>(GDP)</w:t>
      </w:r>
      <w:r w:rsidR="00AE5DD9">
        <w:rPr>
          <w:rFonts w:ascii="Times New Roman" w:hAnsi="Times New Roman" w:cs="Times New Roman" w:hint="eastAsia"/>
        </w:rPr>
        <w:t xml:space="preserve"> and</w:t>
      </w:r>
      <w:r w:rsidR="00E30215">
        <w:rPr>
          <w:rFonts w:ascii="Times New Roman" w:hAnsi="Times New Roman" w:cs="Times New Roman" w:hint="eastAsia"/>
        </w:rPr>
        <w:t xml:space="preserve"> recent oil prices.</w:t>
      </w:r>
      <w:r>
        <w:rPr>
          <w:rFonts w:ascii="Times New Roman" w:hAnsi="Times New Roman" w:cs="Times New Roman" w:hint="eastAsia"/>
        </w:rPr>
        <w:t xml:space="preserve">  In order to support this claim, the 2008 </w:t>
      </w:r>
      <w:r>
        <w:rPr>
          <w:rFonts w:ascii="Times New Roman" w:hAnsi="Times New Roman" w:cs="Times New Roman"/>
        </w:rPr>
        <w:t>Hamilton</w:t>
      </w:r>
      <w:r>
        <w:rPr>
          <w:rFonts w:ascii="Times New Roman" w:hAnsi="Times New Roman" w:cs="Times New Roman" w:hint="eastAsia"/>
        </w:rPr>
        <w:t xml:space="preserve"> methodology of </w:t>
      </w:r>
      <w:r w:rsidR="00E500B8">
        <w:rPr>
          <w:rFonts w:ascii="Times New Roman" w:hAnsi="Times New Roman" w:cs="Times New Roman" w:hint="eastAsia"/>
        </w:rPr>
        <w:t xml:space="preserve">time series analysis was used.  In this paper, the author compared </w:t>
      </w:r>
      <w:r w:rsidR="00E500B8">
        <w:rPr>
          <w:rFonts w:ascii="Times New Roman" w:hAnsi="Times New Roman" w:cs="Times New Roman"/>
        </w:rPr>
        <w:t>“</w:t>
      </w:r>
      <w:r w:rsidR="00E500B8" w:rsidRPr="00E500B8">
        <w:rPr>
          <w:rFonts w:ascii="Times New Roman" w:hAnsi="Times New Roman" w:cs="Times New Roman"/>
        </w:rPr>
        <w:t>one-year-ahead forecasts of the model for different oil shocks, and estimate the path of GDP given the oil shock in the first quarter of 2011</w:t>
      </w:r>
      <w:r w:rsidR="00E500B8">
        <w:rPr>
          <w:rFonts w:ascii="Times New Roman" w:hAnsi="Times New Roman" w:cs="Times New Roman" w:hint="eastAsia"/>
        </w:rPr>
        <w:t>.</w:t>
      </w:r>
      <w:r w:rsidR="00E500B8">
        <w:rPr>
          <w:rFonts w:ascii="Times New Roman" w:hAnsi="Times New Roman" w:cs="Times New Roman"/>
        </w:rPr>
        <w:t>”</w:t>
      </w:r>
      <w:r w:rsidR="00EF7DBC">
        <w:rPr>
          <w:rFonts w:ascii="Times New Roman" w:hAnsi="Times New Roman" w:cs="Times New Roman" w:hint="eastAsia"/>
        </w:rPr>
        <w:t xml:space="preserve">  In this words, he used the past oil shocks data from first quarter of 2011 to predict GDP.</w:t>
      </w:r>
      <w:r w:rsidR="003D50AF">
        <w:rPr>
          <w:rFonts w:ascii="Times New Roman" w:hAnsi="Times New Roman" w:cs="Times New Roman" w:hint="eastAsia"/>
        </w:rPr>
        <w:t xml:space="preserve"> The paper </w:t>
      </w:r>
      <w:r w:rsidR="003D50AF">
        <w:rPr>
          <w:rFonts w:ascii="Times New Roman" w:hAnsi="Times New Roman" w:cs="Times New Roman"/>
        </w:rPr>
        <w:t>conclude</w:t>
      </w:r>
      <w:r w:rsidR="003D50AF">
        <w:rPr>
          <w:rFonts w:ascii="Times New Roman" w:hAnsi="Times New Roman" w:cs="Times New Roman" w:hint="eastAsia"/>
        </w:rPr>
        <w:t>d that the oil price increase 14% growth in GDP.</w:t>
      </w:r>
      <w:r w:rsidR="003B2816">
        <w:rPr>
          <w:rFonts w:ascii="Times New Roman" w:hAnsi="Times New Roman" w:cs="Times New Roman" w:hint="eastAsia"/>
        </w:rPr>
        <w:t xml:space="preserve">  This paper used the data </w:t>
      </w:r>
      <w:r w:rsidR="003B2816">
        <w:rPr>
          <w:rFonts w:ascii="Times New Roman" w:hAnsi="Times New Roman" w:cs="Times New Roman"/>
        </w:rPr>
        <w:t>“</w:t>
      </w:r>
      <w:r w:rsidR="003B2816" w:rsidRPr="003B2816">
        <w:rPr>
          <w:rFonts w:ascii="Times New Roman" w:hAnsi="Times New Roman" w:cs="Times New Roman"/>
        </w:rPr>
        <w:t>Oil Shocks from 1949-2010 with the Major Oil Shocks Highlighted</w:t>
      </w:r>
      <w:r w:rsidR="003B2816">
        <w:rPr>
          <w:rFonts w:ascii="Times New Roman" w:hAnsi="Times New Roman" w:cs="Times New Roman" w:hint="eastAsia"/>
        </w:rPr>
        <w:t>.</w:t>
      </w:r>
      <w:r w:rsidR="003B2816">
        <w:rPr>
          <w:rFonts w:ascii="Times New Roman" w:hAnsi="Times New Roman" w:cs="Times New Roman"/>
        </w:rPr>
        <w:t>”</w:t>
      </w:r>
      <w:r w:rsidR="003B2816">
        <w:rPr>
          <w:rFonts w:ascii="Times New Roman" w:hAnsi="Times New Roman" w:cs="Times New Roman" w:hint="eastAsia"/>
        </w:rPr>
        <w:t xml:space="preserve">  </w:t>
      </w:r>
      <w:r w:rsidR="003B2816">
        <w:rPr>
          <w:rFonts w:ascii="Times New Roman" w:hAnsi="Times New Roman" w:cs="Times New Roman"/>
        </w:rPr>
        <w:t>However, I</w:t>
      </w:r>
      <w:r w:rsidR="003B2816">
        <w:rPr>
          <w:rFonts w:ascii="Times New Roman" w:hAnsi="Times New Roman" w:cs="Times New Roman" w:hint="eastAsia"/>
        </w:rPr>
        <w:t xml:space="preserve"> </w:t>
      </w:r>
      <w:r w:rsidR="003B2816">
        <w:rPr>
          <w:rFonts w:ascii="Times New Roman" w:hAnsi="Times New Roman" w:cs="Times New Roman"/>
        </w:rPr>
        <w:t xml:space="preserve">was not able find the </w:t>
      </w:r>
      <w:r w:rsidR="00F9305B">
        <w:rPr>
          <w:rFonts w:ascii="Times New Roman" w:hAnsi="Times New Roman" w:cs="Times New Roman" w:hint="eastAsia"/>
        </w:rPr>
        <w:t>data online.</w:t>
      </w:r>
      <w:r w:rsidR="003B2816">
        <w:rPr>
          <w:rFonts w:ascii="Times New Roman" w:hAnsi="Times New Roman" w:cs="Times New Roman" w:hint="eastAsia"/>
        </w:rPr>
        <w:t xml:space="preserve"> </w:t>
      </w:r>
    </w:p>
    <w:p w14:paraId="2DD5DB3A" w14:textId="6335D736" w:rsidR="008B614E" w:rsidRDefault="0023398D" w:rsidP="003B281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 w:hint="eastAsia"/>
          <w:i/>
          <w:color w:val="000000"/>
        </w:rPr>
      </w:pPr>
      <w:r w:rsidRPr="0023398D">
        <w:rPr>
          <w:rFonts w:ascii="Times" w:hAnsi="Times" w:cs="Times" w:hint="eastAsia"/>
          <w:b/>
          <w:i/>
          <w:color w:val="000000"/>
        </w:rPr>
        <w:t>Citation</w:t>
      </w:r>
      <w:r>
        <w:rPr>
          <w:rFonts w:ascii="Times" w:hAnsi="Times" w:cs="Times" w:hint="eastAsia"/>
          <w:i/>
          <w:color w:val="000000"/>
        </w:rPr>
        <w:t xml:space="preserve">: </w:t>
      </w:r>
      <w:proofErr w:type="spellStart"/>
      <w:r w:rsidR="003B2816" w:rsidRPr="003B2816">
        <w:rPr>
          <w:rFonts w:ascii="Times" w:hAnsi="Times" w:cs="Times"/>
          <w:i/>
          <w:color w:val="000000"/>
        </w:rPr>
        <w:t>Bauch</w:t>
      </w:r>
      <w:proofErr w:type="spellEnd"/>
      <w:r w:rsidR="003B2816" w:rsidRPr="003B2816">
        <w:rPr>
          <w:rFonts w:ascii="Times" w:hAnsi="Times" w:cs="Times"/>
          <w:i/>
          <w:color w:val="000000"/>
        </w:rPr>
        <w:t xml:space="preserve">, Jacob H., " e Impact of Oil Prices on the U.S. Economy" (2011). CMC Senior </w:t>
      </w:r>
      <w:proofErr w:type="spellStart"/>
      <w:r w:rsidR="003B2816" w:rsidRPr="003B2816">
        <w:rPr>
          <w:rFonts w:ascii="Times" w:hAnsi="Times" w:cs="Times"/>
          <w:i/>
          <w:color w:val="000000"/>
        </w:rPr>
        <w:t>eses</w:t>
      </w:r>
      <w:proofErr w:type="spellEnd"/>
      <w:r w:rsidR="003B2816" w:rsidRPr="003B2816">
        <w:rPr>
          <w:rFonts w:ascii="Times" w:hAnsi="Times" w:cs="Times"/>
          <w:i/>
          <w:color w:val="000000"/>
        </w:rPr>
        <w:t>. Paper 146. h p://scholarship.claremont.edu/cmc_theses/146</w:t>
      </w:r>
    </w:p>
    <w:p w14:paraId="64F7E0C7" w14:textId="77777777" w:rsidR="008B614E" w:rsidRDefault="008B614E" w:rsidP="003B281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 w:hint="eastAsia"/>
          <w:i/>
          <w:color w:val="000000"/>
        </w:rPr>
      </w:pPr>
    </w:p>
    <w:p w14:paraId="2E3525A4" w14:textId="33E0E693" w:rsidR="00171E4E" w:rsidRDefault="00171E4E" w:rsidP="00171E4E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 w:hint="eastAsia"/>
          <w:i/>
          <w:sz w:val="28"/>
          <w:szCs w:val="28"/>
        </w:rPr>
      </w:pPr>
      <w:r w:rsidRPr="003B2816">
        <w:rPr>
          <w:rFonts w:ascii="Times New Roman" w:hAnsi="Times New Roman" w:cs="Times New Roman" w:hint="eastAsia"/>
          <w:i/>
          <w:sz w:val="28"/>
          <w:szCs w:val="28"/>
        </w:rPr>
        <w:t>Article</w:t>
      </w:r>
      <w:r>
        <w:rPr>
          <w:rFonts w:ascii="Times New Roman" w:hAnsi="Times New Roman" w:cs="Times New Roman" w:hint="eastAsia"/>
          <w:i/>
          <w:sz w:val="28"/>
          <w:szCs w:val="28"/>
        </w:rPr>
        <w:t xml:space="preserve"> #2</w:t>
      </w:r>
      <w:r w:rsidRPr="003B2816">
        <w:rPr>
          <w:rFonts w:ascii="Times New Roman" w:hAnsi="Times New Roman" w:cs="Times New Roman" w:hint="eastAsia"/>
          <w:i/>
          <w:sz w:val="28"/>
          <w:szCs w:val="28"/>
        </w:rPr>
        <w:t xml:space="preserve">: </w:t>
      </w:r>
      <w:r w:rsidR="00F64BF0">
        <w:rPr>
          <w:rFonts w:ascii="Times New Roman" w:hAnsi="Times New Roman" w:cs="Times New Roman" w:hint="eastAsia"/>
          <w:i/>
          <w:sz w:val="28"/>
          <w:szCs w:val="28"/>
        </w:rPr>
        <w:t xml:space="preserve">Oil shocks and the </w:t>
      </w:r>
      <w:proofErr w:type="spellStart"/>
      <w:r w:rsidR="00F64BF0">
        <w:rPr>
          <w:rFonts w:ascii="Times New Roman" w:hAnsi="Times New Roman" w:cs="Times New Roman" w:hint="eastAsia"/>
          <w:i/>
          <w:sz w:val="28"/>
          <w:szCs w:val="28"/>
        </w:rPr>
        <w:t>Macroeconomy</w:t>
      </w:r>
      <w:proofErr w:type="spellEnd"/>
      <w:r w:rsidR="00F64BF0">
        <w:rPr>
          <w:rFonts w:ascii="Times New Roman" w:hAnsi="Times New Roman" w:cs="Times New Roman" w:hint="eastAsia"/>
          <w:i/>
          <w:sz w:val="28"/>
          <w:szCs w:val="28"/>
        </w:rPr>
        <w:t>:</w:t>
      </w:r>
      <w:r w:rsidR="00363BB6">
        <w:rPr>
          <w:rFonts w:ascii="Times New Roman" w:hAnsi="Times New Roman" w:cs="Times New Roman" w:hint="eastAsia"/>
          <w:i/>
          <w:sz w:val="28"/>
          <w:szCs w:val="28"/>
        </w:rPr>
        <w:t xml:space="preserve"> The R</w:t>
      </w:r>
      <w:r w:rsidR="00F64BF0">
        <w:rPr>
          <w:rFonts w:ascii="Times New Roman" w:hAnsi="Times New Roman" w:cs="Times New Roman" w:hint="eastAsia"/>
          <w:i/>
          <w:sz w:val="28"/>
          <w:szCs w:val="28"/>
        </w:rPr>
        <w:t>ole</w:t>
      </w:r>
      <w:r w:rsidR="00363BB6">
        <w:rPr>
          <w:rFonts w:ascii="Times New Roman" w:hAnsi="Times New Roman" w:cs="Times New Roman" w:hint="eastAsia"/>
          <w:i/>
          <w:sz w:val="28"/>
          <w:szCs w:val="28"/>
        </w:rPr>
        <w:t xml:space="preserve"> of Price Variability*</w:t>
      </w:r>
    </w:p>
    <w:p w14:paraId="4B69C615" w14:textId="50F805CA" w:rsidR="00363BB6" w:rsidRPr="0023398D" w:rsidRDefault="00363BB6" w:rsidP="00171E4E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 w:hint="eastAsia"/>
        </w:rPr>
      </w:pPr>
      <w:r w:rsidRPr="0023398D">
        <w:rPr>
          <w:rFonts w:ascii="Times New Roman" w:hAnsi="Times New Roman" w:cs="Times New Roman" w:hint="eastAsia"/>
        </w:rPr>
        <w:t>This article argue that change of oil prices would ha</w:t>
      </w:r>
      <w:r w:rsidR="00653635" w:rsidRPr="0023398D">
        <w:rPr>
          <w:rFonts w:ascii="Times New Roman" w:hAnsi="Times New Roman" w:cs="Times New Roman" w:hint="eastAsia"/>
        </w:rPr>
        <w:t xml:space="preserve">ve bigger impact on real GNP in </w:t>
      </w:r>
      <w:r w:rsidRPr="0023398D">
        <w:rPr>
          <w:rFonts w:ascii="Times New Roman" w:hAnsi="Times New Roman" w:cs="Times New Roman" w:hint="eastAsia"/>
        </w:rPr>
        <w:t xml:space="preserve">the </w:t>
      </w:r>
      <w:r w:rsidR="00B36DCB" w:rsidRPr="0023398D">
        <w:rPr>
          <w:rFonts w:ascii="Times New Roman" w:hAnsi="Times New Roman" w:cs="Times New Roman" w:hint="eastAsia"/>
        </w:rPr>
        <w:t>stabl</w:t>
      </w:r>
      <w:r w:rsidR="00653635" w:rsidRPr="0023398D">
        <w:rPr>
          <w:rFonts w:ascii="Times New Roman" w:hAnsi="Times New Roman" w:cs="Times New Roman" w:hint="eastAsia"/>
        </w:rPr>
        <w:t xml:space="preserve">e oil prices </w:t>
      </w:r>
      <w:r w:rsidR="00653635" w:rsidRPr="0023398D">
        <w:rPr>
          <w:rFonts w:ascii="Times New Roman" w:hAnsi="Times New Roman" w:cs="Times New Roman"/>
        </w:rPr>
        <w:t>environment</w:t>
      </w:r>
      <w:r w:rsidR="00653635" w:rsidRPr="0023398D">
        <w:rPr>
          <w:rFonts w:ascii="Times New Roman" w:hAnsi="Times New Roman" w:cs="Times New Roman" w:hint="eastAsia"/>
        </w:rPr>
        <w:t xml:space="preserve"> than unstable oil prices </w:t>
      </w:r>
      <w:r w:rsidR="00653635" w:rsidRPr="0023398D">
        <w:rPr>
          <w:rFonts w:ascii="Times New Roman" w:hAnsi="Times New Roman" w:cs="Times New Roman"/>
        </w:rPr>
        <w:t>environment</w:t>
      </w:r>
      <w:r w:rsidR="00653635" w:rsidRPr="0023398D">
        <w:rPr>
          <w:rFonts w:ascii="Times New Roman" w:hAnsi="Times New Roman" w:cs="Times New Roman" w:hint="eastAsia"/>
        </w:rPr>
        <w:t xml:space="preserve">.  </w:t>
      </w:r>
      <w:r w:rsidR="00142EEC" w:rsidRPr="0023398D">
        <w:rPr>
          <w:rFonts w:ascii="Times New Roman" w:hAnsi="Times New Roman" w:cs="Times New Roman" w:hint="eastAsia"/>
        </w:rPr>
        <w:t>The 1983 Hamilton</w:t>
      </w:r>
      <w:r w:rsidR="009802F6" w:rsidRPr="0023398D">
        <w:rPr>
          <w:rFonts w:ascii="Times New Roman" w:hAnsi="Times New Roman" w:cs="Times New Roman" w:hint="eastAsia"/>
        </w:rPr>
        <w:t xml:space="preserve"> time series model was used in this article.</w:t>
      </w:r>
      <w:r w:rsidR="00F547E1" w:rsidRPr="0023398D">
        <w:rPr>
          <w:rFonts w:ascii="Times New Roman" w:hAnsi="Times New Roman" w:cs="Times New Roman" w:hint="eastAsia"/>
        </w:rPr>
        <w:t xml:space="preserve">  </w:t>
      </w:r>
      <w:r w:rsidR="0023398D">
        <w:rPr>
          <w:rFonts w:ascii="Times New Roman" w:hAnsi="Times New Roman" w:cs="Times New Roman" w:hint="eastAsia"/>
        </w:rPr>
        <w:t xml:space="preserve">The author used U.S. GNP data from 1948 and 1980.  </w:t>
      </w:r>
      <w:r w:rsidR="00F547E1" w:rsidRPr="0023398D">
        <w:rPr>
          <w:rFonts w:ascii="Times New Roman" w:hAnsi="Times New Roman" w:cs="Times New Roman" w:hint="eastAsia"/>
        </w:rPr>
        <w:t>This article concluded</w:t>
      </w:r>
      <w:r w:rsidR="0023398D" w:rsidRPr="0023398D">
        <w:rPr>
          <w:rFonts w:ascii="Times New Roman" w:hAnsi="Times New Roman" w:cs="Times New Roman" w:hint="eastAsia"/>
        </w:rPr>
        <w:t xml:space="preserve"> that positive normalized shocks have great effect on growth GNP and negative normalized shocks do not.</w:t>
      </w:r>
    </w:p>
    <w:p w14:paraId="092EBB1A" w14:textId="238E1AC5" w:rsidR="0023398D" w:rsidRPr="0023398D" w:rsidRDefault="0023398D" w:rsidP="0023398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i/>
          <w:color w:val="000000"/>
        </w:rPr>
      </w:pPr>
      <w:r w:rsidRPr="0023398D">
        <w:rPr>
          <w:rFonts w:ascii="Times" w:hAnsi="Times" w:cs="Times" w:hint="eastAsia"/>
          <w:b/>
          <w:i/>
          <w:color w:val="000000"/>
        </w:rPr>
        <w:t>Citation:</w:t>
      </w:r>
      <w:r>
        <w:rPr>
          <w:rFonts w:ascii="Times" w:hAnsi="Times" w:cs="Times" w:hint="eastAsia"/>
          <w:i/>
          <w:color w:val="000000"/>
        </w:rPr>
        <w:t xml:space="preserve"> </w:t>
      </w:r>
      <w:r w:rsidRPr="0023398D">
        <w:rPr>
          <w:rFonts w:ascii="Times" w:hAnsi="Times" w:cs="Times"/>
          <w:i/>
          <w:color w:val="000000"/>
        </w:rPr>
        <w:t xml:space="preserve">Oil Shocks and the </w:t>
      </w:r>
      <w:proofErr w:type="spellStart"/>
      <w:r w:rsidRPr="0023398D">
        <w:rPr>
          <w:rFonts w:ascii="Times" w:hAnsi="Times" w:cs="Times"/>
          <w:i/>
          <w:color w:val="000000"/>
        </w:rPr>
        <w:t>Macroeconomy</w:t>
      </w:r>
      <w:proofErr w:type="spellEnd"/>
      <w:r w:rsidRPr="0023398D">
        <w:rPr>
          <w:rFonts w:ascii="Times" w:hAnsi="Times" w:cs="Times"/>
          <w:i/>
          <w:color w:val="000000"/>
        </w:rPr>
        <w:t xml:space="preserve">: The Role of Price Variability Author(s): </w:t>
      </w:r>
      <w:proofErr w:type="spellStart"/>
      <w:r w:rsidRPr="0023398D">
        <w:rPr>
          <w:rFonts w:ascii="Times" w:hAnsi="Times" w:cs="Times"/>
          <w:i/>
          <w:color w:val="000000"/>
        </w:rPr>
        <w:t>Kiseok</w:t>
      </w:r>
      <w:proofErr w:type="spellEnd"/>
      <w:r w:rsidRPr="0023398D">
        <w:rPr>
          <w:rFonts w:ascii="Times" w:hAnsi="Times" w:cs="Times"/>
          <w:i/>
          <w:color w:val="000000"/>
        </w:rPr>
        <w:t xml:space="preserve"> Lee, Shawn Ni and Ronald A. </w:t>
      </w:r>
      <w:proofErr w:type="spellStart"/>
      <w:r w:rsidRPr="0023398D">
        <w:rPr>
          <w:rFonts w:ascii="Times" w:hAnsi="Times" w:cs="Times"/>
          <w:i/>
          <w:color w:val="000000"/>
        </w:rPr>
        <w:t>Ratti</w:t>
      </w:r>
      <w:proofErr w:type="spellEnd"/>
    </w:p>
    <w:p w14:paraId="60CC9C73" w14:textId="77777777" w:rsidR="0023398D" w:rsidRPr="0023398D" w:rsidRDefault="0023398D" w:rsidP="0023398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i/>
          <w:color w:val="000000"/>
        </w:rPr>
      </w:pPr>
      <w:r w:rsidRPr="0023398D">
        <w:rPr>
          <w:rFonts w:ascii="Times" w:hAnsi="Times" w:cs="Times"/>
          <w:i/>
          <w:color w:val="000000"/>
        </w:rPr>
        <w:t>Source: The Energy Journal, Vol. 16, No. 4 (1995), pp. 39-56 Published by: International Association for Energy Economics Stable URL: http://www.jstor.org/stable/41322616</w:t>
      </w:r>
    </w:p>
    <w:p w14:paraId="759BE949" w14:textId="249AD6F9" w:rsidR="003A4093" w:rsidRPr="003B2816" w:rsidRDefault="0023398D" w:rsidP="0023398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 w:hint="eastAsia"/>
          <w:i/>
          <w:color w:val="000000"/>
        </w:rPr>
      </w:pPr>
      <w:r w:rsidRPr="0023398D">
        <w:rPr>
          <w:rFonts w:ascii="Times" w:hAnsi="Times" w:cs="Times"/>
          <w:i/>
          <w:color w:val="000000"/>
        </w:rPr>
        <w:t>Accessed: 06-11-2016 07:19 UTC</w:t>
      </w:r>
    </w:p>
    <w:bookmarkEnd w:id="0"/>
    <w:p w14:paraId="5B108FC3" w14:textId="77777777" w:rsidR="00023D14" w:rsidRDefault="00023D14" w:rsidP="006A7B5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 w:hint="eastAsia"/>
        </w:rPr>
      </w:pPr>
    </w:p>
    <w:p w14:paraId="25681F9B" w14:textId="77777777" w:rsidR="00D02A21" w:rsidRPr="006A7B59" w:rsidRDefault="00D02A21">
      <w:pPr>
        <w:rPr>
          <w:rFonts w:ascii="Times New Roman" w:hAnsi="Times New Roman" w:cs="Times New Roman" w:hint="eastAsia"/>
        </w:rPr>
      </w:pPr>
    </w:p>
    <w:sectPr w:rsidR="00D02A21" w:rsidRPr="006A7B59" w:rsidSect="00AE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59"/>
    <w:rsid w:val="00023D14"/>
    <w:rsid w:val="000B257A"/>
    <w:rsid w:val="00142EEC"/>
    <w:rsid w:val="00171E4E"/>
    <w:rsid w:val="001B3E13"/>
    <w:rsid w:val="0023398D"/>
    <w:rsid w:val="00252709"/>
    <w:rsid w:val="00304E5C"/>
    <w:rsid w:val="00363BB6"/>
    <w:rsid w:val="003A4093"/>
    <w:rsid w:val="003B2816"/>
    <w:rsid w:val="003D50AF"/>
    <w:rsid w:val="004D3E3B"/>
    <w:rsid w:val="00653635"/>
    <w:rsid w:val="006A12AD"/>
    <w:rsid w:val="006A7B59"/>
    <w:rsid w:val="00871FF3"/>
    <w:rsid w:val="008A7EF9"/>
    <w:rsid w:val="008B614E"/>
    <w:rsid w:val="008F6914"/>
    <w:rsid w:val="009802F6"/>
    <w:rsid w:val="009D209D"/>
    <w:rsid w:val="00A34C1A"/>
    <w:rsid w:val="00AE435C"/>
    <w:rsid w:val="00AE5DD9"/>
    <w:rsid w:val="00B26DA7"/>
    <w:rsid w:val="00B36DCB"/>
    <w:rsid w:val="00CF55A5"/>
    <w:rsid w:val="00D02A21"/>
    <w:rsid w:val="00D05405"/>
    <w:rsid w:val="00E05E90"/>
    <w:rsid w:val="00E30215"/>
    <w:rsid w:val="00E500B8"/>
    <w:rsid w:val="00EF7DBC"/>
    <w:rsid w:val="00F547E1"/>
    <w:rsid w:val="00F64BF0"/>
    <w:rsid w:val="00F6517D"/>
    <w:rsid w:val="00F854FF"/>
    <w:rsid w:val="00F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16E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252</Words>
  <Characters>1441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jwu002@citymail.cuny.edu</dc:creator>
  <cp:keywords/>
  <dc:description/>
  <cp:lastModifiedBy>jwu002@citymail.cuny.edu</cp:lastModifiedBy>
  <cp:revision>2</cp:revision>
  <dcterms:created xsi:type="dcterms:W3CDTF">2016-11-08T22:49:00Z</dcterms:created>
  <dcterms:modified xsi:type="dcterms:W3CDTF">2016-11-09T05:20:00Z</dcterms:modified>
</cp:coreProperties>
</file>