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B0" w:rsidRDefault="00C460C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  <w:bookmarkStart w:id="0" w:name="_GoBack"/>
      <w:bookmarkEnd w:id="0"/>
    </w:p>
    <w:p w:rsidR="00F50DB0" w:rsidRDefault="00F50DB0">
      <w:pPr>
        <w:jc w:val="center"/>
        <w:rPr>
          <w:rFonts w:ascii="Times New Roman" w:hAnsi="Times New Roman" w:cs="Times New Roman"/>
          <w:b/>
          <w:sz w:val="40"/>
        </w:rPr>
      </w:pPr>
    </w:p>
    <w:p w:rsidR="00F50DB0" w:rsidRDefault="00F50DB0">
      <w:pPr>
        <w:jc w:val="center"/>
        <w:rPr>
          <w:rFonts w:ascii="Times New Roman" w:hAnsi="Times New Roman" w:cs="Times New Roman"/>
          <w:b/>
          <w:sz w:val="40"/>
        </w:rPr>
      </w:pPr>
    </w:p>
    <w:p w:rsidR="00F50DB0" w:rsidRDefault="00C460C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DATABASE 2 ASSIGNMENT</w:t>
      </w:r>
    </w:p>
    <w:p w:rsidR="00F50DB0" w:rsidRDefault="00F50DB0">
      <w:pPr>
        <w:jc w:val="center"/>
        <w:rPr>
          <w:rFonts w:ascii="Times New Roman" w:hAnsi="Times New Roman" w:cs="Times New Roman"/>
          <w:b/>
          <w:sz w:val="40"/>
        </w:rPr>
      </w:pPr>
    </w:p>
    <w:p w:rsidR="00F50DB0" w:rsidRDefault="00C460CE">
      <w:pPr>
        <w:jc w:val="center"/>
      </w:pPr>
      <w:r>
        <w:rPr>
          <w:noProof/>
          <w:lang w:val="en-IE"/>
        </w:rPr>
        <w:drawing>
          <wp:inline distT="0" distB="0" distL="114300" distR="114300">
            <wp:extent cx="3340100" cy="3327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0DB0" w:rsidRDefault="00F50DB0">
      <w:pPr>
        <w:jc w:val="center"/>
      </w:pPr>
    </w:p>
    <w:p w:rsidR="00F50DB0" w:rsidRDefault="00C460CE">
      <w:pPr>
        <w:ind w:firstLine="720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 xml:space="preserve">Group </w:t>
      </w:r>
      <w:proofErr w:type="spellStart"/>
      <w:proofErr w:type="gramStart"/>
      <w:r>
        <w:rPr>
          <w:rFonts w:ascii="Times New Roman" w:hAnsi="Times New Roman" w:cs="Times New Roman" w:hint="eastAsia"/>
          <w:b/>
          <w:sz w:val="36"/>
        </w:rPr>
        <w:t>Object:</w:t>
      </w:r>
      <w:r>
        <w:rPr>
          <w:rFonts w:ascii="Times New Roman" w:hAnsi="Times New Roman" w:cs="Times New Roman"/>
          <w:b/>
          <w:sz w:val="36"/>
        </w:rPr>
        <w:t>MyPhone</w:t>
      </w:r>
      <w:proofErr w:type="spellEnd"/>
      <w:proofErr w:type="gramEnd"/>
      <w:r>
        <w:rPr>
          <w:rFonts w:ascii="Times New Roman" w:hAnsi="Times New Roman" w:cs="Times New Roman"/>
          <w:b/>
          <w:sz w:val="36"/>
        </w:rPr>
        <w:t xml:space="preserve"> Mobile Phone Service</w:t>
      </w:r>
    </w:p>
    <w:p w:rsidR="00F50DB0" w:rsidRDefault="00C460CE">
      <w:pPr>
        <w:ind w:firstLine="72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Group</w:t>
      </w:r>
      <w:r>
        <w:rPr>
          <w:rFonts w:ascii="Times New Roman" w:hAnsi="Times New Roman" w:cs="Times New Roman" w:hint="eastAsia"/>
          <w:b/>
          <w:sz w:val="32"/>
        </w:rPr>
        <w:t xml:space="preserve"> Number:6</w:t>
      </w:r>
    </w:p>
    <w:p w:rsidR="00F50DB0" w:rsidRDefault="00C460CE">
      <w:pPr>
        <w:ind w:firstLine="72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Group Members:</w:t>
      </w:r>
    </w:p>
    <w:p w:rsidR="00F50DB0" w:rsidRDefault="00C460CE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Student Name:</w:t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ab/>
        <w:t>Student Number:</w:t>
      </w:r>
    </w:p>
    <w:p w:rsidR="00F50DB0" w:rsidRDefault="00C460C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</w:rPr>
        <w:tab/>
      </w:r>
      <w:r>
        <w:rPr>
          <w:rFonts w:ascii="Times New Roman" w:hAnsi="Times New Roman" w:cs="Times New Roman" w:hint="eastAsia"/>
          <w:b/>
          <w:sz w:val="32"/>
        </w:rPr>
        <w:tab/>
      </w:r>
      <w:r>
        <w:rPr>
          <w:rFonts w:ascii="Times New Roman" w:hAnsi="Times New Roman" w:cs="Times New Roman" w:hint="eastAsia"/>
          <w:b/>
          <w:sz w:val="32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Minhui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Che</w:t>
      </w:r>
      <w:r>
        <w:rPr>
          <w:rFonts w:ascii="Times New Roman" w:hAnsi="Times New Roman" w:cs="Times New Roman" w:hint="eastAsia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D17125347</w:t>
      </w:r>
    </w:p>
    <w:p w:rsidR="00F50DB0" w:rsidRDefault="00C460CE">
      <w:pPr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Yuwei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Chen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D16123951</w:t>
      </w:r>
    </w:p>
    <w:p w:rsidR="00F50DB0" w:rsidRDefault="00C460CE">
      <w:pPr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J</w:t>
      </w:r>
      <w:r>
        <w:rPr>
          <w:rFonts w:ascii="Times New Roman" w:hAnsi="Times New Roman" w:cs="Times New Roman" w:hint="eastAsia"/>
          <w:bCs/>
          <w:sz w:val="24"/>
          <w:szCs w:val="24"/>
        </w:rPr>
        <w:t>ianyu he</w:t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ab/>
        <w:t>D</w:t>
      </w:r>
      <w:r>
        <w:rPr>
          <w:rFonts w:ascii="Times New Roman" w:hAnsi="Times New Roman" w:cs="Times New Roman" w:hint="eastAsia"/>
          <w:bCs/>
          <w:sz w:val="24"/>
          <w:szCs w:val="24"/>
        </w:rPr>
        <w:t>17124591</w:t>
      </w:r>
    </w:p>
    <w:p w:rsidR="00F50DB0" w:rsidRDefault="00F50DB0">
      <w:pPr>
        <w:jc w:val="center"/>
        <w:rPr>
          <w:rFonts w:ascii="Times New Roman" w:hAnsi="Times New Roman" w:cs="Times New Roman"/>
          <w:b/>
          <w:sz w:val="32"/>
        </w:rPr>
      </w:pPr>
    </w:p>
    <w:p w:rsidR="00F50DB0" w:rsidRDefault="00F50DB0">
      <w:pPr>
        <w:jc w:val="center"/>
        <w:rPr>
          <w:rFonts w:ascii="Times New Roman" w:hAnsi="Times New Roman" w:cs="Times New Roman"/>
          <w:b/>
          <w:sz w:val="32"/>
        </w:rPr>
      </w:pPr>
    </w:p>
    <w:p w:rsidR="00F50DB0" w:rsidRDefault="00F50DB0">
      <w:pPr>
        <w:jc w:val="center"/>
        <w:rPr>
          <w:rFonts w:ascii="Times New Roman" w:hAnsi="Times New Roman" w:cs="Times New Roman"/>
          <w:b/>
          <w:sz w:val="32"/>
        </w:rPr>
      </w:pPr>
    </w:p>
    <w:p w:rsidR="00F50DB0" w:rsidRDefault="00C460C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introduce:</w:t>
      </w:r>
    </w:p>
    <w:p w:rsidR="00F50DB0" w:rsidRDefault="00C460CE">
      <w:pPr>
        <w:ind w:firstLine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</w:rPr>
        <w:t xml:space="preserve">For this assignment, I with </w:t>
      </w:r>
      <w:r>
        <w:rPr>
          <w:rFonts w:ascii="Times New Roman" w:hAnsi="Times New Roman" w:cs="Times New Roman"/>
          <w:b/>
          <w:sz w:val="24"/>
        </w:rPr>
        <w:t>my group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mates are design a database for the “</w:t>
      </w:r>
      <w:proofErr w:type="spellStart"/>
      <w:r>
        <w:rPr>
          <w:rFonts w:ascii="Times New Roman" w:hAnsi="Times New Roman" w:cs="Times New Roman"/>
          <w:b/>
          <w:sz w:val="24"/>
        </w:rPr>
        <w:t>MyPhone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Mobile Phone Service” company to store staff details, customer details, phone information, server contract, retail outlet information, and customer usage.</w:t>
      </w:r>
    </w:p>
    <w:p w:rsidR="00F50DB0" w:rsidRDefault="00F50DB0">
      <w:pPr>
        <w:rPr>
          <w:rFonts w:ascii="Times New Roman" w:hAnsi="Times New Roman" w:cs="Times New Roman"/>
          <w:b/>
          <w:sz w:val="24"/>
          <w:lang w:val="en-GB"/>
        </w:rPr>
      </w:pPr>
    </w:p>
    <w:p w:rsidR="00F50DB0" w:rsidRDefault="00C460CE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lang w:val="en-IE"/>
        </w:rPr>
        <w:drawing>
          <wp:inline distT="0" distB="0" distL="0" distR="0">
            <wp:extent cx="5942965" cy="5007610"/>
            <wp:effectExtent l="0" t="0" r="635" b="2540"/>
            <wp:docPr id="3" name="图片 3" descr="C:\Users\MINHUI~1\AppData\Local\Temp\WeChat Files\e278143c43026a2d215d017dab94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MINHUI~1\AppData\Local\Temp\WeChat Files\e278143c43026a2d215d017dab94d1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118" cy="50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B0" w:rsidRDefault="00C460CE">
      <w:pPr>
        <w:ind w:firstLine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is my group first simple diagram to hel</w:t>
      </w:r>
      <w:r>
        <w:rPr>
          <w:rFonts w:ascii="Times New Roman" w:hAnsi="Times New Roman" w:cs="Times New Roman"/>
          <w:sz w:val="24"/>
          <w:lang w:val="en-GB"/>
        </w:rPr>
        <w:t xml:space="preserve">p design ERD. We list all columns and list some table we may use. And do some column constraint, set value. This is help us to define what </w:t>
      </w:r>
      <w:r>
        <w:rPr>
          <w:rFonts w:ascii="Times New Roman" w:hAnsi="Times New Roman" w:cs="Times New Roman"/>
          <w:sz w:val="24"/>
          <w:lang w:val="en-GB"/>
        </w:rPr>
        <w:lastRenderedPageBreak/>
        <w:t>relationship between tables. How many tables need, why need? What column will be in which tables.</w:t>
      </w:r>
    </w:p>
    <w:p w:rsidR="00F50DB0" w:rsidRDefault="00C460CE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noProof/>
          <w:lang w:val="en-IE"/>
        </w:rPr>
        <w:drawing>
          <wp:inline distT="0" distB="0" distL="0" distR="0">
            <wp:extent cx="5943600" cy="3275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This is the final</w:t>
      </w:r>
      <w:r>
        <w:rPr>
          <w:rFonts w:ascii="Times New Roman" w:hAnsi="Times New Roman" w:cs="Times New Roman"/>
          <w:sz w:val="24"/>
          <w:lang w:val="en-GB"/>
        </w:rPr>
        <w:t xml:space="preserve"> design for ERD. It has 6 tables to store different information for company. Company table is used to store staff information. e g. Customer table is used to store customer details. The customer tables to store customer details etc.</w:t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Relationship:</w:t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Company -</w:t>
      </w:r>
      <w:r>
        <w:rPr>
          <w:rFonts w:ascii="Times New Roman" w:hAnsi="Times New Roman" w:cs="Times New Roman"/>
          <w:sz w:val="24"/>
          <w:lang w:val="en-GB"/>
        </w:rPr>
        <w:t>&gt; Contract: one to many, company may have different contracts with different customer.</w:t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bookmarkStart w:id="1" w:name="OLE_LINK13"/>
      <w:bookmarkStart w:id="2" w:name="OLE_LINK12"/>
      <w:r>
        <w:rPr>
          <w:rFonts w:ascii="Times New Roman" w:hAnsi="Times New Roman" w:cs="Times New Roman"/>
          <w:sz w:val="24"/>
          <w:lang w:val="en-GB"/>
        </w:rPr>
        <w:t xml:space="preserve">Customer </w:t>
      </w:r>
      <w:bookmarkEnd w:id="1"/>
      <w:bookmarkEnd w:id="2"/>
      <w:r>
        <w:rPr>
          <w:rFonts w:ascii="Times New Roman" w:hAnsi="Times New Roman" w:cs="Times New Roman"/>
          <w:sz w:val="24"/>
          <w:lang w:val="en-GB"/>
        </w:rPr>
        <w:t>-&gt; Contract: one to many, one customer may have many contracts.</w:t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Phone -&gt; Contract: one to one, each contract only sale one phone.</w:t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bookmarkStart w:id="3" w:name="OLE_LINK14"/>
      <w:bookmarkStart w:id="4" w:name="OLE_LINK15"/>
      <w:r>
        <w:rPr>
          <w:rFonts w:ascii="Times New Roman" w:hAnsi="Times New Roman" w:cs="Times New Roman"/>
          <w:sz w:val="24"/>
          <w:lang w:val="en-GB"/>
        </w:rPr>
        <w:t>Customer -&gt; Usage</w:t>
      </w:r>
      <w:bookmarkEnd w:id="3"/>
      <w:bookmarkEnd w:id="4"/>
      <w:r>
        <w:rPr>
          <w:rFonts w:ascii="Times New Roman" w:hAnsi="Times New Roman" w:cs="Times New Roman"/>
          <w:sz w:val="24"/>
          <w:lang w:val="en-GB"/>
        </w:rPr>
        <w:t xml:space="preserve">: one to </w:t>
      </w:r>
      <w:r>
        <w:rPr>
          <w:rFonts w:ascii="Times New Roman" w:hAnsi="Times New Roman" w:cs="Times New Roman"/>
          <w:sz w:val="24"/>
          <w:lang w:val="en-GB"/>
        </w:rPr>
        <w:t>many, customer not only use phone once, so customer will have many usage records to store in Usage table.</w:t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bookmarkStart w:id="5" w:name="OLE_LINK16"/>
      <w:bookmarkStart w:id="6" w:name="OLE_LINK17"/>
      <w:r>
        <w:rPr>
          <w:rFonts w:ascii="Times New Roman" w:hAnsi="Times New Roman" w:cs="Times New Roman"/>
          <w:sz w:val="24"/>
          <w:lang w:val="en-GB"/>
        </w:rPr>
        <w:t xml:space="preserve">Phone -&gt; Usage: </w:t>
      </w:r>
      <w:bookmarkEnd w:id="5"/>
      <w:bookmarkEnd w:id="6"/>
      <w:r>
        <w:rPr>
          <w:rFonts w:ascii="Times New Roman" w:hAnsi="Times New Roman" w:cs="Times New Roman"/>
          <w:sz w:val="24"/>
          <w:lang w:val="en-GB"/>
        </w:rPr>
        <w:t xml:space="preserve">one to many, one phone can </w:t>
      </w:r>
      <w:r>
        <w:rPr>
          <w:rFonts w:ascii="Times New Roman" w:hAnsi="Times New Roman" w:cs="Times New Roman" w:hint="eastAsia"/>
          <w:sz w:val="24"/>
          <w:lang w:val="en-GB"/>
        </w:rPr>
        <w:t>have</w:t>
      </w:r>
      <w:r>
        <w:rPr>
          <w:rFonts w:ascii="Times New Roman" w:hAnsi="Times New Roman" w:cs="Times New Roman"/>
          <w:sz w:val="24"/>
          <w:lang w:val="en-GB"/>
        </w:rPr>
        <w:t xml:space="preserve"> many usage records, etc.</w:t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Phone -&gt;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ReturnStore</w:t>
      </w:r>
      <w:proofErr w:type="spellEnd"/>
      <w:r>
        <w:rPr>
          <w:rFonts w:ascii="Times New Roman" w:hAnsi="Times New Roman" w:cs="Times New Roman"/>
          <w:sz w:val="24"/>
          <w:lang w:val="en-GB"/>
        </w:rPr>
        <w:t>: many to one, one shop will allow to let customer return</w:t>
      </w:r>
      <w:r>
        <w:rPr>
          <w:rFonts w:ascii="Times New Roman" w:hAnsi="Times New Roman" w:cs="Times New Roman"/>
          <w:sz w:val="24"/>
          <w:lang w:val="en-GB"/>
        </w:rPr>
        <w:t xml:space="preserve"> many phones in one time.</w:t>
      </w:r>
    </w:p>
    <w:p w:rsidR="00F50DB0" w:rsidRDefault="00C460CE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ChargeType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-&gt; Usage: one to many. one </w:t>
      </w:r>
      <w:proofErr w:type="spellStart"/>
      <w:r>
        <w:rPr>
          <w:rFonts w:ascii="Times New Roman" w:hAnsi="Times New Roman" w:cs="Times New Roman"/>
          <w:sz w:val="24"/>
          <w:lang w:val="en-GB"/>
        </w:rPr>
        <w:t>chargeType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may will have use for many usage records. </w:t>
      </w:r>
    </w:p>
    <w:p w:rsidR="00F50DB0" w:rsidRDefault="00C460CE"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sectPr w:rsidR="00F50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E0"/>
    <w:rsid w:val="00196534"/>
    <w:rsid w:val="00340C5C"/>
    <w:rsid w:val="006B455A"/>
    <w:rsid w:val="007628E9"/>
    <w:rsid w:val="0078415C"/>
    <w:rsid w:val="007B56BB"/>
    <w:rsid w:val="0090144D"/>
    <w:rsid w:val="00C460CE"/>
    <w:rsid w:val="00CA6636"/>
    <w:rsid w:val="00DC62DC"/>
    <w:rsid w:val="00F107E0"/>
    <w:rsid w:val="00F50DB0"/>
    <w:rsid w:val="488A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0E70"/>
  <w15:docId w15:val="{3861BBE4-D7CF-4FB6-8973-2D03C330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Minhui Chen</dc:creator>
  <cp:lastModifiedBy>jianyu19951225@gmail.com</cp:lastModifiedBy>
  <cp:revision>3</cp:revision>
  <dcterms:created xsi:type="dcterms:W3CDTF">2018-11-18T00:28:00Z</dcterms:created>
  <dcterms:modified xsi:type="dcterms:W3CDTF">2018-11-18T00:33:00Z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