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BCF" w:rsidRDefault="00D35BCF" w:rsidP="00D35BCF">
      <w:pPr>
        <w:pStyle w:val="ListParagraph"/>
      </w:pPr>
      <w:r>
        <w:rPr>
          <w:noProof/>
        </w:rPr>
        <w:drawing>
          <wp:inline distT="0" distB="0" distL="0" distR="0" wp14:anchorId="1DFECF9A" wp14:editId="467EE9E7">
            <wp:extent cx="57150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1171575"/>
                    </a:xfrm>
                    <a:prstGeom prst="rect">
                      <a:avLst/>
                    </a:prstGeom>
                  </pic:spPr>
                </pic:pic>
              </a:graphicData>
            </a:graphic>
          </wp:inline>
        </w:drawing>
      </w:r>
    </w:p>
    <w:p w:rsidR="00D35BCF" w:rsidRDefault="00D35BCF" w:rsidP="00D35BCF">
      <w:pPr>
        <w:pStyle w:val="ListParagraph"/>
      </w:pPr>
    </w:p>
    <w:p w:rsidR="00F303AC" w:rsidRDefault="0007428D" w:rsidP="00D35BCF">
      <w:pPr>
        <w:pStyle w:val="ListParagraph"/>
      </w:pPr>
      <w:r>
        <w:rPr>
          <w:noProof/>
        </w:rPr>
        <w:drawing>
          <wp:inline distT="0" distB="0" distL="0" distR="0" wp14:anchorId="26D65530" wp14:editId="09B35EB9">
            <wp:extent cx="5731510" cy="3039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39745"/>
                    </a:xfrm>
                    <a:prstGeom prst="rect">
                      <a:avLst/>
                    </a:prstGeom>
                  </pic:spPr>
                </pic:pic>
              </a:graphicData>
            </a:graphic>
          </wp:inline>
        </w:drawing>
      </w:r>
    </w:p>
    <w:p w:rsidR="004525F0" w:rsidRDefault="004525F0" w:rsidP="004525F0"/>
    <w:p w:rsidR="00D35BCF" w:rsidRDefault="00855904" w:rsidP="004525F0">
      <w:r>
        <w:rPr>
          <w:rFonts w:hint="eastAsia"/>
        </w:rPr>
        <w:t>b</w:t>
      </w:r>
      <w:r w:rsidR="004525F0">
        <w:rPr>
          <w:rFonts w:hint="eastAsia"/>
        </w:rPr>
        <w:t>，</w:t>
      </w:r>
    </w:p>
    <w:p w:rsidR="00D35BCF" w:rsidRDefault="00D35BCF" w:rsidP="004525F0">
      <w:pPr>
        <w:rPr>
          <w:rFonts w:hint="eastAsia"/>
        </w:rPr>
      </w:pPr>
      <w:r>
        <w:rPr>
          <w:noProof/>
        </w:rPr>
        <w:drawing>
          <wp:inline distT="0" distB="0" distL="0" distR="0" wp14:anchorId="5033F7CB" wp14:editId="4F9E3559">
            <wp:extent cx="5731510" cy="169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96085"/>
                    </a:xfrm>
                    <a:prstGeom prst="rect">
                      <a:avLst/>
                    </a:prstGeom>
                  </pic:spPr>
                </pic:pic>
              </a:graphicData>
            </a:graphic>
          </wp:inline>
        </w:drawing>
      </w:r>
    </w:p>
    <w:p w:rsidR="004525F0" w:rsidRDefault="004525F0" w:rsidP="004525F0">
      <w:r>
        <w:rPr>
          <w:rFonts w:hint="eastAsia"/>
        </w:rPr>
        <w:t xml:space="preserve"> </w:t>
      </w:r>
      <w:proofErr w:type="spellStart"/>
      <w:r>
        <w:rPr>
          <w:rFonts w:hint="eastAsia"/>
        </w:rPr>
        <w:t>playfair</w:t>
      </w:r>
      <w:proofErr w:type="spellEnd"/>
    </w:p>
    <w:p w:rsidR="004525F0" w:rsidRDefault="004525F0" w:rsidP="004525F0">
      <w:r>
        <w:t>K</w:t>
      </w:r>
      <w:r>
        <w:rPr>
          <w:rFonts w:hint="eastAsia"/>
        </w:rPr>
        <w:t>ey</w:t>
      </w:r>
      <w:r>
        <w:t>: cipher</w:t>
      </w:r>
    </w:p>
    <w:p w:rsidR="004525F0" w:rsidRDefault="004525F0" w:rsidP="004525F0">
      <w:r>
        <w:t>Data: follow</w:t>
      </w:r>
    </w:p>
    <w:tbl>
      <w:tblPr>
        <w:tblStyle w:val="TableGrid"/>
        <w:tblW w:w="0" w:type="auto"/>
        <w:tblLook w:val="04A0" w:firstRow="1" w:lastRow="0" w:firstColumn="1" w:lastColumn="0" w:noHBand="0" w:noVBand="1"/>
      </w:tblPr>
      <w:tblGrid>
        <w:gridCol w:w="1803"/>
        <w:gridCol w:w="1803"/>
        <w:gridCol w:w="1803"/>
        <w:gridCol w:w="1803"/>
        <w:gridCol w:w="1804"/>
      </w:tblGrid>
      <w:tr w:rsidR="004525F0" w:rsidTr="004525F0">
        <w:tc>
          <w:tcPr>
            <w:tcW w:w="1803" w:type="dxa"/>
          </w:tcPr>
          <w:p w:rsidR="004525F0" w:rsidRDefault="004525F0" w:rsidP="004525F0">
            <w:r>
              <w:t>C</w:t>
            </w:r>
          </w:p>
        </w:tc>
        <w:tc>
          <w:tcPr>
            <w:tcW w:w="1803" w:type="dxa"/>
          </w:tcPr>
          <w:p w:rsidR="004525F0" w:rsidRDefault="004525F0" w:rsidP="004525F0">
            <w:r>
              <w:t>I</w:t>
            </w:r>
          </w:p>
        </w:tc>
        <w:tc>
          <w:tcPr>
            <w:tcW w:w="1803" w:type="dxa"/>
          </w:tcPr>
          <w:p w:rsidR="004525F0" w:rsidRDefault="004525F0" w:rsidP="004525F0">
            <w:r>
              <w:t>P</w:t>
            </w:r>
          </w:p>
        </w:tc>
        <w:tc>
          <w:tcPr>
            <w:tcW w:w="1803" w:type="dxa"/>
          </w:tcPr>
          <w:p w:rsidR="004525F0" w:rsidRDefault="004525F0" w:rsidP="004525F0">
            <w:r>
              <w:t>H</w:t>
            </w:r>
          </w:p>
        </w:tc>
        <w:tc>
          <w:tcPr>
            <w:tcW w:w="1804" w:type="dxa"/>
          </w:tcPr>
          <w:p w:rsidR="004525F0" w:rsidRDefault="004525F0" w:rsidP="004525F0">
            <w:r>
              <w:t>E</w:t>
            </w:r>
          </w:p>
        </w:tc>
      </w:tr>
      <w:tr w:rsidR="004525F0" w:rsidTr="004525F0">
        <w:tc>
          <w:tcPr>
            <w:tcW w:w="1803" w:type="dxa"/>
          </w:tcPr>
          <w:p w:rsidR="004525F0" w:rsidRDefault="004525F0" w:rsidP="004525F0">
            <w:r>
              <w:t>R</w:t>
            </w:r>
          </w:p>
        </w:tc>
        <w:tc>
          <w:tcPr>
            <w:tcW w:w="1803" w:type="dxa"/>
          </w:tcPr>
          <w:p w:rsidR="004525F0" w:rsidRDefault="004525F0" w:rsidP="004525F0">
            <w:r>
              <w:t>A</w:t>
            </w:r>
          </w:p>
        </w:tc>
        <w:tc>
          <w:tcPr>
            <w:tcW w:w="1803" w:type="dxa"/>
          </w:tcPr>
          <w:p w:rsidR="004525F0" w:rsidRDefault="004525F0" w:rsidP="004525F0">
            <w:r>
              <w:t>B</w:t>
            </w:r>
          </w:p>
        </w:tc>
        <w:tc>
          <w:tcPr>
            <w:tcW w:w="1803" w:type="dxa"/>
          </w:tcPr>
          <w:p w:rsidR="004525F0" w:rsidRDefault="004525F0" w:rsidP="004525F0">
            <w:r>
              <w:t>D</w:t>
            </w:r>
          </w:p>
        </w:tc>
        <w:tc>
          <w:tcPr>
            <w:tcW w:w="1804" w:type="dxa"/>
          </w:tcPr>
          <w:p w:rsidR="004525F0" w:rsidRDefault="004525F0" w:rsidP="004525F0">
            <w:r>
              <w:t>F</w:t>
            </w:r>
          </w:p>
        </w:tc>
      </w:tr>
      <w:tr w:rsidR="004525F0" w:rsidTr="004525F0">
        <w:tc>
          <w:tcPr>
            <w:tcW w:w="1803" w:type="dxa"/>
          </w:tcPr>
          <w:p w:rsidR="004525F0" w:rsidRDefault="004525F0" w:rsidP="004525F0">
            <w:r>
              <w:t>G</w:t>
            </w:r>
          </w:p>
        </w:tc>
        <w:tc>
          <w:tcPr>
            <w:tcW w:w="1803" w:type="dxa"/>
          </w:tcPr>
          <w:p w:rsidR="004525F0" w:rsidRDefault="004525F0" w:rsidP="004525F0">
            <w:r>
              <w:t>J</w:t>
            </w:r>
          </w:p>
        </w:tc>
        <w:tc>
          <w:tcPr>
            <w:tcW w:w="1803" w:type="dxa"/>
          </w:tcPr>
          <w:p w:rsidR="004525F0" w:rsidRDefault="004525F0" w:rsidP="004525F0">
            <w:r>
              <w:t>K</w:t>
            </w:r>
          </w:p>
        </w:tc>
        <w:tc>
          <w:tcPr>
            <w:tcW w:w="1803" w:type="dxa"/>
          </w:tcPr>
          <w:p w:rsidR="004525F0" w:rsidRDefault="004525F0" w:rsidP="004525F0">
            <w:r>
              <w:t>L</w:t>
            </w:r>
          </w:p>
        </w:tc>
        <w:tc>
          <w:tcPr>
            <w:tcW w:w="1804" w:type="dxa"/>
          </w:tcPr>
          <w:p w:rsidR="004525F0" w:rsidRDefault="004525F0" w:rsidP="004525F0">
            <w:r>
              <w:t>M</w:t>
            </w:r>
          </w:p>
        </w:tc>
      </w:tr>
      <w:tr w:rsidR="004525F0" w:rsidTr="004525F0">
        <w:tc>
          <w:tcPr>
            <w:tcW w:w="1803" w:type="dxa"/>
          </w:tcPr>
          <w:p w:rsidR="004525F0" w:rsidRDefault="004525F0" w:rsidP="004525F0">
            <w:r>
              <w:t>N</w:t>
            </w:r>
          </w:p>
        </w:tc>
        <w:tc>
          <w:tcPr>
            <w:tcW w:w="1803" w:type="dxa"/>
          </w:tcPr>
          <w:p w:rsidR="004525F0" w:rsidRDefault="004525F0" w:rsidP="004525F0">
            <w:r>
              <w:t>O</w:t>
            </w:r>
          </w:p>
        </w:tc>
        <w:tc>
          <w:tcPr>
            <w:tcW w:w="1803" w:type="dxa"/>
          </w:tcPr>
          <w:p w:rsidR="004525F0" w:rsidRDefault="004525F0" w:rsidP="004525F0">
            <w:r>
              <w:t>S</w:t>
            </w:r>
          </w:p>
        </w:tc>
        <w:tc>
          <w:tcPr>
            <w:tcW w:w="1803" w:type="dxa"/>
          </w:tcPr>
          <w:p w:rsidR="004525F0" w:rsidRDefault="004525F0" w:rsidP="004525F0">
            <w:r>
              <w:t>T</w:t>
            </w:r>
          </w:p>
        </w:tc>
        <w:tc>
          <w:tcPr>
            <w:tcW w:w="1804" w:type="dxa"/>
          </w:tcPr>
          <w:p w:rsidR="004525F0" w:rsidRDefault="004525F0" w:rsidP="004525F0">
            <w:r>
              <w:t>U</w:t>
            </w:r>
          </w:p>
        </w:tc>
      </w:tr>
      <w:tr w:rsidR="004525F0" w:rsidTr="004525F0">
        <w:tc>
          <w:tcPr>
            <w:tcW w:w="1803" w:type="dxa"/>
          </w:tcPr>
          <w:p w:rsidR="004525F0" w:rsidRDefault="004525F0" w:rsidP="004525F0">
            <w:r>
              <w:t>V</w:t>
            </w:r>
          </w:p>
        </w:tc>
        <w:tc>
          <w:tcPr>
            <w:tcW w:w="1803" w:type="dxa"/>
          </w:tcPr>
          <w:p w:rsidR="004525F0" w:rsidRDefault="004525F0" w:rsidP="004525F0">
            <w:r>
              <w:t>W</w:t>
            </w:r>
          </w:p>
        </w:tc>
        <w:tc>
          <w:tcPr>
            <w:tcW w:w="1803" w:type="dxa"/>
          </w:tcPr>
          <w:p w:rsidR="004525F0" w:rsidRDefault="004525F0" w:rsidP="004525F0">
            <w:r>
              <w:t>X</w:t>
            </w:r>
          </w:p>
        </w:tc>
        <w:tc>
          <w:tcPr>
            <w:tcW w:w="1803" w:type="dxa"/>
          </w:tcPr>
          <w:p w:rsidR="004525F0" w:rsidRDefault="004525F0" w:rsidP="004525F0">
            <w:r>
              <w:t>Y</w:t>
            </w:r>
          </w:p>
        </w:tc>
        <w:tc>
          <w:tcPr>
            <w:tcW w:w="1804" w:type="dxa"/>
          </w:tcPr>
          <w:p w:rsidR="004525F0" w:rsidRDefault="004525F0" w:rsidP="004525F0">
            <w:r>
              <w:t>z</w:t>
            </w:r>
          </w:p>
        </w:tc>
      </w:tr>
    </w:tbl>
    <w:p w:rsidR="004525F0" w:rsidRDefault="004525F0" w:rsidP="004525F0"/>
    <w:p w:rsidR="004525F0" w:rsidRDefault="004525F0" w:rsidP="004525F0">
      <w:proofErr w:type="spellStart"/>
      <w:r>
        <w:lastRenderedPageBreak/>
        <w:t>Fo</w:t>
      </w:r>
      <w:proofErr w:type="spellEnd"/>
      <w:r>
        <w:t xml:space="preserve"> lx ow</w:t>
      </w:r>
    </w:p>
    <w:p w:rsidR="004525F0" w:rsidRDefault="004525F0" w:rsidP="004525F0">
      <w:r>
        <w:t xml:space="preserve">Au </w:t>
      </w:r>
      <w:proofErr w:type="spellStart"/>
      <w:r>
        <w:t>ky</w:t>
      </w:r>
      <w:proofErr w:type="spellEnd"/>
      <w:r>
        <w:t xml:space="preserve"> </w:t>
      </w:r>
      <w:proofErr w:type="spellStart"/>
      <w:r>
        <w:t>wi</w:t>
      </w:r>
      <w:proofErr w:type="spellEnd"/>
    </w:p>
    <w:p w:rsidR="004525F0" w:rsidRDefault="004525F0" w:rsidP="004525F0">
      <w:proofErr w:type="spellStart"/>
      <w:r>
        <w:t>Fo</w:t>
      </w:r>
      <w:proofErr w:type="spellEnd"/>
      <w:r>
        <w:t xml:space="preserve"> lx </w:t>
      </w:r>
      <w:r w:rsidR="00362866">
        <w:t>ow</w:t>
      </w:r>
    </w:p>
    <w:p w:rsidR="00362866" w:rsidRDefault="00362866" w:rsidP="004525F0"/>
    <w:p w:rsidR="00D35BCF" w:rsidRDefault="00D35BCF" w:rsidP="00855904">
      <w:pPr>
        <w:pStyle w:val="ListParagraph"/>
        <w:numPr>
          <w:ilvl w:val="0"/>
          <w:numId w:val="2"/>
        </w:numPr>
      </w:pPr>
    </w:p>
    <w:p w:rsidR="00362866" w:rsidRDefault="00D35BCF" w:rsidP="00D35BCF">
      <w:pPr>
        <w:ind w:left="360"/>
      </w:pPr>
      <w:r>
        <w:rPr>
          <w:noProof/>
        </w:rPr>
        <w:drawing>
          <wp:inline distT="0" distB="0" distL="0" distR="0" wp14:anchorId="260AD4C8" wp14:editId="1E7F4C7D">
            <wp:extent cx="5731510" cy="1446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6530"/>
                    </a:xfrm>
                    <a:prstGeom prst="rect">
                      <a:avLst/>
                    </a:prstGeom>
                  </pic:spPr>
                </pic:pic>
              </a:graphicData>
            </a:graphic>
          </wp:inline>
        </w:drawing>
      </w:r>
      <w:r w:rsidR="00362866">
        <w:t>Send 7</w:t>
      </w:r>
    </w:p>
    <w:p w:rsidR="00362866" w:rsidRDefault="00362866" w:rsidP="00362866">
      <w:pPr>
        <w:pStyle w:val="ListParagraph"/>
      </w:pPr>
      <w:proofErr w:type="gramStart"/>
      <w:r>
        <w:t>11 ,</w:t>
      </w:r>
      <w:proofErr w:type="gramEnd"/>
      <w:r>
        <w:t xml:space="preserve"> 3</w:t>
      </w:r>
    </w:p>
    <w:p w:rsidR="00362866" w:rsidRDefault="00362866" w:rsidP="00362866">
      <w:pPr>
        <w:pStyle w:val="ListParagraph"/>
      </w:pPr>
      <w:r>
        <w:t>N</w:t>
      </w:r>
      <w:r>
        <w:rPr>
          <w:rFonts w:hint="eastAsia"/>
        </w:rPr>
        <w:t xml:space="preserve"> </w:t>
      </w:r>
      <w:r>
        <w:t>= 11 * 3= 33</w:t>
      </w:r>
    </w:p>
    <w:p w:rsidR="00362866" w:rsidRDefault="00362866" w:rsidP="00362866">
      <w:pPr>
        <w:pStyle w:val="ListParagraph"/>
      </w:pPr>
      <w:r>
        <w:t>N*= 10* 2 = 20</w:t>
      </w:r>
    </w:p>
    <w:p w:rsidR="00362866" w:rsidRDefault="00362866" w:rsidP="00362866">
      <w:pPr>
        <w:pStyle w:val="ListParagraph"/>
      </w:pPr>
      <w:r>
        <w:t>E = 13</w:t>
      </w:r>
    </w:p>
    <w:p w:rsidR="00362866" w:rsidRDefault="00362866" w:rsidP="00362866">
      <w:pPr>
        <w:pStyle w:val="ListParagraph"/>
      </w:pPr>
      <w:r>
        <w:t>13x + 20y = 1</w:t>
      </w:r>
    </w:p>
    <w:p w:rsidR="00362866" w:rsidRDefault="00F7352F" w:rsidP="00362866">
      <w:pPr>
        <w:pStyle w:val="ListParagraph"/>
      </w:pPr>
      <w:r>
        <w:t>20 = 13 x 1 + 7</w:t>
      </w:r>
    </w:p>
    <w:p w:rsidR="00F7352F" w:rsidRDefault="00F7352F" w:rsidP="00362866">
      <w:pPr>
        <w:pStyle w:val="ListParagraph"/>
      </w:pPr>
      <w:r>
        <w:t>13 = 7 x 1 + 6</w:t>
      </w:r>
    </w:p>
    <w:p w:rsidR="00F7352F" w:rsidRDefault="00F7352F" w:rsidP="00362866">
      <w:pPr>
        <w:pStyle w:val="ListParagraph"/>
      </w:pPr>
      <w:r>
        <w:t>7 = 6 x 1 + 1</w:t>
      </w:r>
    </w:p>
    <w:p w:rsidR="00F7352F" w:rsidRDefault="00F7352F" w:rsidP="00362866">
      <w:pPr>
        <w:pStyle w:val="ListParagraph"/>
      </w:pPr>
    </w:p>
    <w:p w:rsidR="00F7352F" w:rsidRDefault="00F7352F" w:rsidP="00F7352F">
      <w:pPr>
        <w:pStyle w:val="ListParagraph"/>
      </w:pPr>
      <w:r>
        <w:t>7 = 20 x1 + 13 * -1</w:t>
      </w:r>
    </w:p>
    <w:p w:rsidR="00F7352F" w:rsidRDefault="00F7352F" w:rsidP="00F7352F">
      <w:pPr>
        <w:pStyle w:val="ListParagraph"/>
      </w:pPr>
      <w:r>
        <w:t xml:space="preserve"> 6 = 13 * 1 + 7 * -1</w:t>
      </w:r>
    </w:p>
    <w:p w:rsidR="00F7352F" w:rsidRDefault="00F7352F" w:rsidP="00F7352F">
      <w:pPr>
        <w:pStyle w:val="ListParagraph"/>
      </w:pPr>
      <w:r>
        <w:t>1 = 7*1 + 6 * -1</w:t>
      </w:r>
    </w:p>
    <w:p w:rsidR="00F7352F" w:rsidRDefault="00404750" w:rsidP="00F7352F">
      <w:pPr>
        <w:pStyle w:val="ListParagraph"/>
      </w:pPr>
      <w:r>
        <w:t>1 = 7 * 2 – 13 * 1</w:t>
      </w:r>
    </w:p>
    <w:p w:rsidR="00404750" w:rsidRDefault="00404750" w:rsidP="00F7352F">
      <w:pPr>
        <w:pStyle w:val="ListParagraph"/>
        <w:rPr>
          <w:rFonts w:hint="eastAsia"/>
        </w:rPr>
      </w:pPr>
      <w:r>
        <w:t>1 = 20 x2 – 13 * 3</w:t>
      </w:r>
    </w:p>
    <w:p w:rsidR="00404750" w:rsidRDefault="00404750" w:rsidP="00F7352F">
      <w:pPr>
        <w:pStyle w:val="ListParagraph"/>
      </w:pPr>
      <w:r>
        <w:t xml:space="preserve">X = </w:t>
      </w:r>
      <w:r w:rsidR="0080467D">
        <w:t>-</w:t>
      </w:r>
      <w:proofErr w:type="gramStart"/>
      <w:r>
        <w:t>3 ,</w:t>
      </w:r>
      <w:proofErr w:type="gramEnd"/>
      <w:r>
        <w:t xml:space="preserve"> y = 2</w:t>
      </w:r>
    </w:p>
    <w:p w:rsidR="00404750" w:rsidRDefault="00404750" w:rsidP="00F7352F">
      <w:pPr>
        <w:pStyle w:val="ListParagraph"/>
      </w:pPr>
      <w:r>
        <w:t xml:space="preserve">D = </w:t>
      </w:r>
      <w:r w:rsidR="0080467D">
        <w:t>-</w:t>
      </w:r>
      <w:r>
        <w:t>3</w:t>
      </w:r>
    </w:p>
    <w:p w:rsidR="00404750" w:rsidRDefault="00404750" w:rsidP="00F7352F">
      <w:pPr>
        <w:pStyle w:val="ListParagraph"/>
      </w:pPr>
      <w:r>
        <w:t xml:space="preserve">Public key 33, </w:t>
      </w:r>
      <w:proofErr w:type="gramStart"/>
      <w:r>
        <w:t>13 ,</w:t>
      </w:r>
      <w:proofErr w:type="gramEnd"/>
      <w:r>
        <w:t xml:space="preserve"> private key 33, </w:t>
      </w:r>
      <w:r w:rsidR="0080467D">
        <w:t>-</w:t>
      </w:r>
      <w:r>
        <w:t>3</w:t>
      </w:r>
    </w:p>
    <w:p w:rsidR="00404750" w:rsidRDefault="00404750" w:rsidP="00F7352F">
      <w:pPr>
        <w:pStyle w:val="ListParagraph"/>
      </w:pPr>
    </w:p>
    <w:p w:rsidR="00404750" w:rsidRDefault="00404750" w:rsidP="00F7352F">
      <w:pPr>
        <w:pStyle w:val="ListParagraph"/>
      </w:pPr>
      <w:r>
        <w:t xml:space="preserve">7^13 = </w:t>
      </w:r>
      <w:r>
        <w:tab/>
        <w:t>c (mod 33)</w:t>
      </w:r>
    </w:p>
    <w:p w:rsidR="00404750" w:rsidRDefault="00404750" w:rsidP="00F7352F">
      <w:pPr>
        <w:pStyle w:val="ListParagraph"/>
      </w:pPr>
      <w:r>
        <w:t>C=</w:t>
      </w:r>
      <w:r w:rsidR="00DE407F">
        <w:t xml:space="preserve"> 13</w:t>
      </w:r>
    </w:p>
    <w:p w:rsidR="00DE407F" w:rsidRDefault="00DE407F" w:rsidP="00F7352F">
      <w:pPr>
        <w:pStyle w:val="ListParagraph"/>
      </w:pPr>
    </w:p>
    <w:p w:rsidR="00DE407F" w:rsidRDefault="00DE407F" w:rsidP="00F7352F">
      <w:pPr>
        <w:pStyle w:val="ListParagraph"/>
      </w:pPr>
      <w:r>
        <w:t>13^</w:t>
      </w:r>
      <w:r w:rsidR="0080467D">
        <w:t>-</w:t>
      </w:r>
      <w:r>
        <w:t>3 = m (mod 33)</w:t>
      </w:r>
    </w:p>
    <w:p w:rsidR="00DE407F" w:rsidRDefault="00DE407F" w:rsidP="00F7352F">
      <w:pPr>
        <w:pStyle w:val="ListParagraph"/>
      </w:pPr>
    </w:p>
    <w:p w:rsidR="00404750" w:rsidRDefault="00404750" w:rsidP="00F7352F">
      <w:pPr>
        <w:pStyle w:val="ListParagraph"/>
      </w:pPr>
    </w:p>
    <w:p w:rsidR="00F7352F" w:rsidRDefault="00F7352F" w:rsidP="00F7352F">
      <w:pPr>
        <w:pStyle w:val="ListParagraph"/>
      </w:pPr>
    </w:p>
    <w:p w:rsidR="00F7352F" w:rsidRDefault="00D35BCF" w:rsidP="00F7352F">
      <w:pPr>
        <w:pStyle w:val="ListParagraph"/>
      </w:pPr>
      <w:r>
        <w:t xml:space="preserve">2 </w:t>
      </w:r>
    </w:p>
    <w:p w:rsidR="00D35BCF" w:rsidRDefault="00D35BCF" w:rsidP="00F7352F">
      <w:pPr>
        <w:pStyle w:val="ListParagraph"/>
      </w:pPr>
      <w:r>
        <w:rPr>
          <w:noProof/>
        </w:rPr>
        <w:lastRenderedPageBreak/>
        <w:drawing>
          <wp:inline distT="0" distB="0" distL="0" distR="0" wp14:anchorId="1EF0F2C2" wp14:editId="735BC84E">
            <wp:extent cx="5731510" cy="14897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89710"/>
                    </a:xfrm>
                    <a:prstGeom prst="rect">
                      <a:avLst/>
                    </a:prstGeom>
                  </pic:spPr>
                </pic:pic>
              </a:graphicData>
            </a:graphic>
          </wp:inline>
        </w:drawing>
      </w:r>
    </w:p>
    <w:p w:rsidR="00855904" w:rsidRDefault="00855904" w:rsidP="00855904">
      <w:pPr>
        <w:pStyle w:val="ListParagraph"/>
      </w:pPr>
    </w:p>
    <w:p w:rsidR="00D53656" w:rsidRDefault="00D53656" w:rsidP="00D53656">
      <w:pPr>
        <w:pStyle w:val="ListParagraph"/>
      </w:pPr>
      <w:r>
        <w:rPr>
          <w:rFonts w:hint="eastAsia"/>
        </w:rPr>
        <w:t>在设计应用程序时，完全使用参数化查询（</w:t>
      </w:r>
      <w:r>
        <w:rPr>
          <w:rFonts w:hint="eastAsia"/>
        </w:rPr>
        <w:t>Parameterized Query</w:t>
      </w:r>
      <w:r>
        <w:rPr>
          <w:rFonts w:hint="eastAsia"/>
        </w:rPr>
        <w:t>）来设计数据访问功能。</w:t>
      </w:r>
    </w:p>
    <w:p w:rsidR="00D53656" w:rsidRDefault="00D53656" w:rsidP="00D53656">
      <w:pPr>
        <w:pStyle w:val="ListParagraph"/>
      </w:pPr>
      <w:r>
        <w:rPr>
          <w:rFonts w:hint="eastAsia"/>
        </w:rPr>
        <w:t>在组合</w:t>
      </w:r>
      <w:r>
        <w:rPr>
          <w:rFonts w:hint="eastAsia"/>
        </w:rPr>
        <w:t>SQL</w:t>
      </w:r>
      <w:r>
        <w:rPr>
          <w:rFonts w:hint="eastAsia"/>
        </w:rPr>
        <w:t>字符串时，先针对所传入的参数加入其他字符（将单引号字符前加上转义字符）。</w:t>
      </w:r>
    </w:p>
    <w:p w:rsidR="00D53656" w:rsidRDefault="00D53656" w:rsidP="00D53656">
      <w:pPr>
        <w:pStyle w:val="ListParagraph"/>
      </w:pPr>
      <w:r>
        <w:rPr>
          <w:rFonts w:hint="eastAsia"/>
        </w:rPr>
        <w:t>如果使用</w:t>
      </w:r>
      <w:r>
        <w:rPr>
          <w:rFonts w:hint="eastAsia"/>
        </w:rPr>
        <w:t>PHP</w:t>
      </w:r>
      <w:r>
        <w:rPr>
          <w:rFonts w:hint="eastAsia"/>
        </w:rPr>
        <w:t>开发网页程序的话，需加入转义字符之功能（自动将所有的网页传入参数，将单引号字符前加上转义字符）。</w:t>
      </w:r>
    </w:p>
    <w:p w:rsidR="00D53656" w:rsidRDefault="00D53656" w:rsidP="00D53656">
      <w:pPr>
        <w:pStyle w:val="ListParagraph"/>
      </w:pPr>
      <w:r>
        <w:rPr>
          <w:rFonts w:hint="eastAsia"/>
        </w:rPr>
        <w:t>使用</w:t>
      </w:r>
      <w:proofErr w:type="spellStart"/>
      <w:r>
        <w:rPr>
          <w:rFonts w:hint="eastAsia"/>
        </w:rPr>
        <w:t>php</w:t>
      </w:r>
      <w:proofErr w:type="spellEnd"/>
      <w:r>
        <w:rPr>
          <w:rFonts w:hint="eastAsia"/>
        </w:rPr>
        <w:t>开发，可写入</w:t>
      </w:r>
      <w:r>
        <w:rPr>
          <w:rFonts w:hint="eastAsia"/>
        </w:rPr>
        <w:t>html</w:t>
      </w:r>
      <w:r>
        <w:rPr>
          <w:rFonts w:hint="eastAsia"/>
        </w:rPr>
        <w:t>特殊函数，可正确阻挡</w:t>
      </w:r>
      <w:r>
        <w:rPr>
          <w:rFonts w:hint="eastAsia"/>
        </w:rPr>
        <w:t>XSS</w:t>
      </w:r>
      <w:r>
        <w:rPr>
          <w:rFonts w:hint="eastAsia"/>
        </w:rPr>
        <w:t>攻击。</w:t>
      </w:r>
    </w:p>
    <w:p w:rsidR="00D53656" w:rsidRDefault="00D53656" w:rsidP="00D53656">
      <w:pPr>
        <w:pStyle w:val="ListParagraph"/>
      </w:pPr>
      <w:r>
        <w:rPr>
          <w:rFonts w:hint="eastAsia"/>
        </w:rPr>
        <w:t>其他，使用其他更安全的方式连接</w:t>
      </w:r>
      <w:r>
        <w:rPr>
          <w:rFonts w:hint="eastAsia"/>
        </w:rPr>
        <w:t>SQL</w:t>
      </w:r>
      <w:r>
        <w:rPr>
          <w:rFonts w:hint="eastAsia"/>
        </w:rPr>
        <w:t>数据库。例如已修正过</w:t>
      </w:r>
      <w:r>
        <w:rPr>
          <w:rFonts w:hint="eastAsia"/>
        </w:rPr>
        <w:t>SQL</w:t>
      </w:r>
      <w:r>
        <w:rPr>
          <w:rFonts w:hint="eastAsia"/>
        </w:rPr>
        <w:t>注入问题的数据库连接组件，例如</w:t>
      </w:r>
      <w:r>
        <w:rPr>
          <w:rFonts w:hint="eastAsia"/>
        </w:rPr>
        <w:t>ASP.NET</w:t>
      </w:r>
      <w:r>
        <w:rPr>
          <w:rFonts w:hint="eastAsia"/>
        </w:rPr>
        <w:t>的</w:t>
      </w:r>
      <w:proofErr w:type="spellStart"/>
      <w:r>
        <w:rPr>
          <w:rFonts w:hint="eastAsia"/>
        </w:rPr>
        <w:t>SqlDataSource</w:t>
      </w:r>
      <w:proofErr w:type="spellEnd"/>
      <w:r>
        <w:rPr>
          <w:rFonts w:hint="eastAsia"/>
        </w:rPr>
        <w:t>对象或是</w:t>
      </w:r>
      <w:r>
        <w:rPr>
          <w:rFonts w:hint="eastAsia"/>
        </w:rPr>
        <w:t xml:space="preserve"> LINQ to SQL</w:t>
      </w:r>
      <w:r>
        <w:rPr>
          <w:rFonts w:hint="eastAsia"/>
        </w:rPr>
        <w:t>。</w:t>
      </w:r>
    </w:p>
    <w:p w:rsidR="00D53656" w:rsidRDefault="00D53656" w:rsidP="00D53656">
      <w:pPr>
        <w:pStyle w:val="ListParagraph"/>
      </w:pPr>
      <w:r>
        <w:rPr>
          <w:rFonts w:hint="eastAsia"/>
        </w:rPr>
        <w:t>使用</w:t>
      </w:r>
      <w:r>
        <w:rPr>
          <w:rFonts w:hint="eastAsia"/>
        </w:rPr>
        <w:t>SQL</w:t>
      </w:r>
      <w:r>
        <w:rPr>
          <w:rFonts w:hint="eastAsia"/>
        </w:rPr>
        <w:t>防注入系统。</w:t>
      </w:r>
    </w:p>
    <w:p w:rsidR="00362866" w:rsidRDefault="00D53656" w:rsidP="00D53656">
      <w:pPr>
        <w:pStyle w:val="ListParagraph"/>
      </w:pPr>
      <w:r>
        <w:rPr>
          <w:rFonts w:hint="eastAsia"/>
        </w:rPr>
        <w:t>增强</w:t>
      </w:r>
      <w:r>
        <w:rPr>
          <w:rFonts w:hint="eastAsia"/>
        </w:rPr>
        <w:t>WAF</w:t>
      </w:r>
      <w:r>
        <w:rPr>
          <w:rFonts w:hint="eastAsia"/>
        </w:rPr>
        <w:t>的防御力</w:t>
      </w:r>
    </w:p>
    <w:p w:rsidR="00D53656" w:rsidRDefault="00D53656" w:rsidP="00D53656">
      <w:pPr>
        <w:pStyle w:val="ListParagraph"/>
      </w:pPr>
      <w:r>
        <w:t>O</w:t>
      </w:r>
      <w:r>
        <w:rPr>
          <w:rFonts w:hint="eastAsia"/>
        </w:rPr>
        <w:t>r</w:t>
      </w:r>
    </w:p>
    <w:p w:rsidR="00D35BCF" w:rsidRPr="00D35BCF" w:rsidRDefault="00D35BCF" w:rsidP="00D35BCF">
      <w:pPr>
        <w:pStyle w:val="ListParagraph"/>
        <w:rPr>
          <w:b/>
        </w:rPr>
      </w:pPr>
      <w:r w:rsidRPr="00D35BCF">
        <w:rPr>
          <w:b/>
        </w:rPr>
        <w:t>Character Filtering</w:t>
      </w:r>
    </w:p>
    <w:p w:rsidR="00D35BCF" w:rsidRDefault="00D35BCF" w:rsidP="00D35BCF">
      <w:pPr>
        <w:pStyle w:val="ListParagraph"/>
      </w:pPr>
      <w:r>
        <w:t xml:space="preserve">SQL is one of the easiest ways of defending yourself against injection attacks and we can provide protection by filtering the characters in the system. As you know, mostly </w:t>
      </w:r>
      <w:proofErr w:type="spellStart"/>
      <w:r>
        <w:t>Sql</w:t>
      </w:r>
      <w:proofErr w:type="spellEnd"/>
      <w:r>
        <w:t xml:space="preserve"> injection attack methods use characters such as single quotes (') and filtering these characters will partially protect our system. By filtering, we can provide protection by converting one nail into double n</w:t>
      </w:r>
      <w:r>
        <w:t>ails. The code below will work.</w:t>
      </w:r>
    </w:p>
    <w:p w:rsidR="00D35BCF" w:rsidRDefault="00D35BCF" w:rsidP="00D35BCF">
      <w:pPr>
        <w:pStyle w:val="ListParagraph"/>
      </w:pPr>
    </w:p>
    <w:p w:rsidR="00D35BCF" w:rsidRPr="00D35BCF" w:rsidRDefault="00D35BCF" w:rsidP="00D35BCF">
      <w:pPr>
        <w:pStyle w:val="ListParagraph"/>
        <w:rPr>
          <w:b/>
        </w:rPr>
      </w:pPr>
      <w:r w:rsidRPr="00D35BCF">
        <w:rPr>
          <w:b/>
        </w:rPr>
        <w:t>Limit Record Lengths</w:t>
      </w:r>
    </w:p>
    <w:p w:rsidR="00D35BCF" w:rsidRDefault="00D35BCF" w:rsidP="00D35BCF">
      <w:pPr>
        <w:pStyle w:val="ListParagraph"/>
      </w:pPr>
      <w:r>
        <w:t>It is infinitely preferable that your site edit text entries according to the length of space allocated to your database. For example, if a maximum of 15 characters are entered in an entry field, no excess characters should be allowed in the field, this is a sensible precaution to take against SQL injection attacks.</w:t>
      </w:r>
    </w:p>
    <w:p w:rsidR="00D35BCF" w:rsidRDefault="00D35BCF" w:rsidP="00D35BCF">
      <w:pPr>
        <w:pStyle w:val="ListParagraph"/>
      </w:pPr>
    </w:p>
    <w:p w:rsidR="00D35BCF" w:rsidRPr="00D35BCF" w:rsidRDefault="00D35BCF" w:rsidP="00D35BCF">
      <w:pPr>
        <w:pStyle w:val="ListParagraph"/>
        <w:rPr>
          <w:b/>
        </w:rPr>
      </w:pPr>
      <w:r w:rsidRPr="00D35BCF">
        <w:rPr>
          <w:b/>
        </w:rPr>
        <w:t>Check Record Types</w:t>
      </w:r>
    </w:p>
    <w:p w:rsidR="00D35BCF" w:rsidRDefault="00D35BCF" w:rsidP="00D35BCF">
      <w:pPr>
        <w:pStyle w:val="ListParagraph"/>
      </w:pPr>
      <w:r>
        <w:t>Check the types of data entered in a form that you have prepared. For example, a different type of input can be provided while the corresponding form must be entered. Such a check can be solved by writing simple codes for robustness.</w:t>
      </w:r>
    </w:p>
    <w:p w:rsidR="00D35BCF" w:rsidRDefault="00D35BCF" w:rsidP="00D35BCF">
      <w:pPr>
        <w:pStyle w:val="ListParagraph"/>
      </w:pPr>
    </w:p>
    <w:p w:rsidR="00D35BCF" w:rsidRPr="00D35BCF" w:rsidRDefault="00D35BCF" w:rsidP="00D35BCF">
      <w:pPr>
        <w:pStyle w:val="ListParagraph"/>
        <w:rPr>
          <w:b/>
        </w:rPr>
      </w:pPr>
      <w:r w:rsidRPr="00D35BCF">
        <w:rPr>
          <w:b/>
        </w:rPr>
        <w:t>Limit Authorizations</w:t>
      </w:r>
    </w:p>
    <w:p w:rsidR="00D35BCF" w:rsidRDefault="00D35BCF" w:rsidP="00D35BCF">
      <w:pPr>
        <w:pStyle w:val="ListParagraph"/>
      </w:pPr>
      <w:r>
        <w:t>If possible, it would be an advantage for you to connect to the database with restricted privileges, rather than through connection administrator rights. This acts as a useful backstop in case your system falls prey to an injection attack, the attacker will not be able to do much without admin privileges buying you time to remediate.</w:t>
      </w:r>
    </w:p>
    <w:p w:rsidR="00D35BCF" w:rsidRDefault="00D35BCF" w:rsidP="00D35BCF">
      <w:pPr>
        <w:pStyle w:val="ListParagraph"/>
      </w:pPr>
    </w:p>
    <w:p w:rsidR="00D35BCF" w:rsidRPr="00D35BCF" w:rsidRDefault="00D35BCF" w:rsidP="00D35BCF">
      <w:pPr>
        <w:pStyle w:val="ListParagraph"/>
        <w:rPr>
          <w:b/>
        </w:rPr>
      </w:pPr>
      <w:r w:rsidRPr="00D35BCF">
        <w:rPr>
          <w:b/>
        </w:rPr>
        <w:t>Use A Whitelist</w:t>
      </w:r>
    </w:p>
    <w:p w:rsidR="00D35BCF" w:rsidRDefault="00D35BCF" w:rsidP="00D35BCF">
      <w:pPr>
        <w:pStyle w:val="ListParagraph"/>
      </w:pPr>
      <w:r>
        <w:lastRenderedPageBreak/>
        <w:t>Everyone recommends setting up the blacklist but an attacker can override the blacklist you set up by modifying combinations. But if you set the whitelist logically, so you can avoid the bad codes and white list the good code to work.</w:t>
      </w:r>
    </w:p>
    <w:p w:rsidR="00D35BCF" w:rsidRDefault="00D35BCF" w:rsidP="00D35BCF">
      <w:pPr>
        <w:pStyle w:val="ListParagraph"/>
      </w:pPr>
    </w:p>
    <w:p w:rsidR="00D35BCF" w:rsidRPr="00D35BCF" w:rsidRDefault="00D35BCF" w:rsidP="00D35BCF">
      <w:pPr>
        <w:pStyle w:val="ListParagraph"/>
        <w:rPr>
          <w:b/>
        </w:rPr>
      </w:pPr>
      <w:r w:rsidRPr="00D35BCF">
        <w:rPr>
          <w:b/>
        </w:rPr>
        <w:t xml:space="preserve">Use </w:t>
      </w:r>
      <w:proofErr w:type="spellStart"/>
      <w:r w:rsidRPr="00D35BCF">
        <w:rPr>
          <w:b/>
        </w:rPr>
        <w:t>GreenSQL</w:t>
      </w:r>
      <w:proofErr w:type="spellEnd"/>
    </w:p>
    <w:p w:rsidR="00D53656" w:rsidRDefault="00D35BCF" w:rsidP="00D35BCF">
      <w:pPr>
        <w:pStyle w:val="ListParagraph"/>
      </w:pPr>
      <w:proofErr w:type="spellStart"/>
      <w:r>
        <w:t>GreenSQL</w:t>
      </w:r>
      <w:proofErr w:type="spellEnd"/>
      <w:r>
        <w:t xml:space="preserve"> is an (open source and GPL license) DB Firewall application that protects the database against SQL injection attacks, it works with proxy logic and has MySQL compatibility.</w:t>
      </w:r>
    </w:p>
    <w:p w:rsidR="00D53656" w:rsidRDefault="00D53656" w:rsidP="00D53656">
      <w:pPr>
        <w:pStyle w:val="ListParagraph"/>
      </w:pPr>
    </w:p>
    <w:p w:rsidR="00D35BCF" w:rsidRDefault="00D35BCF" w:rsidP="00D53656">
      <w:pPr>
        <w:pStyle w:val="ListParagraph"/>
      </w:pPr>
      <w:r>
        <w:rPr>
          <w:noProof/>
        </w:rPr>
        <w:drawing>
          <wp:inline distT="0" distB="0" distL="0" distR="0" wp14:anchorId="5AA2203E" wp14:editId="17686F9D">
            <wp:extent cx="565785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850" cy="1000125"/>
                    </a:xfrm>
                    <a:prstGeom prst="rect">
                      <a:avLst/>
                    </a:prstGeom>
                  </pic:spPr>
                </pic:pic>
              </a:graphicData>
            </a:graphic>
          </wp:inline>
        </w:drawing>
      </w:r>
    </w:p>
    <w:p w:rsidR="00D53656" w:rsidRDefault="00D53656" w:rsidP="00D53656">
      <w:pPr>
        <w:pStyle w:val="ListParagraph"/>
      </w:pPr>
      <w:r>
        <w:t>File viruses: File-infecting viruses attack executable programs, such as all files with “.exe” and “.com” extensions.</w:t>
      </w:r>
    </w:p>
    <w:p w:rsidR="00D53656" w:rsidRDefault="00D53656" w:rsidP="00D53656">
      <w:pPr>
        <w:pStyle w:val="ListParagraph"/>
      </w:pPr>
    </w:p>
    <w:p w:rsidR="00D53656" w:rsidRDefault="00D53656" w:rsidP="00D53656">
      <w:pPr>
        <w:pStyle w:val="ListParagraph"/>
      </w:pPr>
      <w:r>
        <w:t xml:space="preserve">Script viruses: Script viruses are a subset of file viruses, written in a variety of script languages (VBS, JavaScript, BAT, PHP, etc.). They either infect other scripts </w:t>
      </w:r>
      <w:proofErr w:type="gramStart"/>
      <w:r>
        <w:t>( for</w:t>
      </w:r>
      <w:proofErr w:type="gramEnd"/>
      <w:r>
        <w:t xml:space="preserve"> example, Windows or Linux command and service files), or form a part of multi-component viruses. Script viruses are able to infect other file formats, such as HTML, if the file format allows the execution of scripts.</w:t>
      </w:r>
    </w:p>
    <w:p w:rsidR="00D53656" w:rsidRDefault="00D53656" w:rsidP="00D53656">
      <w:pPr>
        <w:pStyle w:val="ListParagraph"/>
      </w:pPr>
    </w:p>
    <w:p w:rsidR="00D53656" w:rsidRDefault="00D53656" w:rsidP="00D53656">
      <w:pPr>
        <w:pStyle w:val="ListParagraph"/>
      </w:pPr>
      <w:r>
        <w:t>Boot viruses: Boot viruses attack boot sectors (removable media boot sector or hard disk master boot sector) and set their own loading routines at start-up</w:t>
      </w:r>
    </w:p>
    <w:p w:rsidR="00D53656" w:rsidRDefault="00D53656" w:rsidP="00D53656">
      <w:pPr>
        <w:pStyle w:val="ListParagraph"/>
      </w:pPr>
    </w:p>
    <w:p w:rsidR="00D53656" w:rsidRDefault="00D53656" w:rsidP="00D53656">
      <w:pPr>
        <w:pStyle w:val="ListParagraph"/>
      </w:pPr>
      <w:r>
        <w:t>Macro viruses: Macro viruses attack documents where other commands (macros) can be inserted. These viruses are often embedded within word processing or spreadsheet applications, since macros are easily inserted into these types of files.</w:t>
      </w:r>
    </w:p>
    <w:p w:rsidR="006E09A7" w:rsidRDefault="006E09A7" w:rsidP="006E09A7">
      <w:pPr>
        <w:pStyle w:val="ListParagraph"/>
      </w:pPr>
    </w:p>
    <w:p w:rsidR="006E09A7" w:rsidRDefault="006E09A7" w:rsidP="006E09A7">
      <w:pPr>
        <w:pStyle w:val="ListParagraph"/>
      </w:pPr>
      <w:r>
        <w:t>C.</w:t>
      </w:r>
    </w:p>
    <w:p w:rsidR="00D35BCF" w:rsidRDefault="00D35BCF" w:rsidP="006E09A7">
      <w:pPr>
        <w:pStyle w:val="ListParagraph"/>
      </w:pPr>
      <w:r>
        <w:rPr>
          <w:noProof/>
        </w:rPr>
        <w:drawing>
          <wp:inline distT="0" distB="0" distL="0" distR="0" wp14:anchorId="3F425A67" wp14:editId="1CCDC4BE">
            <wp:extent cx="5731510" cy="12369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36980"/>
                    </a:xfrm>
                    <a:prstGeom prst="rect">
                      <a:avLst/>
                    </a:prstGeom>
                  </pic:spPr>
                </pic:pic>
              </a:graphicData>
            </a:graphic>
          </wp:inline>
        </w:drawing>
      </w:r>
    </w:p>
    <w:p w:rsidR="006E09A7" w:rsidRDefault="006A103A" w:rsidP="006E09A7">
      <w:pPr>
        <w:pStyle w:val="ListParagraph"/>
      </w:pPr>
      <w:hyperlink r:id="rId12" w:history="1">
        <w:r w:rsidR="006E09A7" w:rsidRPr="00E14D7C">
          <w:rPr>
            <w:rStyle w:val="Hyperlink"/>
          </w:rPr>
          <w:t>https://www.greycampus.com/opencampus/ethical-hacking/phases-of-hacking</w:t>
        </w:r>
      </w:hyperlink>
    </w:p>
    <w:p w:rsidR="006E09A7" w:rsidRDefault="006E09A7" w:rsidP="006E09A7">
      <w:pPr>
        <w:pStyle w:val="ListParagraph"/>
        <w:numPr>
          <w:ilvl w:val="0"/>
          <w:numId w:val="4"/>
        </w:numPr>
      </w:pPr>
      <w:r w:rsidRPr="006E09A7">
        <w:t>Reconnaissance:</w:t>
      </w:r>
    </w:p>
    <w:p w:rsidR="006E09A7" w:rsidRDefault="006E09A7" w:rsidP="006E09A7">
      <w:pPr>
        <w:pStyle w:val="ListParagraph"/>
        <w:numPr>
          <w:ilvl w:val="0"/>
          <w:numId w:val="4"/>
        </w:numPr>
      </w:pPr>
      <w:r w:rsidRPr="006E09A7">
        <w:t>Scanning:</w:t>
      </w:r>
    </w:p>
    <w:p w:rsidR="006E09A7" w:rsidRDefault="006E09A7" w:rsidP="006E09A7">
      <w:pPr>
        <w:pStyle w:val="ListParagraph"/>
        <w:numPr>
          <w:ilvl w:val="0"/>
          <w:numId w:val="4"/>
        </w:numPr>
      </w:pPr>
      <w:r w:rsidRPr="006E09A7">
        <w:t>Gaining Access:</w:t>
      </w:r>
    </w:p>
    <w:p w:rsidR="006E09A7" w:rsidRDefault="006E09A7" w:rsidP="006E09A7">
      <w:pPr>
        <w:pStyle w:val="ListParagraph"/>
        <w:numPr>
          <w:ilvl w:val="0"/>
          <w:numId w:val="4"/>
        </w:numPr>
      </w:pPr>
      <w:r w:rsidRPr="006E09A7">
        <w:t>Maintaining Access:</w:t>
      </w:r>
    </w:p>
    <w:p w:rsidR="006E09A7" w:rsidRDefault="006E09A7" w:rsidP="006E09A7">
      <w:pPr>
        <w:pStyle w:val="ListParagraph"/>
        <w:numPr>
          <w:ilvl w:val="0"/>
          <w:numId w:val="4"/>
        </w:numPr>
      </w:pPr>
      <w:r w:rsidRPr="006E09A7">
        <w:t>Clearing Track:</w:t>
      </w:r>
    </w:p>
    <w:p w:rsidR="006E09A7" w:rsidRDefault="006E09A7" w:rsidP="006E09A7">
      <w:pPr>
        <w:pStyle w:val="ListParagraph"/>
        <w:ind w:left="1440"/>
      </w:pPr>
    </w:p>
    <w:p w:rsidR="006E09A7" w:rsidRDefault="006E09A7" w:rsidP="006E09A7">
      <w:pPr>
        <w:pStyle w:val="ListParagraph"/>
        <w:ind w:left="1440"/>
      </w:pPr>
    </w:p>
    <w:p w:rsidR="006E09A7" w:rsidRDefault="006E09A7" w:rsidP="006E09A7">
      <w:pPr>
        <w:pStyle w:val="ListParagraph"/>
        <w:ind w:left="1440"/>
      </w:pPr>
      <w:r>
        <w:t>3.a.</w:t>
      </w:r>
    </w:p>
    <w:p w:rsidR="00D35BCF" w:rsidRDefault="00D35BCF" w:rsidP="006E09A7">
      <w:pPr>
        <w:pStyle w:val="ListParagraph"/>
        <w:ind w:left="1440"/>
      </w:pPr>
      <w:r>
        <w:rPr>
          <w:noProof/>
        </w:rPr>
        <w:lastRenderedPageBreak/>
        <w:drawing>
          <wp:inline distT="0" distB="0" distL="0" distR="0" wp14:anchorId="32A5EC14" wp14:editId="207CCAA4">
            <wp:extent cx="52959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838200"/>
                    </a:xfrm>
                    <a:prstGeom prst="rect">
                      <a:avLst/>
                    </a:prstGeom>
                  </pic:spPr>
                </pic:pic>
              </a:graphicData>
            </a:graphic>
          </wp:inline>
        </w:drawing>
      </w:r>
    </w:p>
    <w:p w:rsidR="006E09A7" w:rsidRDefault="006E09A7" w:rsidP="006E09A7">
      <w:pPr>
        <w:pStyle w:val="ListParagraph"/>
        <w:ind w:left="1440"/>
      </w:pPr>
      <w:r>
        <w:t xml:space="preserve">If the size of the original file is already known or </w:t>
      </w:r>
      <w:proofErr w:type="gramStart"/>
      <w:r>
        <w:t>estimated</w:t>
      </w:r>
      <w:proofErr w:type="gramEnd"/>
      <w:r>
        <w:t xml:space="preserve"> then that could be a potential threat to the excess of the memory that it would show in its properties</w:t>
      </w:r>
    </w:p>
    <w:p w:rsidR="006E09A7" w:rsidRDefault="006E09A7" w:rsidP="006E09A7">
      <w:pPr>
        <w:pStyle w:val="ListParagraph"/>
        <w:ind w:left="1440"/>
      </w:pPr>
      <w:r>
        <w:t>If the decrypting JavaScript has been exploited or destroyed or meddled with then the information that had been sent could be safely considered as lost or irrevocable</w:t>
      </w:r>
    </w:p>
    <w:p w:rsidR="006E09A7" w:rsidRDefault="006E09A7" w:rsidP="006E09A7">
      <w:pPr>
        <w:pStyle w:val="ListParagraph"/>
        <w:ind w:left="1440"/>
      </w:pPr>
      <w:r>
        <w:t xml:space="preserve">If the passphrase for the steganography utility as in the </w:t>
      </w:r>
      <w:proofErr w:type="spellStart"/>
      <w:r>
        <w:t>steghide</w:t>
      </w:r>
      <w:proofErr w:type="spellEnd"/>
      <w:r>
        <w:t xml:space="preserve"> utility for Linux based platform is compromised or lost or forgotten then again extraction of the hidden content would be nearly </w:t>
      </w:r>
      <w:proofErr w:type="gramStart"/>
      <w:r>
        <w:t>impossible .</w:t>
      </w:r>
      <w:proofErr w:type="gramEnd"/>
    </w:p>
    <w:p w:rsidR="006E09A7" w:rsidRDefault="006E09A7" w:rsidP="006E09A7">
      <w:pPr>
        <w:pStyle w:val="ListParagraph"/>
        <w:ind w:left="1440"/>
      </w:pPr>
      <w:r>
        <w:t xml:space="preserve">Also steganography is a concept that has been known for quite a while ever since al Qaeda used it for the 9/11 and has been widely worked </w:t>
      </w:r>
      <w:proofErr w:type="gramStart"/>
      <w:r>
        <w:t>upon .</w:t>
      </w:r>
      <w:proofErr w:type="gramEnd"/>
      <w:r>
        <w:t xml:space="preserve"> This in turn means that there would be several ways through which the confidentiality of the hidden file could be compromised or the hidden data could fall into the undesirable </w:t>
      </w:r>
      <w:proofErr w:type="gramStart"/>
      <w:r>
        <w:t>hands .</w:t>
      </w:r>
      <w:proofErr w:type="gramEnd"/>
      <w:r>
        <w:t xml:space="preserve"> People would have figured it out already and hence this method of encryption would be archaic and commonplace</w:t>
      </w:r>
    </w:p>
    <w:p w:rsidR="002A451E" w:rsidRDefault="00D35BCF" w:rsidP="006E09A7">
      <w:pPr>
        <w:pStyle w:val="ListParagraph"/>
        <w:ind w:left="1440"/>
        <w:rPr>
          <w:rFonts w:hint="eastAsia"/>
        </w:rPr>
      </w:pPr>
      <w:r>
        <w:rPr>
          <w:rFonts w:hint="eastAsia"/>
        </w:rPr>
        <w:t>太过时了</w:t>
      </w:r>
      <w:r>
        <w:rPr>
          <w:rFonts w:hint="eastAsia"/>
        </w:rPr>
        <w:t xml:space="preserve"> </w:t>
      </w:r>
    </w:p>
    <w:p w:rsidR="00D35BCF" w:rsidRDefault="00D35BCF" w:rsidP="006E09A7">
      <w:pPr>
        <w:pStyle w:val="ListParagraph"/>
        <w:ind w:left="1440"/>
      </w:pPr>
      <w:r>
        <w:rPr>
          <w:rFonts w:hint="eastAsia"/>
        </w:rPr>
        <w:t>如果</w:t>
      </w:r>
      <w:r w:rsidR="005A423E">
        <w:rPr>
          <w:rFonts w:hint="eastAsia"/>
        </w:rPr>
        <w:t>数据被修改很难恢复</w:t>
      </w:r>
    </w:p>
    <w:p w:rsidR="005A423E" w:rsidRDefault="005A423E" w:rsidP="006E09A7">
      <w:pPr>
        <w:pStyle w:val="ListParagraph"/>
        <w:ind w:left="1440"/>
      </w:pPr>
      <w:r>
        <w:rPr>
          <w:rFonts w:hint="eastAsia"/>
        </w:rPr>
        <w:t>必须</w:t>
      </w:r>
      <w:r>
        <w:rPr>
          <w:rFonts w:hint="eastAsia"/>
        </w:rPr>
        <w:t>2</w:t>
      </w:r>
      <w:r>
        <w:rPr>
          <w:rFonts w:hint="eastAsia"/>
        </w:rPr>
        <w:t>个互相信任之间的通信</w:t>
      </w:r>
    </w:p>
    <w:p w:rsidR="005A423E" w:rsidRDefault="005A423E" w:rsidP="006E09A7">
      <w:pPr>
        <w:pStyle w:val="ListParagraph"/>
        <w:ind w:left="1440"/>
        <w:rPr>
          <w:rFonts w:hint="eastAsia"/>
        </w:rPr>
      </w:pPr>
    </w:p>
    <w:p w:rsidR="002A451E" w:rsidRDefault="006A103A" w:rsidP="006E09A7">
      <w:pPr>
        <w:pStyle w:val="ListParagraph"/>
        <w:ind w:left="1440"/>
      </w:pPr>
      <w:hyperlink r:id="rId14" w:history="1">
        <w:r w:rsidR="002A451E" w:rsidRPr="00E14D7C">
          <w:rPr>
            <w:rStyle w:val="Hyperlink"/>
          </w:rPr>
          <w:t>https://www.quora.com/What-are-steganography-disadvantages`</w:t>
        </w:r>
      </w:hyperlink>
    </w:p>
    <w:p w:rsidR="002A451E" w:rsidRDefault="002A451E" w:rsidP="006E09A7">
      <w:pPr>
        <w:pStyle w:val="ListParagraph"/>
        <w:ind w:left="1440"/>
        <w:rPr>
          <w:rStyle w:val="Hyperlink"/>
        </w:rPr>
      </w:pPr>
      <w:r>
        <w:t>b.</w:t>
      </w:r>
      <w:r w:rsidRPr="002A451E">
        <w:t xml:space="preserve"> </w:t>
      </w:r>
      <w:r w:rsidR="00D35BCF">
        <w:rPr>
          <w:noProof/>
        </w:rPr>
        <w:drawing>
          <wp:inline distT="0" distB="0" distL="0" distR="0" wp14:anchorId="481A428B" wp14:editId="32BB65D7">
            <wp:extent cx="5581650" cy="74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742950"/>
                    </a:xfrm>
                    <a:prstGeom prst="rect">
                      <a:avLst/>
                    </a:prstGeom>
                  </pic:spPr>
                </pic:pic>
              </a:graphicData>
            </a:graphic>
          </wp:inline>
        </w:drawing>
      </w:r>
      <w:hyperlink r:id="rId16" w:history="1">
        <w:r w:rsidRPr="00E14D7C">
          <w:rPr>
            <w:rStyle w:val="Hyperlink"/>
          </w:rPr>
          <w:t>http://techrejects.blogspot.com/2014/08/advantages-disadvantages-symmetric-asymmetric-key-encryption-methods.html</w:t>
        </w:r>
      </w:hyperlink>
    </w:p>
    <w:p w:rsidR="005A423E" w:rsidRDefault="005A423E" w:rsidP="006E09A7">
      <w:pPr>
        <w:pStyle w:val="ListParagraph"/>
        <w:ind w:left="1440"/>
        <w:rPr>
          <w:rStyle w:val="Hyperlink"/>
        </w:rPr>
      </w:pP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b/>
          <w:bCs/>
          <w:color w:val="333333"/>
          <w:sz w:val="21"/>
          <w:szCs w:val="21"/>
        </w:rPr>
        <w:t>Symmetric Key Encryption</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b/>
          <w:bCs/>
          <w:color w:val="333333"/>
          <w:sz w:val="21"/>
          <w:szCs w:val="21"/>
        </w:rPr>
        <w:t>Advantages</w:t>
      </w:r>
      <w:r w:rsidR="006A6954">
        <w:rPr>
          <w:rFonts w:ascii="Arial" w:eastAsia="Times New Roman" w:hAnsi="Arial" w:cs="Arial"/>
          <w:b/>
          <w:bCs/>
          <w:color w:val="333333"/>
          <w:sz w:val="21"/>
          <w:szCs w:val="21"/>
        </w:rPr>
        <w:t xml:space="preserve"> </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Simple:</w:t>
      </w:r>
      <w:r w:rsidRPr="005A423E">
        <w:rPr>
          <w:rFonts w:ascii="Arial" w:eastAsia="Times New Roman" w:hAnsi="Arial" w:cs="Arial"/>
          <w:color w:val="333333"/>
          <w:sz w:val="21"/>
          <w:szCs w:val="21"/>
        </w:rPr>
        <w:t> This type of encryption is easy to carry out. All users have to do is specify and share the secret key and then begin to encrypt and decrypt messages.</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Encrypt and decrypt your own files:</w:t>
      </w:r>
      <w:r w:rsidRPr="005A423E">
        <w:rPr>
          <w:rFonts w:ascii="Arial" w:eastAsia="Times New Roman" w:hAnsi="Arial" w:cs="Arial"/>
          <w:color w:val="333333"/>
          <w:sz w:val="21"/>
          <w:szCs w:val="21"/>
        </w:rPr>
        <w:t> If you use encryption for messages or files which you alone intend to access, there is no need to create different keys. Single-key encryption is best for this.</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Fast:</w:t>
      </w:r>
      <w:r w:rsidRPr="005A423E">
        <w:rPr>
          <w:rFonts w:ascii="Arial" w:eastAsia="Times New Roman" w:hAnsi="Arial" w:cs="Arial"/>
          <w:color w:val="333333"/>
          <w:sz w:val="21"/>
          <w:szCs w:val="21"/>
        </w:rPr>
        <w:t> Symmetric key encryption is much faster than asymmetric key encryption.</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Uses less computer resources:</w:t>
      </w:r>
      <w:r w:rsidRPr="005A423E">
        <w:rPr>
          <w:rFonts w:ascii="Arial" w:eastAsia="Times New Roman" w:hAnsi="Arial" w:cs="Arial"/>
          <w:color w:val="333333"/>
          <w:sz w:val="21"/>
          <w:szCs w:val="21"/>
        </w:rPr>
        <w:t> Single-key encryption does not require a lot of computer resources when compared to public key encryption.</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lastRenderedPageBreak/>
        <w:t>- </w:t>
      </w:r>
      <w:r w:rsidRPr="005A423E">
        <w:rPr>
          <w:rFonts w:ascii="Arial" w:eastAsia="Times New Roman" w:hAnsi="Arial" w:cs="Arial"/>
          <w:b/>
          <w:bCs/>
          <w:color w:val="333333"/>
          <w:sz w:val="21"/>
          <w:szCs w:val="21"/>
        </w:rPr>
        <w:t>Prevents widespread message security compromise:</w:t>
      </w:r>
      <w:r w:rsidRPr="005A423E">
        <w:rPr>
          <w:rFonts w:ascii="Arial" w:eastAsia="Times New Roman" w:hAnsi="Arial" w:cs="Arial"/>
          <w:color w:val="333333"/>
          <w:sz w:val="21"/>
          <w:szCs w:val="21"/>
        </w:rPr>
        <w:t> A different secret key is used for communication with every different party. If a key is compromised, only the messages between a particular pair of sender and receiver are affected. Communications with other people are still secure.</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b/>
          <w:bCs/>
          <w:color w:val="333333"/>
          <w:sz w:val="21"/>
          <w:szCs w:val="21"/>
        </w:rPr>
        <w:t>Disadvantages</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Need for secure channel for secret key exchange:</w:t>
      </w:r>
      <w:r w:rsidRPr="005A423E">
        <w:rPr>
          <w:rFonts w:ascii="Arial" w:eastAsia="Times New Roman" w:hAnsi="Arial" w:cs="Arial"/>
          <w:color w:val="333333"/>
          <w:sz w:val="21"/>
          <w:szCs w:val="21"/>
        </w:rPr>
        <w:t> Sharing the secret key in the beginning is a problem in symmetric key encryption. It has to be exchanged in a way that ensures it remains secret.</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Too many keys:</w:t>
      </w:r>
      <w:r w:rsidRPr="005A423E">
        <w:rPr>
          <w:rFonts w:ascii="Arial" w:eastAsia="Times New Roman" w:hAnsi="Arial" w:cs="Arial"/>
          <w:color w:val="333333"/>
          <w:sz w:val="21"/>
          <w:szCs w:val="21"/>
        </w:rPr>
        <w:t> A new shared key has to be generated for communication with every different party. This creates a problem with managing and ensuring the security of all these keys.</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Origin and authenticity of message cannot be guaranteed:</w:t>
      </w:r>
      <w:r w:rsidRPr="005A423E">
        <w:rPr>
          <w:rFonts w:ascii="Arial" w:eastAsia="Times New Roman" w:hAnsi="Arial" w:cs="Arial"/>
          <w:color w:val="333333"/>
          <w:sz w:val="21"/>
          <w:szCs w:val="21"/>
        </w:rPr>
        <w:t> Since both sender and receiver use the same key, messages cannot be verified to have come from a particular user. This may be a problem if there is a dispute.</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b/>
          <w:bCs/>
          <w:color w:val="333333"/>
          <w:sz w:val="21"/>
          <w:szCs w:val="21"/>
        </w:rPr>
        <w:t>Asymmetric/Public Key Encryption</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b/>
          <w:bCs/>
          <w:color w:val="333333"/>
          <w:sz w:val="21"/>
          <w:szCs w:val="21"/>
        </w:rPr>
        <w:t>Advantages</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Convenience:</w:t>
      </w:r>
      <w:r w:rsidRPr="005A423E">
        <w:rPr>
          <w:rFonts w:ascii="Arial" w:eastAsia="Times New Roman" w:hAnsi="Arial" w:cs="Arial"/>
          <w:color w:val="333333"/>
          <w:sz w:val="21"/>
          <w:szCs w:val="21"/>
        </w:rPr>
        <w:t xml:space="preserve"> It solves the problem of distributing the key for </w:t>
      </w:r>
      <w:proofErr w:type="spellStart"/>
      <w:proofErr w:type="gramStart"/>
      <w:r w:rsidRPr="005A423E">
        <w:rPr>
          <w:rFonts w:ascii="Arial" w:eastAsia="Times New Roman" w:hAnsi="Arial" w:cs="Arial"/>
          <w:color w:val="333333"/>
          <w:sz w:val="21"/>
          <w:szCs w:val="21"/>
        </w:rPr>
        <w:t>encryption.Everyone</w:t>
      </w:r>
      <w:proofErr w:type="spellEnd"/>
      <w:proofErr w:type="gramEnd"/>
      <w:r w:rsidRPr="005A423E">
        <w:rPr>
          <w:rFonts w:ascii="Arial" w:eastAsia="Times New Roman" w:hAnsi="Arial" w:cs="Arial"/>
          <w:color w:val="333333"/>
          <w:sz w:val="21"/>
          <w:szCs w:val="21"/>
        </w:rPr>
        <w:t xml:space="preserve"> publishes their public keys and private keys are kept secret.</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Provides for message authentication:</w:t>
      </w:r>
      <w:r w:rsidRPr="005A423E">
        <w:rPr>
          <w:rFonts w:ascii="Arial" w:eastAsia="Times New Roman" w:hAnsi="Arial" w:cs="Arial"/>
          <w:color w:val="333333"/>
          <w:sz w:val="21"/>
          <w:szCs w:val="21"/>
        </w:rPr>
        <w:t> Public key encryption allows the use of digital signatures which enables the recipient of a message to verify that the message is truly from a particular sender.</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Detection of tampering:</w:t>
      </w:r>
      <w:r w:rsidRPr="005A423E">
        <w:rPr>
          <w:rFonts w:ascii="Arial" w:eastAsia="Times New Roman" w:hAnsi="Arial" w:cs="Arial"/>
          <w:color w:val="333333"/>
          <w:sz w:val="21"/>
          <w:szCs w:val="21"/>
        </w:rPr>
        <w:t> The use of digital signatures in public key encryption allows the receiver to detect if the message was altered in transit. A digitally signed message cannot be modified without invalidating the signature.</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Provide for non-repudiation:</w:t>
      </w:r>
      <w:r w:rsidRPr="005A423E">
        <w:rPr>
          <w:rFonts w:ascii="Arial" w:eastAsia="Times New Roman" w:hAnsi="Arial" w:cs="Arial"/>
          <w:color w:val="333333"/>
          <w:sz w:val="21"/>
          <w:szCs w:val="21"/>
        </w:rPr>
        <w:t> Digitally signing a message is akin to physically signing a document. It is an acknowledgement of the message and thus, the sender cannot deny it.</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b/>
          <w:bCs/>
          <w:color w:val="333333"/>
          <w:sz w:val="21"/>
          <w:szCs w:val="21"/>
        </w:rPr>
        <w:t>Disadvantages</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Public keys should/must be authenticated:</w:t>
      </w:r>
      <w:r w:rsidRPr="005A423E">
        <w:rPr>
          <w:rFonts w:ascii="Arial" w:eastAsia="Times New Roman" w:hAnsi="Arial" w:cs="Arial"/>
          <w:color w:val="333333"/>
          <w:sz w:val="21"/>
          <w:szCs w:val="21"/>
        </w:rPr>
        <w:t> No one can be absolutely sure that a public key belongs to the person it specifies and so everyone must verify that their public keys belong to them.</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Slow:</w:t>
      </w:r>
      <w:r w:rsidRPr="005A423E">
        <w:rPr>
          <w:rFonts w:ascii="Arial" w:eastAsia="Times New Roman" w:hAnsi="Arial" w:cs="Arial"/>
          <w:color w:val="333333"/>
          <w:sz w:val="21"/>
          <w:szCs w:val="21"/>
        </w:rPr>
        <w:t> Public key encryption is slow compared to symmetric encryption. Not feasible for use in decrypting bulk messages.</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Uses up more computer resources:</w:t>
      </w:r>
      <w:r w:rsidRPr="005A423E">
        <w:rPr>
          <w:rFonts w:ascii="Arial" w:eastAsia="Times New Roman" w:hAnsi="Arial" w:cs="Arial"/>
          <w:color w:val="333333"/>
          <w:sz w:val="21"/>
          <w:szCs w:val="21"/>
        </w:rPr>
        <w:t> It requires a lot more computer supplies compared to single-key encryption.</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t>- </w:t>
      </w:r>
      <w:r w:rsidRPr="005A423E">
        <w:rPr>
          <w:rFonts w:ascii="Arial" w:eastAsia="Times New Roman" w:hAnsi="Arial" w:cs="Arial"/>
          <w:b/>
          <w:bCs/>
          <w:color w:val="333333"/>
          <w:sz w:val="21"/>
          <w:szCs w:val="21"/>
        </w:rPr>
        <w:t>Widespread security compromise is possible:</w:t>
      </w:r>
      <w:r w:rsidRPr="005A423E">
        <w:rPr>
          <w:rFonts w:ascii="Arial" w:eastAsia="Times New Roman" w:hAnsi="Arial" w:cs="Arial"/>
          <w:color w:val="333333"/>
          <w:sz w:val="21"/>
          <w:szCs w:val="21"/>
        </w:rPr>
        <w:t> If an attacker determines a person's private key, his or her entire messages can be read.</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lastRenderedPageBreak/>
        <w:t>- </w:t>
      </w:r>
      <w:r w:rsidRPr="005A423E">
        <w:rPr>
          <w:rFonts w:ascii="Arial" w:eastAsia="Times New Roman" w:hAnsi="Arial" w:cs="Arial"/>
          <w:b/>
          <w:bCs/>
          <w:color w:val="333333"/>
          <w:sz w:val="21"/>
          <w:szCs w:val="21"/>
        </w:rPr>
        <w:t>Loss of private key may be irreparable:</w:t>
      </w:r>
      <w:r w:rsidRPr="005A423E">
        <w:rPr>
          <w:rFonts w:ascii="Arial" w:eastAsia="Times New Roman" w:hAnsi="Arial" w:cs="Arial"/>
          <w:color w:val="333333"/>
          <w:sz w:val="21"/>
          <w:szCs w:val="21"/>
        </w:rPr>
        <w:t> The loss of a private key means that all received messages cannot be decrypted.</w:t>
      </w:r>
    </w:p>
    <w:p w:rsidR="005A423E" w:rsidRPr="005A423E" w:rsidRDefault="005A423E" w:rsidP="005A423E">
      <w:pPr>
        <w:shd w:val="clear" w:color="auto" w:fill="FFFFFF"/>
        <w:spacing w:line="347" w:lineRule="atLeast"/>
        <w:jc w:val="both"/>
        <w:rPr>
          <w:rFonts w:ascii="Arial" w:eastAsia="Times New Roman" w:hAnsi="Arial" w:cs="Arial"/>
          <w:color w:val="333333"/>
          <w:sz w:val="21"/>
          <w:szCs w:val="21"/>
        </w:rPr>
      </w:pPr>
      <w:r w:rsidRPr="005A423E">
        <w:rPr>
          <w:rFonts w:ascii="Arial" w:eastAsia="Times New Roman" w:hAnsi="Arial" w:cs="Arial"/>
          <w:color w:val="333333"/>
          <w:sz w:val="21"/>
          <w:szCs w:val="21"/>
        </w:rPr>
        <w:br/>
      </w:r>
    </w:p>
    <w:p w:rsidR="005A423E" w:rsidRDefault="005A423E" w:rsidP="006E09A7">
      <w:pPr>
        <w:pStyle w:val="ListParagraph"/>
        <w:ind w:left="1440"/>
      </w:pPr>
      <w:bookmarkStart w:id="0" w:name="_GoBack"/>
      <w:bookmarkEnd w:id="0"/>
    </w:p>
    <w:p w:rsidR="002A451E" w:rsidRDefault="002A451E" w:rsidP="006E09A7">
      <w:pPr>
        <w:pStyle w:val="ListParagraph"/>
        <w:ind w:left="1440"/>
      </w:pPr>
    </w:p>
    <w:p w:rsidR="005A423E" w:rsidRDefault="002A451E" w:rsidP="006E09A7">
      <w:pPr>
        <w:pStyle w:val="ListParagraph"/>
        <w:ind w:left="1440"/>
      </w:pPr>
      <w:r>
        <w:t xml:space="preserve">c. </w:t>
      </w:r>
    </w:p>
    <w:p w:rsidR="002A451E" w:rsidRDefault="005A423E" w:rsidP="006E09A7">
      <w:pPr>
        <w:pStyle w:val="ListParagraph"/>
        <w:ind w:left="1440"/>
      </w:pPr>
      <w:r>
        <w:rPr>
          <w:noProof/>
        </w:rPr>
        <w:drawing>
          <wp:inline distT="0" distB="0" distL="0" distR="0" wp14:anchorId="599E6A10" wp14:editId="1EC34644">
            <wp:extent cx="541020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990600"/>
                    </a:xfrm>
                    <a:prstGeom prst="rect">
                      <a:avLst/>
                    </a:prstGeom>
                  </pic:spPr>
                </pic:pic>
              </a:graphicData>
            </a:graphic>
          </wp:inline>
        </w:drawing>
      </w:r>
      <w:r>
        <w:t xml:space="preserve"> </w:t>
      </w:r>
      <w:hyperlink r:id="rId18" w:history="1">
        <w:r w:rsidR="002A451E" w:rsidRPr="00E14D7C">
          <w:rPr>
            <w:rStyle w:val="Hyperlink"/>
          </w:rPr>
          <w:t>https://www.techradar.com/news/networking/wi-fi/five-tips-for-a-secure-wireless-network-1161225</w:t>
        </w:r>
      </w:hyperlink>
    </w:p>
    <w:p w:rsidR="002A451E" w:rsidRDefault="002A451E" w:rsidP="006E09A7">
      <w:pPr>
        <w:pStyle w:val="ListParagraph"/>
        <w:ind w:left="1440"/>
      </w:pPr>
    </w:p>
    <w:p w:rsidR="002A451E" w:rsidRDefault="002A451E" w:rsidP="002A451E">
      <w:pPr>
        <w:pStyle w:val="ListParagraph"/>
        <w:ind w:left="1440"/>
      </w:pPr>
      <w:r>
        <w:t>Use stronger encryption. ...</w:t>
      </w:r>
    </w:p>
    <w:p w:rsidR="002A451E" w:rsidRDefault="002A451E" w:rsidP="002A451E">
      <w:pPr>
        <w:pStyle w:val="ListParagraph"/>
        <w:ind w:left="1440"/>
      </w:pPr>
      <w:r>
        <w:t>Use a secure WPA password. ...</w:t>
      </w:r>
    </w:p>
    <w:p w:rsidR="002A451E" w:rsidRDefault="002A451E" w:rsidP="002A451E">
      <w:pPr>
        <w:pStyle w:val="ListParagraph"/>
        <w:ind w:left="1440"/>
      </w:pPr>
      <w:r>
        <w:t>Check for rogue Wi-Fi access points. ...</w:t>
      </w:r>
    </w:p>
    <w:p w:rsidR="002A451E" w:rsidRDefault="002A451E" w:rsidP="002A451E">
      <w:pPr>
        <w:pStyle w:val="ListParagraph"/>
        <w:ind w:left="1440"/>
      </w:pPr>
      <w:r>
        <w:t>Provide a separate network for guests. ...</w:t>
      </w:r>
    </w:p>
    <w:p w:rsidR="002A451E" w:rsidRDefault="002A451E" w:rsidP="002A451E">
      <w:pPr>
        <w:pStyle w:val="ListParagraph"/>
        <w:ind w:left="1440"/>
      </w:pPr>
      <w:r>
        <w:t>Hide your network name. ...</w:t>
      </w:r>
    </w:p>
    <w:p w:rsidR="002A451E" w:rsidRDefault="002A451E" w:rsidP="002A451E">
      <w:pPr>
        <w:pStyle w:val="ListParagraph"/>
        <w:ind w:left="1440"/>
      </w:pPr>
      <w:r>
        <w:t>Use a firewall. ...</w:t>
      </w:r>
    </w:p>
    <w:p w:rsidR="002A451E" w:rsidRDefault="002A451E" w:rsidP="002A451E">
      <w:pPr>
        <w:pStyle w:val="ListParagraph"/>
        <w:ind w:left="1440"/>
      </w:pPr>
      <w:r>
        <w:t>Enable MAC authentication for your users. ...</w:t>
      </w:r>
    </w:p>
    <w:p w:rsidR="002A451E" w:rsidRDefault="002A451E" w:rsidP="002A451E">
      <w:pPr>
        <w:pStyle w:val="ListParagraph"/>
        <w:ind w:left="1440"/>
      </w:pPr>
      <w:r>
        <w:t>Use a VPN.</w:t>
      </w:r>
    </w:p>
    <w:sectPr w:rsidR="002A4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C251E"/>
    <w:multiLevelType w:val="hybridMultilevel"/>
    <w:tmpl w:val="F91410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115544C"/>
    <w:multiLevelType w:val="hybridMultilevel"/>
    <w:tmpl w:val="FBAEE34E"/>
    <w:lvl w:ilvl="0" w:tplc="371EE4EE">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5643060A"/>
    <w:multiLevelType w:val="hybridMultilevel"/>
    <w:tmpl w:val="9776F9DA"/>
    <w:lvl w:ilvl="0" w:tplc="A502D05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780F3678"/>
    <w:multiLevelType w:val="hybridMultilevel"/>
    <w:tmpl w:val="81865F22"/>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FE"/>
    <w:rsid w:val="0007428D"/>
    <w:rsid w:val="0015204A"/>
    <w:rsid w:val="001F6E43"/>
    <w:rsid w:val="002A451E"/>
    <w:rsid w:val="00362866"/>
    <w:rsid w:val="00404750"/>
    <w:rsid w:val="004525F0"/>
    <w:rsid w:val="005A423E"/>
    <w:rsid w:val="006A103A"/>
    <w:rsid w:val="006A6954"/>
    <w:rsid w:val="006E09A7"/>
    <w:rsid w:val="0080467D"/>
    <w:rsid w:val="00855904"/>
    <w:rsid w:val="00C57894"/>
    <w:rsid w:val="00D35BCF"/>
    <w:rsid w:val="00D53656"/>
    <w:rsid w:val="00DE407F"/>
    <w:rsid w:val="00F303AC"/>
    <w:rsid w:val="00F7352F"/>
    <w:rsid w:val="00FE08FE"/>
    <w:rsid w:val="00FE424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6BA2"/>
  <w15:chartTrackingRefBased/>
  <w15:docId w15:val="{AA473F3B-4788-4627-90C4-AC601BFA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28D"/>
    <w:pPr>
      <w:ind w:left="720"/>
      <w:contextualSpacing/>
    </w:pPr>
  </w:style>
  <w:style w:type="table" w:styleId="TableGrid">
    <w:name w:val="Table Grid"/>
    <w:basedOn w:val="TableNormal"/>
    <w:uiPriority w:val="39"/>
    <w:rsid w:val="00452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36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768214">
      <w:bodyDiv w:val="1"/>
      <w:marLeft w:val="0"/>
      <w:marRight w:val="0"/>
      <w:marTop w:val="0"/>
      <w:marBottom w:val="0"/>
      <w:divBdr>
        <w:top w:val="none" w:sz="0" w:space="0" w:color="auto"/>
        <w:left w:val="none" w:sz="0" w:space="0" w:color="auto"/>
        <w:bottom w:val="none" w:sz="0" w:space="0" w:color="auto"/>
        <w:right w:val="none" w:sz="0" w:space="0" w:color="auto"/>
      </w:divBdr>
      <w:divsChild>
        <w:div w:id="1668946703">
          <w:marLeft w:val="0"/>
          <w:marRight w:val="0"/>
          <w:marTop w:val="0"/>
          <w:marBottom w:val="225"/>
          <w:divBdr>
            <w:top w:val="none" w:sz="0" w:space="0" w:color="auto"/>
            <w:left w:val="none" w:sz="0" w:space="0" w:color="auto"/>
            <w:bottom w:val="none" w:sz="0" w:space="0" w:color="auto"/>
            <w:right w:val="none" w:sz="0" w:space="0" w:color="auto"/>
          </w:divBdr>
        </w:div>
        <w:div w:id="198129134">
          <w:marLeft w:val="0"/>
          <w:marRight w:val="0"/>
          <w:marTop w:val="0"/>
          <w:marBottom w:val="225"/>
          <w:divBdr>
            <w:top w:val="none" w:sz="0" w:space="0" w:color="auto"/>
            <w:left w:val="none" w:sz="0" w:space="0" w:color="auto"/>
            <w:bottom w:val="none" w:sz="0" w:space="0" w:color="auto"/>
            <w:right w:val="none" w:sz="0" w:space="0" w:color="auto"/>
          </w:divBdr>
        </w:div>
        <w:div w:id="194805682">
          <w:marLeft w:val="0"/>
          <w:marRight w:val="0"/>
          <w:marTop w:val="0"/>
          <w:marBottom w:val="225"/>
          <w:divBdr>
            <w:top w:val="none" w:sz="0" w:space="0" w:color="auto"/>
            <w:left w:val="none" w:sz="0" w:space="0" w:color="auto"/>
            <w:bottom w:val="none" w:sz="0" w:space="0" w:color="auto"/>
            <w:right w:val="none" w:sz="0" w:space="0" w:color="auto"/>
          </w:divBdr>
        </w:div>
        <w:div w:id="264073034">
          <w:marLeft w:val="0"/>
          <w:marRight w:val="0"/>
          <w:marTop w:val="0"/>
          <w:marBottom w:val="225"/>
          <w:divBdr>
            <w:top w:val="none" w:sz="0" w:space="0" w:color="auto"/>
            <w:left w:val="none" w:sz="0" w:space="0" w:color="auto"/>
            <w:bottom w:val="none" w:sz="0" w:space="0" w:color="auto"/>
            <w:right w:val="none" w:sz="0" w:space="0" w:color="auto"/>
          </w:divBdr>
        </w:div>
        <w:div w:id="548423937">
          <w:marLeft w:val="0"/>
          <w:marRight w:val="0"/>
          <w:marTop w:val="0"/>
          <w:marBottom w:val="225"/>
          <w:divBdr>
            <w:top w:val="none" w:sz="0" w:space="0" w:color="auto"/>
            <w:left w:val="none" w:sz="0" w:space="0" w:color="auto"/>
            <w:bottom w:val="none" w:sz="0" w:space="0" w:color="auto"/>
            <w:right w:val="none" w:sz="0" w:space="0" w:color="auto"/>
          </w:divBdr>
        </w:div>
        <w:div w:id="1323464135">
          <w:marLeft w:val="0"/>
          <w:marRight w:val="0"/>
          <w:marTop w:val="0"/>
          <w:marBottom w:val="225"/>
          <w:divBdr>
            <w:top w:val="none" w:sz="0" w:space="0" w:color="auto"/>
            <w:left w:val="none" w:sz="0" w:space="0" w:color="auto"/>
            <w:bottom w:val="none" w:sz="0" w:space="0" w:color="auto"/>
            <w:right w:val="none" w:sz="0" w:space="0" w:color="auto"/>
          </w:divBdr>
        </w:div>
        <w:div w:id="52704579">
          <w:marLeft w:val="0"/>
          <w:marRight w:val="0"/>
          <w:marTop w:val="0"/>
          <w:marBottom w:val="225"/>
          <w:divBdr>
            <w:top w:val="none" w:sz="0" w:space="0" w:color="auto"/>
            <w:left w:val="none" w:sz="0" w:space="0" w:color="auto"/>
            <w:bottom w:val="none" w:sz="0" w:space="0" w:color="auto"/>
            <w:right w:val="none" w:sz="0" w:space="0" w:color="auto"/>
          </w:divBdr>
        </w:div>
        <w:div w:id="1352991303">
          <w:marLeft w:val="0"/>
          <w:marRight w:val="0"/>
          <w:marTop w:val="0"/>
          <w:marBottom w:val="225"/>
          <w:divBdr>
            <w:top w:val="none" w:sz="0" w:space="0" w:color="auto"/>
            <w:left w:val="none" w:sz="0" w:space="0" w:color="auto"/>
            <w:bottom w:val="none" w:sz="0" w:space="0" w:color="auto"/>
            <w:right w:val="none" w:sz="0" w:space="0" w:color="auto"/>
          </w:divBdr>
        </w:div>
        <w:div w:id="1465003577">
          <w:marLeft w:val="0"/>
          <w:marRight w:val="0"/>
          <w:marTop w:val="0"/>
          <w:marBottom w:val="225"/>
          <w:divBdr>
            <w:top w:val="none" w:sz="0" w:space="0" w:color="auto"/>
            <w:left w:val="none" w:sz="0" w:space="0" w:color="auto"/>
            <w:bottom w:val="none" w:sz="0" w:space="0" w:color="auto"/>
            <w:right w:val="none" w:sz="0" w:space="0" w:color="auto"/>
          </w:divBdr>
        </w:div>
        <w:div w:id="1550915043">
          <w:marLeft w:val="0"/>
          <w:marRight w:val="0"/>
          <w:marTop w:val="0"/>
          <w:marBottom w:val="225"/>
          <w:divBdr>
            <w:top w:val="none" w:sz="0" w:space="0" w:color="auto"/>
            <w:left w:val="none" w:sz="0" w:space="0" w:color="auto"/>
            <w:bottom w:val="none" w:sz="0" w:space="0" w:color="auto"/>
            <w:right w:val="none" w:sz="0" w:space="0" w:color="auto"/>
          </w:divBdr>
        </w:div>
        <w:div w:id="766191813">
          <w:marLeft w:val="0"/>
          <w:marRight w:val="0"/>
          <w:marTop w:val="0"/>
          <w:marBottom w:val="225"/>
          <w:divBdr>
            <w:top w:val="none" w:sz="0" w:space="0" w:color="auto"/>
            <w:left w:val="none" w:sz="0" w:space="0" w:color="auto"/>
            <w:bottom w:val="none" w:sz="0" w:space="0" w:color="auto"/>
            <w:right w:val="none" w:sz="0" w:space="0" w:color="auto"/>
          </w:divBdr>
        </w:div>
        <w:div w:id="513156942">
          <w:marLeft w:val="0"/>
          <w:marRight w:val="0"/>
          <w:marTop w:val="0"/>
          <w:marBottom w:val="225"/>
          <w:divBdr>
            <w:top w:val="none" w:sz="0" w:space="0" w:color="auto"/>
            <w:left w:val="none" w:sz="0" w:space="0" w:color="auto"/>
            <w:bottom w:val="none" w:sz="0" w:space="0" w:color="auto"/>
            <w:right w:val="none" w:sz="0" w:space="0" w:color="auto"/>
          </w:divBdr>
        </w:div>
        <w:div w:id="1905679413">
          <w:marLeft w:val="0"/>
          <w:marRight w:val="0"/>
          <w:marTop w:val="0"/>
          <w:marBottom w:val="225"/>
          <w:divBdr>
            <w:top w:val="none" w:sz="0" w:space="0" w:color="auto"/>
            <w:left w:val="none" w:sz="0" w:space="0" w:color="auto"/>
            <w:bottom w:val="none" w:sz="0" w:space="0" w:color="auto"/>
            <w:right w:val="none" w:sz="0" w:space="0" w:color="auto"/>
          </w:divBdr>
        </w:div>
        <w:div w:id="1948657366">
          <w:marLeft w:val="0"/>
          <w:marRight w:val="0"/>
          <w:marTop w:val="0"/>
          <w:marBottom w:val="225"/>
          <w:divBdr>
            <w:top w:val="none" w:sz="0" w:space="0" w:color="auto"/>
            <w:left w:val="none" w:sz="0" w:space="0" w:color="auto"/>
            <w:bottom w:val="none" w:sz="0" w:space="0" w:color="auto"/>
            <w:right w:val="none" w:sz="0" w:space="0" w:color="auto"/>
          </w:divBdr>
        </w:div>
        <w:div w:id="1991397774">
          <w:marLeft w:val="0"/>
          <w:marRight w:val="0"/>
          <w:marTop w:val="0"/>
          <w:marBottom w:val="225"/>
          <w:divBdr>
            <w:top w:val="none" w:sz="0" w:space="0" w:color="auto"/>
            <w:left w:val="none" w:sz="0" w:space="0" w:color="auto"/>
            <w:bottom w:val="none" w:sz="0" w:space="0" w:color="auto"/>
            <w:right w:val="none" w:sz="0" w:space="0" w:color="auto"/>
          </w:divBdr>
        </w:div>
        <w:div w:id="1470899226">
          <w:marLeft w:val="0"/>
          <w:marRight w:val="0"/>
          <w:marTop w:val="0"/>
          <w:marBottom w:val="225"/>
          <w:divBdr>
            <w:top w:val="none" w:sz="0" w:space="0" w:color="auto"/>
            <w:left w:val="none" w:sz="0" w:space="0" w:color="auto"/>
            <w:bottom w:val="none" w:sz="0" w:space="0" w:color="auto"/>
            <w:right w:val="none" w:sz="0" w:space="0" w:color="auto"/>
          </w:divBdr>
        </w:div>
        <w:div w:id="318382984">
          <w:marLeft w:val="0"/>
          <w:marRight w:val="0"/>
          <w:marTop w:val="0"/>
          <w:marBottom w:val="225"/>
          <w:divBdr>
            <w:top w:val="none" w:sz="0" w:space="0" w:color="auto"/>
            <w:left w:val="none" w:sz="0" w:space="0" w:color="auto"/>
            <w:bottom w:val="none" w:sz="0" w:space="0" w:color="auto"/>
            <w:right w:val="none" w:sz="0" w:space="0" w:color="auto"/>
          </w:divBdr>
        </w:div>
        <w:div w:id="818499018">
          <w:marLeft w:val="0"/>
          <w:marRight w:val="0"/>
          <w:marTop w:val="0"/>
          <w:marBottom w:val="225"/>
          <w:divBdr>
            <w:top w:val="none" w:sz="0" w:space="0" w:color="auto"/>
            <w:left w:val="none" w:sz="0" w:space="0" w:color="auto"/>
            <w:bottom w:val="none" w:sz="0" w:space="0" w:color="auto"/>
            <w:right w:val="none" w:sz="0" w:space="0" w:color="auto"/>
          </w:divBdr>
        </w:div>
        <w:div w:id="1877891753">
          <w:marLeft w:val="0"/>
          <w:marRight w:val="0"/>
          <w:marTop w:val="0"/>
          <w:marBottom w:val="225"/>
          <w:divBdr>
            <w:top w:val="none" w:sz="0" w:space="0" w:color="auto"/>
            <w:left w:val="none" w:sz="0" w:space="0" w:color="auto"/>
            <w:bottom w:val="none" w:sz="0" w:space="0" w:color="auto"/>
            <w:right w:val="none" w:sz="0" w:space="0" w:color="auto"/>
          </w:divBdr>
        </w:div>
        <w:div w:id="788671927">
          <w:marLeft w:val="0"/>
          <w:marRight w:val="0"/>
          <w:marTop w:val="0"/>
          <w:marBottom w:val="225"/>
          <w:divBdr>
            <w:top w:val="none" w:sz="0" w:space="0" w:color="auto"/>
            <w:left w:val="none" w:sz="0" w:space="0" w:color="auto"/>
            <w:bottom w:val="none" w:sz="0" w:space="0" w:color="auto"/>
            <w:right w:val="none" w:sz="0" w:space="0" w:color="auto"/>
          </w:divBdr>
        </w:div>
        <w:div w:id="1819374852">
          <w:marLeft w:val="0"/>
          <w:marRight w:val="0"/>
          <w:marTop w:val="0"/>
          <w:marBottom w:val="225"/>
          <w:divBdr>
            <w:top w:val="none" w:sz="0" w:space="0" w:color="auto"/>
            <w:left w:val="none" w:sz="0" w:space="0" w:color="auto"/>
            <w:bottom w:val="none" w:sz="0" w:space="0" w:color="auto"/>
            <w:right w:val="none" w:sz="0" w:space="0" w:color="auto"/>
          </w:divBdr>
        </w:div>
        <w:div w:id="1021471148">
          <w:marLeft w:val="0"/>
          <w:marRight w:val="0"/>
          <w:marTop w:val="0"/>
          <w:marBottom w:val="225"/>
          <w:divBdr>
            <w:top w:val="none" w:sz="0" w:space="0" w:color="auto"/>
            <w:left w:val="none" w:sz="0" w:space="0" w:color="auto"/>
            <w:bottom w:val="none" w:sz="0" w:space="0" w:color="auto"/>
            <w:right w:val="none" w:sz="0" w:space="0" w:color="auto"/>
          </w:divBdr>
        </w:div>
        <w:div w:id="473182445">
          <w:marLeft w:val="0"/>
          <w:marRight w:val="0"/>
          <w:marTop w:val="0"/>
          <w:marBottom w:val="225"/>
          <w:divBdr>
            <w:top w:val="none" w:sz="0" w:space="0" w:color="auto"/>
            <w:left w:val="none" w:sz="0" w:space="0" w:color="auto"/>
            <w:bottom w:val="none" w:sz="0" w:space="0" w:color="auto"/>
            <w:right w:val="none" w:sz="0" w:space="0" w:color="auto"/>
          </w:divBdr>
        </w:div>
        <w:div w:id="413628916">
          <w:marLeft w:val="0"/>
          <w:marRight w:val="0"/>
          <w:marTop w:val="0"/>
          <w:marBottom w:val="225"/>
          <w:divBdr>
            <w:top w:val="none" w:sz="0" w:space="0" w:color="auto"/>
            <w:left w:val="none" w:sz="0" w:space="0" w:color="auto"/>
            <w:bottom w:val="none" w:sz="0" w:space="0" w:color="auto"/>
            <w:right w:val="none" w:sz="0" w:space="0" w:color="auto"/>
          </w:divBdr>
        </w:div>
        <w:div w:id="993139627">
          <w:marLeft w:val="0"/>
          <w:marRight w:val="0"/>
          <w:marTop w:val="0"/>
          <w:marBottom w:val="225"/>
          <w:divBdr>
            <w:top w:val="none" w:sz="0" w:space="0" w:color="auto"/>
            <w:left w:val="none" w:sz="0" w:space="0" w:color="auto"/>
            <w:bottom w:val="none" w:sz="0" w:space="0" w:color="auto"/>
            <w:right w:val="none" w:sz="0" w:space="0" w:color="auto"/>
          </w:divBdr>
        </w:div>
        <w:div w:id="1986664147">
          <w:marLeft w:val="0"/>
          <w:marRight w:val="0"/>
          <w:marTop w:val="0"/>
          <w:marBottom w:val="225"/>
          <w:divBdr>
            <w:top w:val="none" w:sz="0" w:space="0" w:color="auto"/>
            <w:left w:val="none" w:sz="0" w:space="0" w:color="auto"/>
            <w:bottom w:val="none" w:sz="0" w:space="0" w:color="auto"/>
            <w:right w:val="none" w:sz="0" w:space="0" w:color="auto"/>
          </w:divBdr>
        </w:div>
      </w:divsChild>
    </w:div>
    <w:div w:id="1093353575">
      <w:bodyDiv w:val="1"/>
      <w:marLeft w:val="0"/>
      <w:marRight w:val="0"/>
      <w:marTop w:val="0"/>
      <w:marBottom w:val="0"/>
      <w:divBdr>
        <w:top w:val="none" w:sz="0" w:space="0" w:color="auto"/>
        <w:left w:val="none" w:sz="0" w:space="0" w:color="auto"/>
        <w:bottom w:val="none" w:sz="0" w:space="0" w:color="auto"/>
        <w:right w:val="none" w:sz="0" w:space="0" w:color="auto"/>
      </w:divBdr>
      <w:divsChild>
        <w:div w:id="1146430286">
          <w:marLeft w:val="0"/>
          <w:marRight w:val="0"/>
          <w:marTop w:val="0"/>
          <w:marBottom w:val="225"/>
          <w:divBdr>
            <w:top w:val="none" w:sz="0" w:space="0" w:color="auto"/>
            <w:left w:val="none" w:sz="0" w:space="0" w:color="auto"/>
            <w:bottom w:val="none" w:sz="0" w:space="0" w:color="auto"/>
            <w:right w:val="none" w:sz="0" w:space="0" w:color="auto"/>
          </w:divBdr>
        </w:div>
        <w:div w:id="2121145764">
          <w:marLeft w:val="0"/>
          <w:marRight w:val="0"/>
          <w:marTop w:val="0"/>
          <w:marBottom w:val="225"/>
          <w:divBdr>
            <w:top w:val="none" w:sz="0" w:space="0" w:color="auto"/>
            <w:left w:val="none" w:sz="0" w:space="0" w:color="auto"/>
            <w:bottom w:val="none" w:sz="0" w:space="0" w:color="auto"/>
            <w:right w:val="none" w:sz="0" w:space="0" w:color="auto"/>
          </w:divBdr>
        </w:div>
        <w:div w:id="941915749">
          <w:marLeft w:val="0"/>
          <w:marRight w:val="0"/>
          <w:marTop w:val="0"/>
          <w:marBottom w:val="225"/>
          <w:divBdr>
            <w:top w:val="none" w:sz="0" w:space="0" w:color="auto"/>
            <w:left w:val="none" w:sz="0" w:space="0" w:color="auto"/>
            <w:bottom w:val="none" w:sz="0" w:space="0" w:color="auto"/>
            <w:right w:val="none" w:sz="0" w:space="0" w:color="auto"/>
          </w:divBdr>
        </w:div>
        <w:div w:id="246767599">
          <w:marLeft w:val="0"/>
          <w:marRight w:val="0"/>
          <w:marTop w:val="0"/>
          <w:marBottom w:val="225"/>
          <w:divBdr>
            <w:top w:val="none" w:sz="0" w:space="0" w:color="auto"/>
            <w:left w:val="none" w:sz="0" w:space="0" w:color="auto"/>
            <w:bottom w:val="none" w:sz="0" w:space="0" w:color="auto"/>
            <w:right w:val="none" w:sz="0" w:space="0" w:color="auto"/>
          </w:divBdr>
        </w:div>
        <w:div w:id="2061972207">
          <w:marLeft w:val="0"/>
          <w:marRight w:val="0"/>
          <w:marTop w:val="0"/>
          <w:marBottom w:val="225"/>
          <w:divBdr>
            <w:top w:val="none" w:sz="0" w:space="0" w:color="auto"/>
            <w:left w:val="none" w:sz="0" w:space="0" w:color="auto"/>
            <w:bottom w:val="none" w:sz="0" w:space="0" w:color="auto"/>
            <w:right w:val="none" w:sz="0" w:space="0" w:color="auto"/>
          </w:divBdr>
        </w:div>
        <w:div w:id="270628969">
          <w:marLeft w:val="0"/>
          <w:marRight w:val="0"/>
          <w:marTop w:val="0"/>
          <w:marBottom w:val="225"/>
          <w:divBdr>
            <w:top w:val="none" w:sz="0" w:space="0" w:color="auto"/>
            <w:left w:val="none" w:sz="0" w:space="0" w:color="auto"/>
            <w:bottom w:val="none" w:sz="0" w:space="0" w:color="auto"/>
            <w:right w:val="none" w:sz="0" w:space="0" w:color="auto"/>
          </w:divBdr>
        </w:div>
        <w:div w:id="2071731672">
          <w:marLeft w:val="0"/>
          <w:marRight w:val="0"/>
          <w:marTop w:val="0"/>
          <w:marBottom w:val="225"/>
          <w:divBdr>
            <w:top w:val="none" w:sz="0" w:space="0" w:color="auto"/>
            <w:left w:val="none" w:sz="0" w:space="0" w:color="auto"/>
            <w:bottom w:val="none" w:sz="0" w:space="0" w:color="auto"/>
            <w:right w:val="none" w:sz="0" w:space="0" w:color="auto"/>
          </w:divBdr>
        </w:div>
        <w:div w:id="1905867398">
          <w:marLeft w:val="0"/>
          <w:marRight w:val="0"/>
          <w:marTop w:val="0"/>
          <w:marBottom w:val="225"/>
          <w:divBdr>
            <w:top w:val="none" w:sz="0" w:space="0" w:color="auto"/>
            <w:left w:val="none" w:sz="0" w:space="0" w:color="auto"/>
            <w:bottom w:val="none" w:sz="0" w:space="0" w:color="auto"/>
            <w:right w:val="none" w:sz="0" w:space="0" w:color="auto"/>
          </w:divBdr>
        </w:div>
        <w:div w:id="919219126">
          <w:marLeft w:val="0"/>
          <w:marRight w:val="0"/>
          <w:marTop w:val="0"/>
          <w:marBottom w:val="225"/>
          <w:divBdr>
            <w:top w:val="none" w:sz="0" w:space="0" w:color="auto"/>
            <w:left w:val="none" w:sz="0" w:space="0" w:color="auto"/>
            <w:bottom w:val="none" w:sz="0" w:space="0" w:color="auto"/>
            <w:right w:val="none" w:sz="0" w:space="0" w:color="auto"/>
          </w:divBdr>
        </w:div>
        <w:div w:id="1885558810">
          <w:marLeft w:val="0"/>
          <w:marRight w:val="0"/>
          <w:marTop w:val="0"/>
          <w:marBottom w:val="225"/>
          <w:divBdr>
            <w:top w:val="none" w:sz="0" w:space="0" w:color="auto"/>
            <w:left w:val="none" w:sz="0" w:space="0" w:color="auto"/>
            <w:bottom w:val="none" w:sz="0" w:space="0" w:color="auto"/>
            <w:right w:val="none" w:sz="0" w:space="0" w:color="auto"/>
          </w:divBdr>
        </w:div>
        <w:div w:id="135074955">
          <w:marLeft w:val="0"/>
          <w:marRight w:val="0"/>
          <w:marTop w:val="0"/>
          <w:marBottom w:val="225"/>
          <w:divBdr>
            <w:top w:val="none" w:sz="0" w:space="0" w:color="auto"/>
            <w:left w:val="none" w:sz="0" w:space="0" w:color="auto"/>
            <w:bottom w:val="none" w:sz="0" w:space="0" w:color="auto"/>
            <w:right w:val="none" w:sz="0" w:space="0" w:color="auto"/>
          </w:divBdr>
        </w:div>
        <w:div w:id="424112330">
          <w:marLeft w:val="0"/>
          <w:marRight w:val="0"/>
          <w:marTop w:val="0"/>
          <w:marBottom w:val="225"/>
          <w:divBdr>
            <w:top w:val="none" w:sz="0" w:space="0" w:color="auto"/>
            <w:left w:val="none" w:sz="0" w:space="0" w:color="auto"/>
            <w:bottom w:val="none" w:sz="0" w:space="0" w:color="auto"/>
            <w:right w:val="none" w:sz="0" w:space="0" w:color="auto"/>
          </w:divBdr>
        </w:div>
        <w:div w:id="519662766">
          <w:marLeft w:val="0"/>
          <w:marRight w:val="0"/>
          <w:marTop w:val="0"/>
          <w:marBottom w:val="225"/>
          <w:divBdr>
            <w:top w:val="none" w:sz="0" w:space="0" w:color="auto"/>
            <w:left w:val="none" w:sz="0" w:space="0" w:color="auto"/>
            <w:bottom w:val="none" w:sz="0" w:space="0" w:color="auto"/>
            <w:right w:val="none" w:sz="0" w:space="0" w:color="auto"/>
          </w:divBdr>
        </w:div>
        <w:div w:id="109010286">
          <w:marLeft w:val="0"/>
          <w:marRight w:val="0"/>
          <w:marTop w:val="0"/>
          <w:marBottom w:val="225"/>
          <w:divBdr>
            <w:top w:val="none" w:sz="0" w:space="0" w:color="auto"/>
            <w:left w:val="none" w:sz="0" w:space="0" w:color="auto"/>
            <w:bottom w:val="none" w:sz="0" w:space="0" w:color="auto"/>
            <w:right w:val="none" w:sz="0" w:space="0" w:color="auto"/>
          </w:divBdr>
        </w:div>
        <w:div w:id="1735277548">
          <w:marLeft w:val="0"/>
          <w:marRight w:val="0"/>
          <w:marTop w:val="0"/>
          <w:marBottom w:val="225"/>
          <w:divBdr>
            <w:top w:val="none" w:sz="0" w:space="0" w:color="auto"/>
            <w:left w:val="none" w:sz="0" w:space="0" w:color="auto"/>
            <w:bottom w:val="none" w:sz="0" w:space="0" w:color="auto"/>
            <w:right w:val="none" w:sz="0" w:space="0" w:color="auto"/>
          </w:divBdr>
        </w:div>
        <w:div w:id="2041928937">
          <w:marLeft w:val="0"/>
          <w:marRight w:val="0"/>
          <w:marTop w:val="0"/>
          <w:marBottom w:val="225"/>
          <w:divBdr>
            <w:top w:val="none" w:sz="0" w:space="0" w:color="auto"/>
            <w:left w:val="none" w:sz="0" w:space="0" w:color="auto"/>
            <w:bottom w:val="none" w:sz="0" w:space="0" w:color="auto"/>
            <w:right w:val="none" w:sz="0" w:space="0" w:color="auto"/>
          </w:divBdr>
        </w:div>
        <w:div w:id="140969614">
          <w:marLeft w:val="0"/>
          <w:marRight w:val="0"/>
          <w:marTop w:val="0"/>
          <w:marBottom w:val="225"/>
          <w:divBdr>
            <w:top w:val="none" w:sz="0" w:space="0" w:color="auto"/>
            <w:left w:val="none" w:sz="0" w:space="0" w:color="auto"/>
            <w:bottom w:val="none" w:sz="0" w:space="0" w:color="auto"/>
            <w:right w:val="none" w:sz="0" w:space="0" w:color="auto"/>
          </w:divBdr>
        </w:div>
        <w:div w:id="278072387">
          <w:marLeft w:val="0"/>
          <w:marRight w:val="0"/>
          <w:marTop w:val="0"/>
          <w:marBottom w:val="225"/>
          <w:divBdr>
            <w:top w:val="none" w:sz="0" w:space="0" w:color="auto"/>
            <w:left w:val="none" w:sz="0" w:space="0" w:color="auto"/>
            <w:bottom w:val="none" w:sz="0" w:space="0" w:color="auto"/>
            <w:right w:val="none" w:sz="0" w:space="0" w:color="auto"/>
          </w:divBdr>
        </w:div>
        <w:div w:id="1731685105">
          <w:marLeft w:val="0"/>
          <w:marRight w:val="0"/>
          <w:marTop w:val="0"/>
          <w:marBottom w:val="225"/>
          <w:divBdr>
            <w:top w:val="none" w:sz="0" w:space="0" w:color="auto"/>
            <w:left w:val="none" w:sz="0" w:space="0" w:color="auto"/>
            <w:bottom w:val="none" w:sz="0" w:space="0" w:color="auto"/>
            <w:right w:val="none" w:sz="0" w:space="0" w:color="auto"/>
          </w:divBdr>
        </w:div>
        <w:div w:id="1470171167">
          <w:marLeft w:val="0"/>
          <w:marRight w:val="0"/>
          <w:marTop w:val="0"/>
          <w:marBottom w:val="225"/>
          <w:divBdr>
            <w:top w:val="none" w:sz="0" w:space="0" w:color="auto"/>
            <w:left w:val="none" w:sz="0" w:space="0" w:color="auto"/>
            <w:bottom w:val="none" w:sz="0" w:space="0" w:color="auto"/>
            <w:right w:val="none" w:sz="0" w:space="0" w:color="auto"/>
          </w:divBdr>
        </w:div>
        <w:div w:id="200872937">
          <w:marLeft w:val="0"/>
          <w:marRight w:val="0"/>
          <w:marTop w:val="0"/>
          <w:marBottom w:val="225"/>
          <w:divBdr>
            <w:top w:val="none" w:sz="0" w:space="0" w:color="auto"/>
            <w:left w:val="none" w:sz="0" w:space="0" w:color="auto"/>
            <w:bottom w:val="none" w:sz="0" w:space="0" w:color="auto"/>
            <w:right w:val="none" w:sz="0" w:space="0" w:color="auto"/>
          </w:divBdr>
        </w:div>
        <w:div w:id="1644117862">
          <w:marLeft w:val="0"/>
          <w:marRight w:val="0"/>
          <w:marTop w:val="0"/>
          <w:marBottom w:val="225"/>
          <w:divBdr>
            <w:top w:val="none" w:sz="0" w:space="0" w:color="auto"/>
            <w:left w:val="none" w:sz="0" w:space="0" w:color="auto"/>
            <w:bottom w:val="none" w:sz="0" w:space="0" w:color="auto"/>
            <w:right w:val="none" w:sz="0" w:space="0" w:color="auto"/>
          </w:divBdr>
        </w:div>
        <w:div w:id="901718302">
          <w:marLeft w:val="0"/>
          <w:marRight w:val="0"/>
          <w:marTop w:val="0"/>
          <w:marBottom w:val="225"/>
          <w:divBdr>
            <w:top w:val="none" w:sz="0" w:space="0" w:color="auto"/>
            <w:left w:val="none" w:sz="0" w:space="0" w:color="auto"/>
            <w:bottom w:val="none" w:sz="0" w:space="0" w:color="auto"/>
            <w:right w:val="none" w:sz="0" w:space="0" w:color="auto"/>
          </w:divBdr>
        </w:div>
        <w:div w:id="137771602">
          <w:marLeft w:val="0"/>
          <w:marRight w:val="0"/>
          <w:marTop w:val="0"/>
          <w:marBottom w:val="225"/>
          <w:divBdr>
            <w:top w:val="none" w:sz="0" w:space="0" w:color="auto"/>
            <w:left w:val="none" w:sz="0" w:space="0" w:color="auto"/>
            <w:bottom w:val="none" w:sz="0" w:space="0" w:color="auto"/>
            <w:right w:val="none" w:sz="0" w:space="0" w:color="auto"/>
          </w:divBdr>
        </w:div>
        <w:div w:id="1668242067">
          <w:marLeft w:val="0"/>
          <w:marRight w:val="0"/>
          <w:marTop w:val="0"/>
          <w:marBottom w:val="225"/>
          <w:divBdr>
            <w:top w:val="none" w:sz="0" w:space="0" w:color="auto"/>
            <w:left w:val="none" w:sz="0" w:space="0" w:color="auto"/>
            <w:bottom w:val="none" w:sz="0" w:space="0" w:color="auto"/>
            <w:right w:val="none" w:sz="0" w:space="0" w:color="auto"/>
          </w:divBdr>
        </w:div>
        <w:div w:id="1747606790">
          <w:marLeft w:val="0"/>
          <w:marRight w:val="0"/>
          <w:marTop w:val="0"/>
          <w:marBottom w:val="225"/>
          <w:divBdr>
            <w:top w:val="none" w:sz="0" w:space="0" w:color="auto"/>
            <w:left w:val="none" w:sz="0" w:space="0" w:color="auto"/>
            <w:bottom w:val="none" w:sz="0" w:space="0" w:color="auto"/>
            <w:right w:val="none" w:sz="0" w:space="0" w:color="auto"/>
          </w:divBdr>
        </w:div>
      </w:divsChild>
    </w:div>
    <w:div w:id="1833258507">
      <w:bodyDiv w:val="1"/>
      <w:marLeft w:val="0"/>
      <w:marRight w:val="0"/>
      <w:marTop w:val="0"/>
      <w:marBottom w:val="0"/>
      <w:divBdr>
        <w:top w:val="none" w:sz="0" w:space="0" w:color="auto"/>
        <w:left w:val="none" w:sz="0" w:space="0" w:color="auto"/>
        <w:bottom w:val="none" w:sz="0" w:space="0" w:color="auto"/>
        <w:right w:val="none" w:sz="0" w:space="0" w:color="auto"/>
      </w:divBdr>
    </w:div>
    <w:div w:id="189034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techradar.com/news/networking/wi-fi/five-tips-for-a-secure-wireless-network-116122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reycampus.com/opencampus/ethical-hacking/phases-of-hacking"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techrejects.blogspot.com/2014/08/advantages-disadvantages-symmetric-asymmetric-key-encryption-method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quora.com/What-are-steganography-disadvantages%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TotalTime>
  <Pages>7</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jianyu19951225@gmail.com</dc:creator>
  <cp:keywords/>
  <dc:description/>
  <cp:lastModifiedBy>jianyu19951225@gmail.com</cp:lastModifiedBy>
  <cp:revision>9</cp:revision>
  <dcterms:created xsi:type="dcterms:W3CDTF">2019-05-08T12:46:00Z</dcterms:created>
  <dcterms:modified xsi:type="dcterms:W3CDTF">2019-05-14T11:09:00Z</dcterms:modified>
</cp:coreProperties>
</file>