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9E5A" w14:textId="05427800" w:rsidR="0088739E" w:rsidRDefault="00255E97">
      <w:r>
        <w:rPr>
          <w:rFonts w:hint="eastAsia"/>
        </w:rPr>
        <w:t>这是一个测试版w</w:t>
      </w:r>
      <w:r>
        <w:t>ord</w:t>
      </w:r>
      <w:r>
        <w:rPr>
          <w:rFonts w:hint="eastAsia"/>
        </w:rPr>
        <w:t>文档</w:t>
      </w:r>
    </w:p>
    <w:sectPr w:rsidR="0088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8"/>
    <w:rsid w:val="00255E97"/>
    <w:rsid w:val="005B55B8"/>
    <w:rsid w:val="008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7B97"/>
  <w15:chartTrackingRefBased/>
  <w15:docId w15:val="{4C6CCFB4-094F-42AD-8103-7FB8F35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楚原</dc:creator>
  <cp:keywords/>
  <dc:description/>
  <cp:lastModifiedBy>焦 楚原</cp:lastModifiedBy>
  <cp:revision>2</cp:revision>
  <dcterms:created xsi:type="dcterms:W3CDTF">2023-01-13T12:40:00Z</dcterms:created>
  <dcterms:modified xsi:type="dcterms:W3CDTF">2023-01-13T12:40:00Z</dcterms:modified>
</cp:coreProperties>
</file>