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C23F8" w14:textId="164A6D0B" w:rsidR="001D4D91" w:rsidRDefault="001D4D91" w:rsidP="001D4D9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</w:t>
      </w:r>
      <w:r>
        <w:rPr>
          <w:rFonts w:hint="eastAsia"/>
          <w:sz w:val="28"/>
          <w:szCs w:val="28"/>
        </w:rPr>
        <w:t>生提供更专业的指导意见和健身服务平台，为居家办公的白领人群提供健身放松的养生运动；让大学生活更加充满活力，让居家办公劳逸结合。</w:t>
      </w:r>
    </w:p>
    <w:p w14:paraId="2B0CCC18" w14:textId="77777777" w:rsidR="001D4D91" w:rsidRDefault="001D4D91" w:rsidP="001D4D9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24FE76E2" w14:textId="743214F7" w:rsidR="001D4D91" w:rsidRDefault="001D4D91" w:rsidP="001D4D91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某市的大学生，和居家办公人群；优质的视频资源主要由刚毕业工作的体育系毕业生、寻找副业的健身教练提供。消费和供给基本持平；</w:t>
      </w:r>
    </w:p>
    <w:p w14:paraId="51237E7D" w14:textId="45A4A144" w:rsidR="001D4D91" w:rsidRDefault="001D4D91" w:rsidP="001D4D91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刚毕业的专业劳动力为学生和居家办公人员提供</w:t>
      </w:r>
      <w:r w:rsidR="00B452C6">
        <w:rPr>
          <w:rFonts w:hint="eastAsia"/>
          <w:sz w:val="28"/>
          <w:szCs w:val="28"/>
        </w:rPr>
        <w:t>专业的指导和健身视频</w:t>
      </w:r>
      <w:r>
        <w:rPr>
          <w:rFonts w:hint="eastAsia"/>
          <w:sz w:val="28"/>
          <w:szCs w:val="28"/>
        </w:rPr>
        <w:t>；</w:t>
      </w:r>
    </w:p>
    <w:p w14:paraId="102FBC52" w14:textId="79371F9E" w:rsidR="001D4D91" w:rsidRPr="001D4D91" w:rsidRDefault="001D4D91" w:rsidP="001D4D91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技术优势分析专业动作，为健身提供贴心的指导；</w:t>
      </w:r>
    </w:p>
    <w:p w14:paraId="125861D8" w14:textId="77777777" w:rsidR="001D4D91" w:rsidRDefault="001D4D91" w:rsidP="001D4D91">
      <w:pPr>
        <w:rPr>
          <w:sz w:val="28"/>
          <w:szCs w:val="28"/>
        </w:rPr>
      </w:pPr>
    </w:p>
    <w:p w14:paraId="63AE5CF4" w14:textId="77777777" w:rsidR="001D4D91" w:rsidRDefault="001D4D91" w:rsidP="001D4D9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3330F367" w14:textId="4F4C95A6" w:rsidR="001D4D91" w:rsidRDefault="00B452C6" w:rsidP="001D4D9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健身用具盈利</w:t>
      </w:r>
      <w:r w:rsidR="001D4D91">
        <w:rPr>
          <w:rFonts w:hint="eastAsia"/>
          <w:sz w:val="28"/>
          <w:szCs w:val="28"/>
        </w:rPr>
        <w:t>；</w:t>
      </w:r>
    </w:p>
    <w:p w14:paraId="77F68C6F" w14:textId="6123FE12" w:rsidR="001D4D91" w:rsidRDefault="00B452C6" w:rsidP="001D4D9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线下私教健身课；</w:t>
      </w:r>
    </w:p>
    <w:p w14:paraId="48766C3E" w14:textId="77777777" w:rsidR="001D4D91" w:rsidRDefault="001D4D91" w:rsidP="001D4D91"/>
    <w:p w14:paraId="0DC92D79" w14:textId="77777777" w:rsidR="007E0774" w:rsidRPr="001D4D91" w:rsidRDefault="007E0774"/>
    <w:sectPr w:rsidR="007E0774" w:rsidRPr="001D4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1D4D91"/>
    <w:rsid w:val="007E0774"/>
    <w:rsid w:val="007E7562"/>
    <w:rsid w:val="00A944C6"/>
    <w:rsid w:val="00B4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D91"/>
    <w:pPr>
      <w:widowControl w:val="0"/>
      <w:ind w:firstLineChars="200" w:firstLine="42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焦 国宁</cp:lastModifiedBy>
  <cp:revision>2</cp:revision>
  <dcterms:created xsi:type="dcterms:W3CDTF">2016-11-19T00:45:00Z</dcterms:created>
  <dcterms:modified xsi:type="dcterms:W3CDTF">2020-11-11T08:07:00Z</dcterms:modified>
</cp:coreProperties>
</file>