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8"/>
        </w:rPr>
      </w:pPr>
      <w:r>
        <w:rPr>
          <w:rFonts w:hint="eastAsia" w:ascii="Calibri" w:hAnsi="Calibri"/>
          <w:b/>
          <w:bCs/>
          <w:color w:val="000000"/>
          <w:sz w:val="22"/>
        </w:rPr>
        <w:t xml:space="preserve">高捷 </w:t>
      </w:r>
      <w:r>
        <w:rPr>
          <w:rFonts w:hint="eastAsia" w:ascii="Calibri" w:hAnsi="Calibri" w:eastAsia="Calibri"/>
          <w:b/>
          <w:bCs/>
          <w:color w:val="000000"/>
          <w:sz w:val="22"/>
        </w:rPr>
        <w:t>HTTP/POST</w:t>
      </w:r>
      <w:r>
        <w:rPr>
          <w:rFonts w:hint="eastAsia" w:ascii="Calibri" w:hAnsi="Calibri"/>
          <w:b/>
          <w:bCs/>
          <w:color w:val="000000"/>
          <w:sz w:val="22"/>
        </w:rPr>
        <w:t xml:space="preserve">  订单(BC)</w:t>
      </w:r>
      <w:r>
        <w:rPr>
          <w:rFonts w:hint="eastAsia" w:ascii="微软雅黑" w:hAnsi="微软雅黑" w:eastAsia="微软雅黑"/>
          <w:b/>
          <w:bCs/>
          <w:color w:val="000000"/>
          <w:sz w:val="22"/>
        </w:rPr>
        <w:t>接口  0</w:t>
      </w:r>
      <w:r>
        <w:rPr>
          <w:rFonts w:hint="eastAsia" w:ascii="微软雅黑" w:hAnsi="微软雅黑" w:eastAsia="微软雅黑"/>
          <w:b/>
          <w:bCs/>
          <w:color w:val="000000"/>
          <w:sz w:val="22"/>
          <w:lang w:val="en-US" w:eastAsia="zh-CN"/>
        </w:rPr>
        <w:t>7（全国）</w:t>
      </w:r>
      <w:r>
        <w:rPr>
          <w:rFonts w:hint="eastAsia" w:ascii="微软雅黑" w:hAnsi="微软雅黑" w:eastAsia="微软雅黑"/>
          <w:b/>
          <w:bCs/>
          <w:color w:val="000000"/>
          <w:sz w:val="22"/>
        </w:rPr>
        <w:t>版本</w:t>
      </w:r>
    </w:p>
    <w:p>
      <w:pPr>
        <w:rPr>
          <w:rFonts w:hint="eastAsia" w:ascii="宋体" w:hAnsi="宋体" w:eastAsia="宋体" w:cs="宋体"/>
        </w:rPr>
      </w:pPr>
    </w:p>
    <w:p>
      <w:pPr>
        <w:pStyle w:val="26"/>
        <w:spacing w:line="30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zh-CN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2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700"/>
        <w:gridCol w:w="5153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版本号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修改人员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修改章节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修改内容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V1.0.0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2016.</w:t>
            </w: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V1.0.1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2.1.2 订单数据字段说明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增加订单总净重量goods_nweight字段</w:t>
            </w:r>
          </w:p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增加订单总价order_amount字段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2016.09.19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v1.0.2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2.1.3 订单商品明细数据字段说明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增加商品的二法定计量单位字段goods_hg_num2，商品小计字段goods_total</w:t>
            </w:r>
            <w:bookmarkStart w:id="10" w:name="_GoBack"/>
            <w:bookmarkEnd w:id="10"/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2016.10.14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v1.0.3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2.1.2 订单数据字段说明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增加收件人电话buyer_phone、订单总毛重pkg_gweight、收件人身份证buyer_idcard字段说明。为区分订单毛重与商品毛重，订单总重量goods_gweight字段停用，改为pkg_gweight。单件商品毛重goods_gweight不变。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2016.10.17</w:t>
            </w: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</w:rPr>
      </w:pPr>
    </w:p>
    <w:p>
      <w:pPr>
        <w:jc w:val="center"/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  <w:b/>
          <w:sz w:val="36"/>
          <w:szCs w:val="36"/>
        </w:rPr>
      </w:pPr>
      <w:bookmarkStart w:id="0" w:name="OLE_LINK3"/>
      <w:bookmarkStart w:id="1" w:name="OLE_LINK2"/>
      <w:r>
        <w:rPr>
          <w:rFonts w:hint="eastAsia" w:ascii="宋体" w:hAnsi="宋体" w:eastAsia="宋体" w:cs="宋体"/>
          <w:b/>
          <w:sz w:val="36"/>
          <w:szCs w:val="36"/>
        </w:rPr>
        <w:t>一、概述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1.1接口要求说明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接口类型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接口字符编码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接口数据类型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接口测试地址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C0"/>
                <w:sz w:val="21"/>
                <w:szCs w:val="21"/>
                <w:highlight w:val="white"/>
              </w:rPr>
            </w:pPr>
            <w:r>
              <w:rPr>
                <w:rFonts w:hint="eastAsia" w:ascii="宋体" w:hAnsi="宋体" w:eastAsia="宋体" w:cs="宋体"/>
              </w:rPr>
              <w:t>http://test.cargo100.com/api/index.php?act=order_bc&amp;op=order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接口额外说明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必须设置：Content-Type: application/x-www-form-urlencoded</w:t>
            </w:r>
          </w:p>
        </w:tc>
      </w:tr>
      <w:bookmarkEnd w:id="0"/>
      <w:bookmarkEnd w:id="1"/>
    </w:tbl>
    <w:p>
      <w:pPr>
        <w:rPr>
          <w:rFonts w:hint="eastAsia" w:ascii="宋体" w:hAnsi="宋体" w:eastAsia="宋体" w:cs="宋体"/>
          <w:b/>
          <w:bCs/>
        </w:rPr>
      </w:pPr>
    </w:p>
    <w:p>
      <w:pPr>
        <w:spacing w:line="300" w:lineRule="auto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 xml:space="preserve">1.2 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POST</w:t>
      </w:r>
      <w:r>
        <w:rPr>
          <w:rFonts w:hint="eastAsia" w:ascii="宋体" w:hAnsi="宋体" w:eastAsia="宋体" w:cs="宋体"/>
          <w:b/>
          <w:sz w:val="30"/>
          <w:szCs w:val="30"/>
        </w:rPr>
        <w:t>参数说明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3"/>
        <w:spacing w:line="300" w:lineRule="auto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接口需要验证客户并根据参数进行操作，参数在POST发送的参数中设置，涉及到5个参数,如下表所示:</w:t>
      </w:r>
    </w:p>
    <w:tbl>
      <w:tblPr>
        <w:tblStyle w:val="20"/>
        <w:tblW w:w="10089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4112"/>
        <w:gridCol w:w="1238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12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内容描述</w:t>
            </w:r>
          </w:p>
        </w:tc>
        <w:tc>
          <w:tcPr>
            <w:tcW w:w="123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是否必须</w:t>
            </w:r>
          </w:p>
        </w:tc>
        <w:tc>
          <w:tcPr>
            <w:tcW w:w="3034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编码要求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705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seller_name</w:t>
            </w:r>
          </w:p>
        </w:tc>
        <w:tc>
          <w:tcPr>
            <w:tcW w:w="4112" w:type="dxa"/>
            <w:textDirection w:val="lrTb"/>
            <w:vAlign w:val="top"/>
          </w:tcPr>
          <w:p>
            <w:pPr>
              <w:tabs>
                <w:tab w:val="left" w:pos="1013"/>
              </w:tabs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账号名称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Api_key</w:t>
            </w:r>
          </w:p>
        </w:tc>
        <w:tc>
          <w:tcPr>
            <w:tcW w:w="4112" w:type="dxa"/>
          </w:tcPr>
          <w:p>
            <w:pPr>
              <w:tabs>
                <w:tab w:val="left" w:pos="1013"/>
              </w:tabs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验证码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restart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mark</w:t>
            </w: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order 下单 </w:t>
            </w:r>
          </w:p>
        </w:tc>
        <w:tc>
          <w:tcPr>
            <w:tcW w:w="1238" w:type="dxa"/>
            <w:vMerge w:val="restart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confirm  订单确认/取消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sel  订单查询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sel_ts 订单查询（转运系统对接）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ex_code 月结账号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Consolas" w:hAnsi="Consolas" w:eastAsia="Consolas"/>
                <w:color w:val="0000C0"/>
                <w:sz w:val="28"/>
                <w:highlight w:val="white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inventory 库存查询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confirm</w:t>
            </w:r>
          </w:p>
        </w:tc>
        <w:tc>
          <w:tcPr>
            <w:tcW w:w="4112" w:type="dxa"/>
            <w:textDirection w:val="lrTb"/>
            <w:vAlign w:val="top"/>
          </w:tcPr>
          <w:p>
            <w:pPr>
              <w:autoSpaceDN w:val="0"/>
              <w:spacing w:line="270" w:lineRule="atLeast"/>
              <w:rPr>
                <w:rFonts w:hint="eastAsia"/>
              </w:rPr>
            </w:pPr>
            <w:r>
              <w:rPr>
                <w:rFonts w:hint="eastAsia"/>
              </w:rPr>
              <w:t>注：下单时候必须填写；</w:t>
            </w:r>
          </w:p>
          <w:p>
            <w:pPr>
              <w:autoSpaceDN w:val="0"/>
              <w:spacing w:line="270" w:lineRule="atLeast"/>
              <w:rPr>
                <w:rFonts w:hint="eastAsia"/>
              </w:rPr>
            </w:pPr>
            <w:r>
              <w:rPr>
                <w:rFonts w:hint="eastAsia"/>
              </w:rPr>
              <w:t>1为 ‘未确认’；</w:t>
            </w:r>
          </w:p>
          <w:p>
            <w:pPr>
              <w:autoSpaceDN w:val="0"/>
              <w:spacing w:line="270" w:lineRule="atLeast"/>
              <w:rPr>
                <w:rFonts w:hint="eastAsia"/>
              </w:rPr>
            </w:pPr>
            <w:r>
              <w:rPr>
                <w:rFonts w:hint="eastAsia"/>
              </w:rPr>
              <w:t>2为 ‘直接确认</w:t>
            </w:r>
            <w:r>
              <w:t>’</w:t>
            </w:r>
            <w:r>
              <w:rPr>
                <w:rFonts w:hint="eastAsia"/>
              </w:rPr>
              <w:t>；</w:t>
            </w:r>
          </w:p>
          <w:p>
            <w:pPr>
              <w:spacing w:line="30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/>
              </w:rPr>
              <w:t>3为 ‘订单已报关’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否</w:t>
            </w:r>
          </w:p>
        </w:tc>
        <w:tc>
          <w:tcPr>
            <w:tcW w:w="3034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order</w:t>
            </w:r>
          </w:p>
        </w:tc>
        <w:tc>
          <w:tcPr>
            <w:tcW w:w="4112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推送的数据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</w:t>
            </w:r>
          </w:p>
        </w:tc>
        <w:tc>
          <w:tcPr>
            <w:tcW w:w="3034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json编码后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再两次</w:t>
            </w:r>
            <w:r>
              <w:rPr>
                <w:rFonts w:hint="eastAsia" w:ascii="宋体" w:hAnsi="宋体" w:eastAsia="宋体" w:cs="宋体"/>
              </w:rPr>
              <w:t>base64编码</w:t>
            </w:r>
          </w:p>
        </w:tc>
      </w:tr>
    </w:tbl>
    <w:p>
      <w:pPr>
        <w:spacing w:line="300" w:lineRule="auto"/>
        <w:ind w:firstLine="48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注明：</w:t>
      </w:r>
    </w:p>
    <w:p>
      <w:pPr>
        <w:spacing w:line="300" w:lineRule="auto"/>
        <w:ind w:firstLine="420" w:firstLineChars="200"/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Order参数说明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所有的订单信息（包括新增和修改）都需要</w:t>
      </w:r>
      <w:r>
        <w:rPr>
          <w:rFonts w:hint="eastAsia" w:ascii="宋体" w:hAnsi="宋体" w:eastAsia="宋体" w:cs="宋体"/>
        </w:rPr>
        <w:t>json编码后</w:t>
      </w:r>
      <w:r>
        <w:rPr>
          <w:rFonts w:hint="eastAsia" w:ascii="宋体" w:hAnsi="宋体" w:eastAsia="宋体" w:cs="宋体"/>
          <w:lang w:val="en-US" w:eastAsia="zh-CN"/>
        </w:rPr>
        <w:t>再</w:t>
      </w:r>
      <w:r>
        <w:rPr>
          <w:rFonts w:hint="eastAsia" w:ascii="宋体" w:hAnsi="宋体" w:eastAsia="宋体" w:cs="宋体"/>
          <w:b/>
          <w:bCs/>
          <w:color w:val="376092" w:themeColor="accent1" w:themeShade="BF"/>
          <w:lang w:val="en-US" w:eastAsia="zh-CN"/>
        </w:rPr>
        <w:t>两次</w:t>
      </w:r>
      <w:r>
        <w:rPr>
          <w:rFonts w:hint="eastAsia" w:ascii="宋体" w:hAnsi="宋体" w:eastAsia="宋体" w:cs="宋体"/>
          <w:b/>
          <w:bCs/>
          <w:color w:val="376092" w:themeColor="accent1" w:themeShade="BF"/>
        </w:rPr>
        <w:t>base64编码</w:t>
      </w:r>
      <w:r>
        <w:rPr>
          <w:rFonts w:hint="eastAsia" w:ascii="宋体" w:hAnsi="宋体" w:cs="宋体"/>
          <w:lang w:val="en-US" w:eastAsia="zh-CN"/>
        </w:rPr>
        <w:t>后作为order参数的值。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订单信息里面的中文需要转换成</w:t>
      </w:r>
      <w:r>
        <w:rPr>
          <w:rFonts w:hint="eastAsia" w:ascii="宋体" w:hAnsi="宋体" w:cs="宋体"/>
          <w:b/>
          <w:bCs/>
          <w:color w:val="376092" w:themeColor="accent1" w:themeShade="BF"/>
          <w:lang w:val="en-US" w:eastAsia="zh-CN"/>
        </w:rPr>
        <w:t>unicode编码</w:t>
      </w:r>
      <w:r>
        <w:rPr>
          <w:rFonts w:hint="eastAsia" w:ascii="宋体" w:hAnsi="宋体" w:cs="宋体"/>
          <w:lang w:val="en-US" w:eastAsia="zh-CN"/>
        </w:rPr>
        <w:t>后再加密，否则有可能会出现解析失败。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confirm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的参数传入订单是否直接确认；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代码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seller_name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xxx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api_key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****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mark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order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confirm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2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order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base64_encode(json_encode($order))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1.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3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成功</w:t>
      </w:r>
      <w:r>
        <w:rPr>
          <w:rFonts w:hint="eastAsia" w:ascii="宋体" w:hAnsi="宋体" w:eastAsia="宋体" w:cs="宋体"/>
          <w:b/>
          <w:sz w:val="30"/>
          <w:szCs w:val="30"/>
        </w:rPr>
        <w:t>回执数据格式说明</w:t>
      </w:r>
    </w:p>
    <w:tbl>
      <w:tblPr>
        <w:tblStyle w:val="20"/>
        <w:tblW w:w="8052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606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OK 成功下单</w:t>
            </w:r>
            <w:r>
              <w:rPr>
                <w:rFonts w:hint="eastAsia" w:ascii="宋体" w:hAnsi="宋体" w:eastAsia="宋体" w:cs="宋体"/>
                <w:szCs w:val="21"/>
              </w:rPr>
              <w:t>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ordersn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ordertax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提示信息</w:t>
            </w:r>
          </w:p>
        </w:tc>
      </w:tr>
    </w:tbl>
    <w:p>
      <w:pPr>
        <w:spacing w:line="300" w:lineRule="auto"/>
        <w:ind w:firstLine="48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注明：</w:t>
      </w:r>
      <w:r>
        <w:rPr>
          <w:rFonts w:hint="eastAsia" w:ascii="宋体" w:hAnsi="宋体" w:eastAsia="宋体" w:cs="宋体"/>
          <w:lang w:val="en-US" w:eastAsia="zh-CN"/>
        </w:rPr>
        <w:t>回执</w:t>
      </w:r>
      <w:r>
        <w:rPr>
          <w:rFonts w:hint="eastAsia" w:ascii="宋体" w:hAnsi="宋体" w:eastAsia="宋体" w:cs="宋体"/>
        </w:rPr>
        <w:t>数据是以json格式回复的 ，所以要对json进行解码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szCs w:val="21"/>
        </w:rPr>
        <w:t>回执范例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firstLine="730" w:firstLineChars="348"/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13"/>
        <w:rPr>
          <w:rFonts w:hint="default" w:ascii="Consolas" w:hAnsi="Consolas" w:cs="Consolas" w:eastAsiaTheme="majorEastAsia"/>
          <w:color w:val="auto"/>
          <w:sz w:val="21"/>
          <w:szCs w:val="21"/>
        </w:rPr>
      </w:pPr>
      <w:r>
        <w:rPr>
          <w:rFonts w:hint="eastAsia" w:ascii="Consolas" w:hAnsi="Consolas" w:cs="Consolas" w:eastAsiaTheme="majorEastAsia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"flag"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: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"OK",</w:t>
      </w:r>
    </w:p>
    <w:p>
      <w:pPr>
        <w:pStyle w:val="13"/>
        <w:rPr>
          <w:rFonts w:hint="default" w:ascii="Consolas" w:hAnsi="Consolas" w:cs="Consolas" w:eastAsiaTheme="majorEastAsia"/>
          <w:color w:val="auto"/>
          <w:sz w:val="21"/>
          <w:szCs w:val="21"/>
        </w:rPr>
      </w:pP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"ordersn"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: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"CHT15050966768",</w:t>
      </w:r>
    </w:p>
    <w:p>
      <w:pPr>
        <w:pStyle w:val="13"/>
        <w:rPr>
          <w:rFonts w:hint="default" w:ascii="Consolas" w:hAnsi="Consolas" w:cs="Consolas" w:eastAsiaTheme="majorEastAsia"/>
          <w:color w:val="auto"/>
          <w:sz w:val="21"/>
          <w:szCs w:val="21"/>
        </w:rPr>
      </w:pP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"ordertax"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: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5643.75,</w:t>
      </w:r>
    </w:p>
    <w:p>
      <w:pPr>
        <w:pStyle w:val="13"/>
        <w:rPr>
          <w:rFonts w:hint="default" w:ascii="Consolas" w:hAnsi="Consolas" w:cs="Consolas" w:eastAsiaTheme="majorEastAsia"/>
          <w:color w:val="auto"/>
          <w:sz w:val="21"/>
          <w:szCs w:val="21"/>
          <w:shd w:val="clear" w:color="auto" w:fill="FFFFFF"/>
        </w:rPr>
      </w:pP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"info"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: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"下单成功"</w:t>
      </w:r>
    </w:p>
    <w:p>
      <w:pPr>
        <w:spacing w:line="300" w:lineRule="auto"/>
        <w:ind w:firstLine="730" w:firstLineChars="348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spacing w:line="300" w:lineRule="auto"/>
        <w:ind w:firstLine="315" w:firstLineChars="150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1.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4失败</w:t>
      </w:r>
      <w:r>
        <w:rPr>
          <w:rFonts w:hint="eastAsia" w:ascii="宋体" w:hAnsi="宋体" w:eastAsia="宋体" w:cs="宋体"/>
          <w:b/>
          <w:sz w:val="30"/>
          <w:szCs w:val="30"/>
        </w:rPr>
        <w:t>回执数据格式说明</w:t>
      </w:r>
    </w:p>
    <w:tbl>
      <w:tblPr>
        <w:tblStyle w:val="20"/>
        <w:tblW w:w="8052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606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ERR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下单失败</w:t>
            </w:r>
            <w:r>
              <w:rPr>
                <w:rFonts w:hint="eastAsia" w:ascii="宋体" w:hAnsi="宋体" w:eastAsia="宋体" w:cs="宋体"/>
                <w:szCs w:val="21"/>
              </w:rPr>
              <w:t>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order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提示信息</w:t>
            </w:r>
          </w:p>
        </w:tc>
      </w:tr>
    </w:tbl>
    <w:p>
      <w:pPr>
        <w:spacing w:line="300" w:lineRule="auto"/>
        <w:ind w:firstLine="48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注明：</w:t>
      </w:r>
      <w:r>
        <w:rPr>
          <w:rFonts w:hint="eastAsia" w:ascii="宋体" w:hAnsi="宋体" w:eastAsia="宋体" w:cs="宋体"/>
          <w:lang w:val="en-US" w:eastAsia="zh-CN"/>
        </w:rPr>
        <w:t>回执</w:t>
      </w:r>
      <w:r>
        <w:rPr>
          <w:rFonts w:hint="eastAsia" w:ascii="宋体" w:hAnsi="宋体" w:eastAsia="宋体" w:cs="宋体"/>
        </w:rPr>
        <w:t>数据是以json格式回复的 ，所以要对json进行解码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szCs w:val="21"/>
        </w:rPr>
        <w:t>回执范例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firstLine="315" w:firstLineChars="150"/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13"/>
        <w:rPr>
          <w:rFonts w:hint="default" w:ascii="Consolas" w:hAnsi="Consolas" w:cs="Consolas"/>
          <w:color w:val="auto"/>
          <w:sz w:val="21"/>
          <w:szCs w:val="21"/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cs="Consolas"/>
          <w:color w:val="auto"/>
          <w:sz w:val="21"/>
          <w:szCs w:val="21"/>
        </w:rPr>
        <w:t>"flag"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: </w:t>
      </w:r>
      <w:r>
        <w:rPr>
          <w:rFonts w:hint="default" w:ascii="Consolas" w:hAnsi="Consolas" w:cs="Consolas"/>
          <w:color w:val="auto"/>
          <w:sz w:val="21"/>
          <w:szCs w:val="21"/>
        </w:rPr>
        <w:t>"ERR",</w:t>
      </w:r>
    </w:p>
    <w:p>
      <w:pPr>
        <w:pStyle w:val="13"/>
        <w:rPr>
          <w:rFonts w:hint="default" w:ascii="Consolas" w:hAnsi="Consolas" w:cs="Consolas"/>
          <w:color w:val="auto"/>
          <w:sz w:val="21"/>
          <w:szCs w:val="21"/>
        </w:rPr>
      </w:pP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color w:val="auto"/>
          <w:sz w:val="21"/>
          <w:szCs w:val="21"/>
        </w:rPr>
        <w:t>"ordersn"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color w:val="auto"/>
          <w:sz w:val="21"/>
          <w:szCs w:val="21"/>
        </w:rPr>
        <w:t>: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color w:val="auto"/>
          <w:sz w:val="21"/>
          <w:szCs w:val="21"/>
        </w:rPr>
        <w:t>"CHT15050966768",</w:t>
      </w:r>
    </w:p>
    <w:p>
      <w:pPr>
        <w:pStyle w:val="13"/>
        <w:rPr>
          <w:rFonts w:hint="default" w:ascii="Consolas" w:hAnsi="Consolas" w:cs="Consolas"/>
          <w:color w:val="auto"/>
          <w:sz w:val="21"/>
          <w:szCs w:val="21"/>
        </w:rPr>
      </w:pP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color w:val="auto"/>
          <w:sz w:val="21"/>
          <w:szCs w:val="21"/>
        </w:rPr>
        <w:t>"info"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color w:val="auto"/>
          <w:sz w:val="21"/>
          <w:szCs w:val="21"/>
        </w:rPr>
        <w:t>: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color w:val="auto"/>
          <w:sz w:val="21"/>
          <w:szCs w:val="21"/>
        </w:rPr>
        <w:t>"下单重复"</w:t>
      </w:r>
    </w:p>
    <w:p>
      <w:pPr>
        <w:spacing w:line="300" w:lineRule="auto"/>
        <w:ind w:firstLine="420" w:firstLineChars="0"/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spacing w:line="300" w:lineRule="auto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left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二、</w:t>
      </w:r>
      <w:r>
        <w:rPr>
          <w:rFonts w:hint="eastAsia" w:ascii="宋体" w:hAnsi="宋体" w:cs="宋体"/>
          <w:b/>
          <w:sz w:val="36"/>
          <w:szCs w:val="36"/>
          <w:lang w:val="en-US" w:eastAsia="zh-CN"/>
        </w:rPr>
        <w:t>BC</w:t>
      </w:r>
      <w:r>
        <w:rPr>
          <w:rFonts w:hint="eastAsia" w:ascii="宋体" w:hAnsi="宋体" w:eastAsia="宋体" w:cs="宋体"/>
          <w:b/>
          <w:sz w:val="36"/>
          <w:szCs w:val="36"/>
        </w:rPr>
        <w:t>订单相关接口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bookmarkStart w:id="2" w:name="OLE_LINK4"/>
      <w:r>
        <w:rPr>
          <w:rFonts w:hint="eastAsia" w:ascii="宋体" w:hAnsi="宋体" w:eastAsia="宋体" w:cs="宋体"/>
          <w:b/>
          <w:sz w:val="30"/>
          <w:szCs w:val="30"/>
        </w:rPr>
        <w:t>2.1</w:t>
      </w:r>
      <w:bookmarkEnd w:id="2"/>
      <w:r>
        <w:rPr>
          <w:rFonts w:hint="eastAsia" w:ascii="宋体" w:hAnsi="宋体" w:cs="宋体"/>
          <w:b/>
          <w:sz w:val="30"/>
          <w:szCs w:val="30"/>
          <w:lang w:val="en-US" w:eastAsia="zh-CN"/>
        </w:rPr>
        <w:t xml:space="preserve">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订单下单接口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2.1.1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order下单类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77933C" w:themeColor="accent3" w:themeShade="BF"/>
                <w:sz w:val="20"/>
                <w:highlight w:val="none"/>
              </w:rPr>
              <w:t>order</w:t>
            </w:r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firstLine="0" w:firstLineChars="0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2.1.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订单数据字段说明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147" w:type="dxa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813"/>
        <w:gridCol w:w="1837"/>
        <w:gridCol w:w="913"/>
        <w:gridCol w:w="2587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44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3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58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4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is_bc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Int(1)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shd w:val="clear" w:color="auto"/>
                <w:lang w:val="en-US" w:eastAsia="zh-CN"/>
              </w:rPr>
              <w:t>不可空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是否BC订单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订单是否走BC，是必填1，否则可空或为0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order_sn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订单编号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pfreight_no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总运单号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express_num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快件单号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发件人姓名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sender_city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发件人城市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sender_address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发件人地址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sender_phone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发件人电话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sender_country_code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发件人国别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buyer_name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收件人姓名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buyer_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收件人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联系电话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order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订购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人姓名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在电商平台下单支付的用户，订购人不一定是收件人，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order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_idcard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订购人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身份证号码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order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_phone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订购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人电话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customs_insured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保价费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快递投保的金额，可为0不可空，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customs_discount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非现金抵扣金额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电商平台提供的优惠抵扣金额，如代金券，积分等，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order_uname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订购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人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账户名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订购人在电商平台订购商品时使用的用户名，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province_code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收件人省市区代码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空值时，通过地址获取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buyer_address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收件人地址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省^^^市^^^区^^^街道^^^具体地址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buyer_idcard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18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收件人身份证号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必须为18位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curr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Int(11)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币制代码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支付企业名称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p_no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tabs>
                <w:tab w:val="center" w:pos="454"/>
              </w:tabs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支付号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p_time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int(10)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支付时间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sh_fee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运费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cus_tax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税费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pweb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订单网址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Http://www...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web_name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Varchar(30)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网址名称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re_no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商家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广州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备案号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电商平台在广州海关申报的备案号，10位，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re_n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o_qg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商家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全国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备案号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电商平台在海关总署全国版申报的备案号，10位，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re_name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商家备案名称</w:t>
            </w:r>
          </w:p>
        </w:tc>
        <w:tc>
          <w:tcPr>
            <w:tcW w:w="2548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express_code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快递企业代码</w:t>
            </w:r>
          </w:p>
        </w:tc>
        <w:tc>
          <w:tcPr>
            <w:tcW w:w="2548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当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express_num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不为空时，必填，否则可空，详细参考快递企业代码说明；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pkg_gweight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必填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订单总毛重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整个订单包裹的总重量，单位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goods_nweight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必填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订单总净重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订单所有商品不包含快递包装的重量，单位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order_amount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必填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订单总价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订单所有商品的总价不包含运费与税金，单位 RMB</w:t>
            </w:r>
          </w:p>
        </w:tc>
      </w:tr>
    </w:tbl>
    <w:p>
      <w:pPr>
        <w:spacing w:line="30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FF0000"/>
        </w:rPr>
        <w:t>注明：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  <w:lang w:eastAsia="zh-CN"/>
        </w:rPr>
        <w:t>快递企业代码说明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1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顺丰，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2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申通，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3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百世汇通，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4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邮政小包，</w:t>
      </w:r>
      <w:r>
        <w:rPr>
          <w:rFonts w:hint="eastAsia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5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圆通，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7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全峰，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8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天天</w:t>
      </w:r>
    </w:p>
    <w:p>
      <w:pPr>
        <w:spacing w:line="30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spacing w:line="30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pStyle w:val="30"/>
        <w:spacing w:line="300" w:lineRule="auto"/>
        <w:ind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2.1.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 xml:space="preserve"> 订单商品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明细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数据字段说明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589"/>
        <w:gridCol w:w="1705"/>
        <w:gridCol w:w="964"/>
        <w:gridCol w:w="2606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62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3" w:name="OLE_LINK13"/>
            <w:bookmarkStart w:id="4" w:name="OLE_LINK14" w:colFirst="0" w:colLast="4"/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8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0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64" w:type="dxa"/>
            <w:shd w:val="clear" w:color="auto" w:fill="366091" w:themeFill="accent1" w:themeFillShade="BF"/>
            <w:textDirection w:val="lrTb"/>
            <w:vAlign w:val="top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606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5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seq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商品序号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电商平台在全国版申报订单上对应的商品序号，必填，无值退单。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goods_barcode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商品条形码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可空，不建议为空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goods_ptcode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varchar(50)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 xml:space="preserve"> 选填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税号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个人物品必填，BC可空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size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Varcher(3)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可空，若空根据行邮税号获取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实际商品计量单位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海关提供的商品计量单位代码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unit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Varcher(3)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商品发定计量单位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海关提供的商品计量单位代码，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hg_num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商品发定计量单位下的商品数量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goods_gweight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单件商品的重量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单位为KG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goods_name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Varchar(100)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物品名称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brand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品牌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goods_spec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规格型号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goods_num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数量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5" w:name="OLE_LINK17" w:colFirst="0" w:colLast="4"/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goods_price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单价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ycg_code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原产国代码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hs_code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varchar(50)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商品HS编码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BC必填，无值退单，否则可空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curr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Varchar(3)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商品单价币制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可空，为空自动取原产国代码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hg_num2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商品第二法定计量单位下的商品数量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goods_total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商品小计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bookmarkEnd w:id="3"/>
      <w:bookmarkEnd w:id="4"/>
      <w:bookmarkEnd w:id="5"/>
    </w:tbl>
    <w:p>
      <w:pPr>
        <w:spacing w:line="300" w:lineRule="auto"/>
        <w:ind w:firstLine="420" w:firstLineChars="0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</w:rPr>
        <w:t>注明：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（1）订单数据保存在数组中，然后转化为json格式，最后用base64加密进行传输。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（2）一张订单会对应多个商品明细，商品明细也是保存在一个数组中，然后加入到订单数组的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‘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order_goods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’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字段中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8C0055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 w:val="0"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"order_sn"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"CHT15050966768"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"pfreight_no"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"99939204605"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"express_num"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"CHT150509tr66768"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"sender_name"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"Zonghai Liang"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"sender_city"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"纽约"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"sender_address"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"6804 NE 79th Ct."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"sender_phone"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"4008xx90788"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"sender_country_code"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"502"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"buyer_name"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"小张"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"buyer_idcard"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"110102197810250083"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"buyer_phone"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"185xx770998"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"order_name"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"小明"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"order_idcard"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"44010219xx10250083"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"order_phone"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"1331878xx770"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"order_uname"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"夏天的风"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"customs_insured"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"5.66"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"customs_discount"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"30"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"province_code"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"buyer_address"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"广东省^^^广州市^^^天河区^^^中山大道"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"curr"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"502"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"p_name"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"支付宝"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"p_no"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"13"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"p_time"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"20160503"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</w:t>
      </w:r>
      <w:r>
        <w:rPr>
          <w:rFonts w:hint="eastAsia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  <w:t>pkg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_gweight"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0.59,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"order_goods"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0 =&gt;</w:t>
      </w:r>
      <w:r>
        <w:rPr>
          <w:rFonts w:hint="default" w:ascii="Consolas" w:hAnsi="Consolas" w:cs="Consolas" w:eastAsiaTheme="majorEastAsia"/>
          <w:b/>
          <w:bCs w:val="0"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"goods_seq"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"goods_ptcode"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"01019900"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"goods_size"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"020"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"goods_unit"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"020"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"goods_hg_num"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60,</w:t>
      </w:r>
    </w:p>
    <w:p>
      <w:pPr>
        <w:spacing w:beforeLines="0" w:afterLines="0"/>
        <w:ind w:left="2940" w:leftChars="0" w:firstLine="420" w:firstLineChars="0"/>
        <w:jc w:val="left"/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  <w:t>2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60,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"goods_name"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"综合维生素片"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"brand"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"Centrum"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"goods_spec"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"100粒"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"goods_num"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6,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"goods_price"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150,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"ycg_code"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502,</w:t>
      </w:r>
    </w:p>
    <w:p>
      <w:pPr>
        <w:spacing w:beforeLines="0" w:afterLines="0"/>
        <w:jc w:val="left"/>
        <w:rPr>
          <w:rFonts w:hint="eastAsia" w:ascii="Consolas" w:hAnsi="Consolas" w:cs="Consolas" w:eastAsiaTheme="majorEastAsia"/>
          <w:b/>
          <w:bCs w:val="0"/>
          <w:color w:val="0000C0"/>
          <w:sz w:val="21"/>
          <w:szCs w:val="21"/>
          <w:lang w:eastAsia="zh-CN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"hs_code"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bCs w:val="0"/>
          <w:color w:val="0000C0"/>
          <w:sz w:val="21"/>
          <w:szCs w:val="21"/>
          <w:lang w:eastAsia="zh-CN"/>
        </w:rPr>
        <w:t>，</w:t>
      </w:r>
    </w:p>
    <w:p>
      <w:pPr>
        <w:spacing w:beforeLines="0" w:afterLines="0"/>
        <w:ind w:left="2940" w:leftChars="0" w:firstLine="420" w:firstLineChars="0"/>
        <w:jc w:val="left"/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  <w:lang w:eastAsia="zh-CN"/>
        </w:rPr>
      </w:pP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"goods_</w:t>
      </w:r>
      <w:r>
        <w:rPr>
          <w:rFonts w:hint="eastAsia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  <w:t>total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bCs w:val="0"/>
          <w:color w:val="000000"/>
          <w:sz w:val="21"/>
          <w:szCs w:val="21"/>
          <w:lang w:val="en-US" w:eastAsia="zh-CN"/>
        </w:rPr>
        <w:t>900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1 =&gt; </w:t>
      </w:r>
      <w:r>
        <w:rPr>
          <w:rFonts w:hint="default" w:ascii="Consolas" w:hAnsi="Consolas" w:cs="Consolas" w:eastAsiaTheme="majorEastAsia"/>
          <w:b/>
          <w:bCs w:val="0"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"goods_seq"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"goods_ptcode"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"27000000"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"goods_size"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"012"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"goods_unit"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"031"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"goods_hg_num"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1,</w:t>
      </w:r>
    </w:p>
    <w:p>
      <w:pPr>
        <w:spacing w:beforeLines="0" w:afterLines="0"/>
        <w:ind w:left="2940" w:leftChars="0" w:firstLine="420" w:firstLineChars="0"/>
        <w:jc w:val="left"/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  <w:t>2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1,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"goods_name"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"牙膏"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"brand"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"中华"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"goods_spec"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"50G"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"goods_num"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3,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"goods_price"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10,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"ycg_code"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502,</w:t>
      </w:r>
    </w:p>
    <w:p>
      <w:pPr>
        <w:spacing w:beforeLines="0" w:afterLines="0"/>
        <w:jc w:val="left"/>
        <w:rPr>
          <w:rFonts w:hint="eastAsia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"hs_code"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  <w:t>,</w:t>
      </w:r>
    </w:p>
    <w:p>
      <w:pPr>
        <w:spacing w:beforeLines="0" w:afterLines="0"/>
        <w:ind w:left="2940" w:leftChars="0" w:firstLine="420" w:firstLineChars="0"/>
        <w:jc w:val="left"/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"goods_</w:t>
      </w:r>
      <w:r>
        <w:rPr>
          <w:rFonts w:hint="eastAsia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  <w:t>total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bCs w:val="0"/>
          <w:color w:val="000000"/>
          <w:sz w:val="21"/>
          <w:szCs w:val="21"/>
          <w:lang w:val="en-US" w:eastAsia="zh-CN"/>
        </w:rPr>
        <w:t>30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ind w:firstLine="42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2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订单确认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/取消操作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>confirm 订单操作类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  <w:r>
              <w:rPr>
                <w:rFonts w:hint="eastAsia" w:ascii="宋体" w:hAnsi="宋体" w:cs="宋体"/>
                <w:lang w:eastAsia="zh-CN"/>
              </w:rPr>
              <w:t>确认</w:t>
            </w:r>
            <w:r>
              <w:rPr>
                <w:rFonts w:hint="eastAsia" w:ascii="宋体" w:hAnsi="宋体" w:cs="宋体"/>
                <w:lang w:val="en-US" w:eastAsia="zh-CN"/>
              </w:rPr>
              <w:t>/取消操作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bCs w:val="0"/>
                <w:color w:val="77933C" w:themeColor="accent3" w:themeShade="BF"/>
                <w:sz w:val="20"/>
                <w:highlight w:val="none"/>
                <w:lang w:val="en-US" w:eastAsia="zh-CN"/>
              </w:rPr>
              <w:t>confirm</w:t>
            </w:r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2.2.2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order_sn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下单时返回订单编号；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dealtype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为‘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订单确认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’操作；</w:t>
            </w:r>
          </w:p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为‘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订单取消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’操作；</w:t>
            </w:r>
          </w:p>
        </w:tc>
      </w:tr>
    </w:tbl>
    <w:p>
      <w:pPr>
        <w:ind w:firstLine="420" w:firstLineChars="0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'CHT15050966768'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'dealtype'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=&gt; 1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8C0055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'CHT15050966768'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'dealtype'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=&gt; 1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flag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OK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ordersn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: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CHT15050966768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info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eastAsia="zh-CN"/>
        </w:rPr>
        <w:t>订单操作成功</w:t>
      </w:r>
      <w:r>
        <w:rPr>
          <w:rFonts w:hint="default" w:ascii="Consolas" w:hAnsi="Consolas" w:cs="Consolas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flag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 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ERR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ordersn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CHT15050966768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info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eastAsia="zh-CN"/>
        </w:rPr>
        <w:t>订单操作失败</w:t>
      </w:r>
      <w:r>
        <w:rPr>
          <w:rFonts w:hint="default" w:ascii="Consolas" w:hAnsi="Consolas" w:cs="Consolas"/>
          <w:sz w:val="21"/>
          <w:szCs w:val="21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18"/>
          <w:lang w:val="en-US" w:eastAsia="zh-CN"/>
        </w:rPr>
      </w:pP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3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订单查询操作接口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>sel 订单查询类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  <w:r>
              <w:rPr>
                <w:rFonts w:hint="eastAsia" w:ascii="宋体" w:hAnsi="宋体" w:cs="宋体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bCs w:val="0"/>
                <w:color w:val="77933C" w:themeColor="accent3" w:themeShade="BF"/>
                <w:sz w:val="20"/>
                <w:highlight w:val="none"/>
                <w:lang w:val="en-US" w:eastAsia="zh-CN"/>
              </w:rPr>
              <w:t>sel</w:t>
            </w:r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2.3.2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order_sn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下单时返回订单编号；</w:t>
            </w:r>
          </w:p>
        </w:tc>
      </w:tr>
    </w:tbl>
    <w:p>
      <w:pPr>
        <w:ind w:firstLine="420" w:firstLineChars="0"/>
        <w:rPr>
          <w:rFonts w:hint="eastAsia"/>
        </w:rPr>
      </w:pPr>
      <w:bookmarkStart w:id="6" w:name="OLE_LINK5"/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ind w:left="420" w:leftChars="0" w:firstLine="420" w:firstLineChars="20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）使用身份证校验服务的订单才会有身份证校验信息返回。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2</w:t>
      </w:r>
      <w:r>
        <w:rPr>
          <w:rFonts w:hint="eastAsia"/>
          <w:b/>
          <w:highlight w:val="none"/>
        </w:rPr>
        <w:t>）使用仓库服务的订单才会有仓库信息返回。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'CHT15050966768'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rPr>
          <w:rFonts w:hint="eastAsia" w:ascii="宋体" w:hAnsi="宋体" w:eastAsia="宋体" w:cs="宋体"/>
          <w:b/>
          <w:szCs w:val="21"/>
        </w:rPr>
      </w:pP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8C0055"/>
          <w:sz w:val="21"/>
          <w:szCs w:val="21"/>
          <w:lang w:val="en-US" w:eastAsia="zh-CN"/>
        </w:rPr>
        <w:t>sel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'CHT15050966768'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firstLine="420" w:firstLine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eastAsia="zh-CN"/>
        </w:rPr>
        <w:t>回执字段说明：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31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o_sn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o_tax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预估税金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3.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express_no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快递单号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4.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idcard_check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Tinyint(4)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>可为空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身份证校验结结果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暂时屏蔽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idcard_check_info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Varchar(50）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>可为空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身份证校验结果信息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暂时屏蔽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6.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wms_state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Tinyint(4)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>可为空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仓库状态码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7.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wms_info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Varchar(50）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>可为空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仓库状态信息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8.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o_state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订单状态码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9.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o_info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订单状态信息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注明：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身份证校验状态码说明：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color w:val="FF0000"/>
          <w:sz w:val="18"/>
          <w:szCs w:val="18"/>
        </w:rPr>
        <w:t>0</w:t>
      </w:r>
      <w:r>
        <w:rPr>
          <w:rFonts w:hint="eastAsia"/>
          <w:sz w:val="18"/>
          <w:szCs w:val="18"/>
        </w:rPr>
        <w:t>未校验 ，</w:t>
      </w:r>
      <w:r>
        <w:rPr>
          <w:rFonts w:hint="eastAsia"/>
          <w:b/>
          <w:bCs/>
          <w:color w:val="FF0000"/>
          <w:sz w:val="18"/>
          <w:szCs w:val="18"/>
        </w:rPr>
        <w:t>1</w:t>
      </w:r>
      <w:r>
        <w:rPr>
          <w:rFonts w:hint="eastAsia"/>
          <w:sz w:val="18"/>
          <w:szCs w:val="18"/>
        </w:rPr>
        <w:t>校验通过，</w:t>
      </w:r>
      <w:r>
        <w:rPr>
          <w:rFonts w:hint="eastAsia"/>
          <w:b/>
          <w:bCs/>
          <w:color w:val="FF0000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校验不通过。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仓库状态码说明：</w:t>
      </w:r>
      <w:r>
        <w:rPr>
          <w:rFonts w:hint="eastAsia"/>
          <w:b/>
          <w:bCs/>
          <w:color w:val="FF0000"/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 未下发仓库，</w:t>
      </w:r>
      <w:r>
        <w:rPr>
          <w:rFonts w:hint="eastAsia"/>
          <w:b/>
          <w:bCs/>
          <w:color w:val="FF0000"/>
          <w:sz w:val="18"/>
          <w:szCs w:val="18"/>
        </w:rPr>
        <w:t>33</w:t>
      </w:r>
      <w:r>
        <w:rPr>
          <w:rFonts w:hint="eastAsia"/>
          <w:sz w:val="18"/>
          <w:szCs w:val="18"/>
        </w:rPr>
        <w:t xml:space="preserve"> 已下发仓库，</w:t>
      </w:r>
      <w:r>
        <w:rPr>
          <w:rFonts w:hint="eastAsia"/>
          <w:b/>
          <w:bCs/>
          <w:color w:val="FF0000"/>
          <w:sz w:val="18"/>
          <w:szCs w:val="18"/>
        </w:rPr>
        <w:t>66</w:t>
      </w:r>
      <w:r>
        <w:rPr>
          <w:rFonts w:hint="eastAsia"/>
          <w:sz w:val="18"/>
          <w:szCs w:val="18"/>
        </w:rPr>
        <w:t xml:space="preserve"> 仓库完成操作，</w:t>
      </w:r>
      <w:r>
        <w:rPr>
          <w:rFonts w:hint="eastAsia"/>
          <w:b/>
          <w:bCs/>
          <w:color w:val="FF0000"/>
          <w:sz w:val="18"/>
          <w:szCs w:val="18"/>
        </w:rPr>
        <w:t>77</w:t>
      </w:r>
      <w:r>
        <w:rPr>
          <w:rFonts w:hint="eastAsia"/>
          <w:sz w:val="18"/>
          <w:szCs w:val="18"/>
        </w:rPr>
        <w:t xml:space="preserve"> 身份证重复，</w:t>
      </w:r>
      <w:r>
        <w:rPr>
          <w:rFonts w:hint="eastAsia"/>
          <w:b/>
          <w:bCs/>
          <w:color w:val="FF0000"/>
          <w:sz w:val="18"/>
          <w:szCs w:val="18"/>
        </w:rPr>
        <w:t>88</w:t>
      </w:r>
      <w:r>
        <w:rPr>
          <w:rFonts w:hint="eastAsia"/>
          <w:sz w:val="18"/>
          <w:szCs w:val="18"/>
        </w:rPr>
        <w:t xml:space="preserve"> 库存不足。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订单状态码说明：</w:t>
      </w:r>
      <w:r>
        <w:rPr>
          <w:rFonts w:hint="eastAsia"/>
          <w:b/>
          <w:bCs/>
          <w:color w:val="FF0000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订单未确认，</w:t>
      </w:r>
      <w:r>
        <w:rPr>
          <w:rFonts w:hint="eastAsia"/>
          <w:b/>
          <w:bCs/>
          <w:color w:val="FF0000"/>
          <w:sz w:val="18"/>
          <w:szCs w:val="18"/>
        </w:rPr>
        <w:t>7</w:t>
      </w:r>
      <w:r>
        <w:rPr>
          <w:rFonts w:hint="eastAsia"/>
          <w:sz w:val="18"/>
          <w:szCs w:val="18"/>
        </w:rPr>
        <w:t>订单已取消，</w:t>
      </w:r>
      <w:r>
        <w:rPr>
          <w:rFonts w:hint="eastAsia"/>
          <w:b/>
          <w:bCs/>
          <w:color w:val="FF0000"/>
          <w:sz w:val="18"/>
          <w:szCs w:val="18"/>
        </w:rPr>
        <w:t>10</w:t>
      </w:r>
      <w:r>
        <w:rPr>
          <w:rFonts w:hint="eastAsia"/>
          <w:sz w:val="18"/>
          <w:szCs w:val="18"/>
        </w:rPr>
        <w:t>报关审核中，</w:t>
      </w:r>
      <w:r>
        <w:rPr>
          <w:rFonts w:hint="eastAsia"/>
          <w:b/>
          <w:bCs/>
          <w:color w:val="FF0000"/>
          <w:sz w:val="18"/>
          <w:szCs w:val="18"/>
        </w:rPr>
        <w:t>11</w:t>
      </w:r>
      <w:r>
        <w:rPr>
          <w:rFonts w:hint="eastAsia"/>
          <w:sz w:val="18"/>
          <w:szCs w:val="18"/>
        </w:rPr>
        <w:t>清单通过，</w:t>
      </w:r>
      <w:r>
        <w:rPr>
          <w:rFonts w:hint="eastAsia"/>
          <w:b/>
          <w:bCs/>
          <w:color w:val="FF0000"/>
          <w:sz w:val="18"/>
          <w:szCs w:val="18"/>
        </w:rPr>
        <w:t>12</w:t>
      </w:r>
      <w:r>
        <w:rPr>
          <w:rFonts w:hint="eastAsia"/>
          <w:sz w:val="18"/>
          <w:szCs w:val="18"/>
        </w:rPr>
        <w:t>清单不通过，</w:t>
      </w:r>
      <w:r>
        <w:rPr>
          <w:rFonts w:hint="eastAsia"/>
          <w:b/>
          <w:bCs/>
          <w:color w:val="FF0000"/>
          <w:sz w:val="18"/>
          <w:szCs w:val="18"/>
        </w:rPr>
        <w:t>21</w:t>
      </w:r>
      <w:r>
        <w:rPr>
          <w:rFonts w:hint="eastAsia"/>
          <w:sz w:val="18"/>
          <w:szCs w:val="18"/>
        </w:rPr>
        <w:t>报关通过。</w:t>
      </w:r>
    </w:p>
    <w:p>
      <w:pPr>
        <w:spacing w:line="300" w:lineRule="auto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flag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OK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o_sn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CHT15050966768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o_tax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0.00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express_no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345338299282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wms_state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3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wms_info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eastAsia="zh-CN"/>
        </w:rPr>
        <w:t>未</w:t>
      </w:r>
      <w:r>
        <w:rPr>
          <w:rFonts w:hint="default" w:ascii="Consolas" w:hAnsi="Consolas" w:cs="Consolas"/>
          <w:b/>
          <w:bCs/>
          <w:lang w:val="en-US" w:eastAsia="zh-CN"/>
        </w:rPr>
        <w:t>下发仓库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o_state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10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o_info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eastAsia="zh-CN"/>
        </w:rPr>
        <w:t>未</w:t>
      </w:r>
      <w:r>
        <w:rPr>
          <w:rFonts w:hint="default" w:ascii="Consolas" w:hAnsi="Consolas" w:cs="Consolas"/>
          <w:b/>
          <w:bCs/>
          <w:lang w:val="en-US" w:eastAsia="zh-CN"/>
        </w:rPr>
        <w:t>下发仓库</w:t>
      </w:r>
      <w:r>
        <w:rPr>
          <w:rFonts w:hint="default" w:ascii="Consolas" w:hAnsi="Consolas" w:cs="Consolas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flag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 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ERR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ordersn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: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CHT15050966768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info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: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eastAsia="zh-CN"/>
        </w:rPr>
        <w:t>订单查询失败</w:t>
      </w:r>
      <w:r>
        <w:rPr>
          <w:rFonts w:hint="default" w:ascii="Consolas" w:hAnsi="Consolas" w:cs="Consolas"/>
          <w:sz w:val="21"/>
          <w:szCs w:val="21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</w:t>
      </w:r>
    </w:p>
    <w:bookmarkEnd w:id="6"/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4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订单查询（转运系统对接）接口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>sel_ts 订单查询(转运系统对接)类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  <w:r>
              <w:rPr>
                <w:rFonts w:hint="eastAsia" w:ascii="宋体" w:hAnsi="宋体" w:cs="宋体"/>
                <w:lang w:eastAsia="zh-CN"/>
              </w:rPr>
              <w:t>查询（转运系统对接）接口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bookmarkStart w:id="7" w:name="OLE_LINK1"/>
            <w:r>
              <w:rPr>
                <w:rFonts w:hint="eastAsia" w:ascii="宋体" w:hAnsi="宋体" w:cs="宋体"/>
                <w:b/>
                <w:bCs w:val="0"/>
                <w:color w:val="77933C" w:themeColor="accent3" w:themeShade="BF"/>
                <w:sz w:val="20"/>
                <w:highlight w:val="none"/>
                <w:lang w:val="en-US" w:eastAsia="zh-CN"/>
              </w:rPr>
              <w:t>sel_ts</w:t>
            </w:r>
            <w:bookmarkEnd w:id="7"/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2.4.2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order_sn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下单时返回订单编号；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rPr>
          <w:rFonts w:hint="eastAsia" w:ascii="宋体" w:hAnsi="宋体" w:eastAsia="宋体" w:cs="宋体"/>
          <w:b/>
          <w:szCs w:val="21"/>
        </w:rPr>
      </w:pP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8C0055"/>
          <w:sz w:val="21"/>
          <w:szCs w:val="21"/>
          <w:lang w:val="en-US" w:eastAsia="zh-CN"/>
        </w:rPr>
        <w:t>sel_ts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firstLine="420" w:firstLine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eastAsia="zh-CN"/>
        </w:rPr>
        <w:t>回执字段说明：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31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o_sn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o_tax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预估税金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3.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express_no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bookmarkStart w:id="8" w:name="OLE_LINK6"/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  <w:bookmarkEnd w:id="8"/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快递单号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4.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real_tex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实际税费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pfreight_no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总运单编号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6.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o_state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订单状态码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7.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o_info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订单状态信息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注明：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18"/>
          <w:highlight w:val="none"/>
        </w:rPr>
      </w:pP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1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  <w:r>
        <w:rPr>
          <w:rFonts w:hint="eastAsia"/>
          <w:b/>
          <w:bCs/>
          <w:sz w:val="18"/>
          <w:szCs w:val="18"/>
        </w:rPr>
        <w:t>订单状态码说明：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1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验放，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2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查验，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3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暂扣，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4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退单，</w:t>
      </w:r>
      <w:r>
        <w:rPr>
          <w:rFonts w:hint="eastAsia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5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退运，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6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移交，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7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清单通过，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8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清单未通过，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9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报关中</w:t>
      </w:r>
    </w:p>
    <w:p>
      <w:pPr>
        <w:spacing w:line="300" w:lineRule="auto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u w:val="singl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"o_sn":"CDS1606280001",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"pfreight_no":"",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"express_no":"",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"o_state":9,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"o_info":"</w:t>
      </w:r>
      <w:r>
        <w:rPr>
          <w:rFonts w:hint="default" w:ascii="Consolas" w:hAnsi="Consolas" w:eastAsia="Consolas" w:cs="Consolas"/>
          <w:b/>
          <w:bCs/>
          <w:color w:val="auto"/>
          <w:sz w:val="21"/>
          <w:szCs w:val="21"/>
        </w:rPr>
        <w:t>报关中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"o_tax":"0.00",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"real_tax":"0.00",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"flag":"OK"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flag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 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ERR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ordersn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: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CDS1606280001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info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: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eastAsia="zh-CN"/>
        </w:rPr>
        <w:t>订单查询失败</w:t>
      </w:r>
      <w:r>
        <w:rPr>
          <w:rFonts w:hint="default" w:ascii="Consolas" w:hAnsi="Consolas" w:cs="Consolas"/>
          <w:sz w:val="21"/>
          <w:szCs w:val="21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5 BC订单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月结账号接口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>ex_code 月结账号类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  <w:r>
              <w:rPr>
                <w:rFonts w:hint="eastAsia" w:ascii="宋体" w:hAnsi="宋体" w:cs="宋体"/>
                <w:lang w:eastAsia="zh-CN"/>
              </w:rPr>
              <w:t>月结账号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bookmarkStart w:id="9" w:name="OLE_LINK7"/>
            <w:r>
              <w:rPr>
                <w:rFonts w:hint="eastAsia" w:ascii="Consolas" w:hAnsi="Consolas"/>
                <w:b/>
                <w:bCs/>
                <w:color w:val="77933C" w:themeColor="accent3" w:themeShade="BF"/>
                <w:sz w:val="21"/>
                <w:szCs w:val="21"/>
                <w:lang w:val="en-US" w:eastAsia="zh-CN"/>
              </w:rPr>
              <w:t>ex_code</w:t>
            </w:r>
            <w:bookmarkEnd w:id="9"/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2.5.2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order_sn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下单时返回订单编号；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rPr>
          <w:rFonts w:hint="eastAsia" w:ascii="宋体" w:hAnsi="宋体" w:eastAsia="宋体" w:cs="宋体"/>
          <w:b/>
          <w:szCs w:val="21"/>
        </w:rPr>
      </w:pP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7F007F"/>
          <w:sz w:val="21"/>
          <w:szCs w:val="21"/>
          <w:lang w:val="en-US" w:eastAsia="zh-CN"/>
        </w:rPr>
        <w:t>ex_code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firstLine="420" w:firstLine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eastAsia="zh-CN"/>
        </w:rPr>
        <w:t>回执字段说明：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620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2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31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orderSn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expressNo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快递单号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3.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expressCode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快递公司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4.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destinationCode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目的地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nodeCode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注明：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  <w:lang w:eastAsia="zh-CN"/>
        </w:rPr>
        <w:t>快递企业代码说明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1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顺丰，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2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申通，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3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百世汇通，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4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邮政小包，</w:t>
      </w:r>
      <w:r>
        <w:rPr>
          <w:rFonts w:hint="eastAsia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5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圆通，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7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全峰，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8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天天</w:t>
      </w:r>
    </w:p>
    <w:p>
      <w:pPr>
        <w:spacing w:line="300" w:lineRule="auto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"flag":"OK",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"info":{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"orderSn":"CDS1606280001",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"expressNo":"456456456",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"expressCode":"3",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"destinationCode":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null</w:t>
      </w:r>
      <w:r>
        <w:rPr>
          <w:rFonts w:hint="eastAsia" w:ascii="Consolas" w:hAnsi="Consolas" w:eastAsia="Consolas"/>
          <w:color w:val="auto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"nodeCode":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null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 xml:space="preserve">    </w:t>
      </w:r>
      <w:r>
        <w:rPr>
          <w:rFonts w:hint="eastAsia" w:ascii="Consolas" w:hAnsi="Consolas"/>
          <w:b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b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b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flag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ERR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ordersn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: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CDS1606280001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info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: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eastAsia="zh-CN"/>
        </w:rPr>
        <w:t>订单查询失败</w:t>
      </w:r>
      <w:r>
        <w:rPr>
          <w:rFonts w:hint="default" w:ascii="Consolas" w:hAnsi="Consolas" w:cs="Consolas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0"/>
          <w:szCs w:val="18"/>
          <w:lang w:val="en-US" w:eastAsia="zh-CN"/>
        </w:rPr>
      </w:pP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6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订单库存查询接口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 xml:space="preserve">inventory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BC商品</w:t>
            </w:r>
            <w:r>
              <w:rPr>
                <w:rFonts w:hint="eastAsia" w:ascii="宋体" w:hAnsi="宋体" w:cs="宋体"/>
                <w:lang w:eastAsia="zh-CN"/>
              </w:rPr>
              <w:t>库存查询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77933C" w:themeColor="accent3" w:themeShade="BF"/>
                <w:sz w:val="21"/>
                <w:szCs w:val="21"/>
                <w:lang w:val="en-US" w:eastAsia="zh-CN"/>
              </w:rPr>
              <w:t xml:space="preserve">inventory </w:t>
            </w:r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2.6.2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519"/>
        <w:gridCol w:w="1456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19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6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519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good_barcode</w:t>
            </w:r>
          </w:p>
        </w:tc>
        <w:tc>
          <w:tcPr>
            <w:tcW w:w="1456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商品编号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  <w:r>
        <w:rPr>
          <w:rFonts w:hint="eastAsia" w:ascii="Consolas" w:hAnsi="Consolas" w:cs="Consolas"/>
          <w:color w:val="0000C0"/>
          <w:sz w:val="21"/>
          <w:szCs w:val="21"/>
          <w:lang w:val="en-US" w:eastAsia="zh-CN"/>
        </w:rPr>
        <w:t>good_barcode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line="300" w:lineRule="auto"/>
        <w:rPr>
          <w:rFonts w:hint="eastAsia" w:ascii="宋体" w:hAnsi="宋体" w:eastAsia="宋体" w:cs="宋体"/>
          <w:b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eastAsia" w:ascii="Consolas" w:hAnsi="Consolas" w:cs="Consolas"/>
          <w:color w:val="8C0055"/>
          <w:sz w:val="21"/>
          <w:szCs w:val="21"/>
          <w:lang w:val="en-US" w:eastAsia="zh-CN"/>
        </w:rPr>
        <w:t>inventory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  <w:r>
        <w:rPr>
          <w:rFonts w:hint="eastAsia" w:ascii="Consolas" w:hAnsi="Consolas" w:cs="Consolas"/>
          <w:color w:val="0000C0"/>
          <w:sz w:val="21"/>
          <w:szCs w:val="21"/>
          <w:lang w:val="en-US" w:eastAsia="zh-CN"/>
        </w:rPr>
        <w:t>good_barcode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</w:p>
    <w:p>
      <w:pPr>
        <w:spacing w:line="300" w:lineRule="auto"/>
        <w:ind w:firstLine="420" w:firstLine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eastAsia="zh-CN"/>
        </w:rPr>
        <w:t>回执字段说明：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800"/>
        <w:gridCol w:w="1092"/>
        <w:gridCol w:w="345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09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345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436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sysResponseCode</w:t>
            </w: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查询成功，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fail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查询失败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sysResponseMsg</w:t>
            </w: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系统响应成功返回参数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3.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reponseTime</w:t>
            </w: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查询时间戳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vMerge w:val="restart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4.</w:t>
            </w:r>
          </w:p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5.</w:t>
            </w:r>
          </w:p>
        </w:tc>
        <w:tc>
          <w:tcPr>
            <w:tcW w:w="1830" w:type="dxa"/>
            <w:vMerge w:val="restart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inventory</w:t>
            </w: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good_barcode</w:t>
            </w: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商品编号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vMerge w:val="continue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830" w:type="dxa"/>
            <w:vMerge w:val="continue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order_inventory</w:t>
            </w: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可下单库存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"sysResponseCode":"ok",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"sysResponseMsg":"sucess",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"reponseTime":1473841272,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"inventory":[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"goods_barcode":"5055040000001",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"order_inventory":"0"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]</w:t>
      </w:r>
    </w:p>
    <w:p>
      <w:pPr>
        <w:spacing w:beforeLines="0" w:afterLines="0"/>
        <w:ind w:left="840" w:leftChars="0" w:firstLine="420" w:firstLineChars="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"sysResponseCode":"fail",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"sysResponseMsg":"</w:t>
      </w:r>
      <w:r>
        <w:rPr>
          <w:rFonts w:hint="eastAsia" w:ascii="Consolas" w:hAnsi="Consolas" w:eastAsia="Consolas"/>
          <w:b/>
          <w:bCs/>
          <w:color w:val="auto"/>
          <w:sz w:val="21"/>
          <w:szCs w:val="21"/>
        </w:rPr>
        <w:t>查询不到对应商品</w:t>
      </w:r>
      <w:r>
        <w:rPr>
          <w:rFonts w:hint="eastAsia" w:ascii="Consolas" w:hAnsi="Consolas" w:eastAsia="Consolas"/>
          <w:color w:val="auto"/>
          <w:sz w:val="21"/>
          <w:szCs w:val="21"/>
        </w:rPr>
        <w:t>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"reponseTime":1473838369,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"inventory":[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]</w:t>
      </w:r>
    </w:p>
    <w:p>
      <w:pPr>
        <w:pStyle w:val="30"/>
        <w:spacing w:line="300" w:lineRule="auto"/>
        <w:ind w:left="840" w:leftChars="0" w:firstLine="420" w:firstLineChars="0"/>
        <w:rPr>
          <w:rFonts w:hint="default" w:ascii="Consolas" w:hAnsi="Consolas" w:eastAsia="宋体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ht_boot">
    <w:panose1 w:val="020B0502040204020203"/>
    <w:charset w:val="88"/>
    <w:family w:val="auto"/>
    <w:pitch w:val="default"/>
    <w:sig w:usb0="00000003" w:usb1="080E0000" w:usb2="00000016" w:usb3="00000000" w:csb0="00100001" w:csb1="00000000"/>
  </w:font>
  <w:font w:name="chs_boot">
    <w:panose1 w:val="020B0502040204020203"/>
    <w:charset w:val="86"/>
    <w:family w:val="auto"/>
    <w:pitch w:val="default"/>
    <w:sig w:usb0="00000003" w:usb1="080E0800" w:usb2="00000006" w:usb3="00000000" w:csb0="00140001" w:csb1="00000000"/>
  </w:font>
  <w:font w:name="jpn_boot">
    <w:panose1 w:val="020B0502040204020203"/>
    <w:charset w:val="80"/>
    <w:family w:val="auto"/>
    <w:pitch w:val="default"/>
    <w:sig w:usb0="E00002FF" w:usb1="68C7EDDB" w:usb2="00000012" w:usb3="00000000" w:csb0="0002009F" w:csb1="DFD70000"/>
  </w:font>
  <w:font w:name="kor_boot">
    <w:panose1 w:val="020B0502040204020203"/>
    <w:charset w:val="81"/>
    <w:family w:val="auto"/>
    <w:pitch w:val="default"/>
    <w:sig w:usb0="B00002AF" w:usb1="69D77CFB" w:usb2="00000030" w:usb3="00000000" w:csb0="0008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Gulim">
    <w:altName w:val="kor_boot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38EC"/>
    <w:multiLevelType w:val="multilevel"/>
    <w:tmpl w:val="4FFF38E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03B398B"/>
    <w:multiLevelType w:val="multilevel"/>
    <w:tmpl w:val="503B398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57D6190A"/>
    <w:multiLevelType w:val="singleLevel"/>
    <w:tmpl w:val="57D6190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B6"/>
    <w:rsid w:val="00014EA5"/>
    <w:rsid w:val="000574BB"/>
    <w:rsid w:val="0007260D"/>
    <w:rsid w:val="00090A9E"/>
    <w:rsid w:val="00090CF7"/>
    <w:rsid w:val="000B1992"/>
    <w:rsid w:val="000B4813"/>
    <w:rsid w:val="000B4C38"/>
    <w:rsid w:val="000C520D"/>
    <w:rsid w:val="000E5726"/>
    <w:rsid w:val="001118E0"/>
    <w:rsid w:val="00126922"/>
    <w:rsid w:val="00130BCD"/>
    <w:rsid w:val="00137C67"/>
    <w:rsid w:val="0014211D"/>
    <w:rsid w:val="001436B2"/>
    <w:rsid w:val="00175210"/>
    <w:rsid w:val="00195DAF"/>
    <w:rsid w:val="001A0C53"/>
    <w:rsid w:val="001A5DFD"/>
    <w:rsid w:val="001B1DE3"/>
    <w:rsid w:val="001D64DC"/>
    <w:rsid w:val="001F44A8"/>
    <w:rsid w:val="002140E9"/>
    <w:rsid w:val="00221B68"/>
    <w:rsid w:val="00241CF9"/>
    <w:rsid w:val="00246AF4"/>
    <w:rsid w:val="00257CA0"/>
    <w:rsid w:val="00280806"/>
    <w:rsid w:val="0028558A"/>
    <w:rsid w:val="002B10FB"/>
    <w:rsid w:val="002B36E3"/>
    <w:rsid w:val="002B5E60"/>
    <w:rsid w:val="002B78AC"/>
    <w:rsid w:val="002F4661"/>
    <w:rsid w:val="00301F04"/>
    <w:rsid w:val="003105EC"/>
    <w:rsid w:val="00320E14"/>
    <w:rsid w:val="00325D8B"/>
    <w:rsid w:val="003428DC"/>
    <w:rsid w:val="003534E8"/>
    <w:rsid w:val="003541E1"/>
    <w:rsid w:val="003635C2"/>
    <w:rsid w:val="00365C84"/>
    <w:rsid w:val="00370EC6"/>
    <w:rsid w:val="00381318"/>
    <w:rsid w:val="00383EEB"/>
    <w:rsid w:val="00392DDC"/>
    <w:rsid w:val="00397D3B"/>
    <w:rsid w:val="003A254E"/>
    <w:rsid w:val="003C2469"/>
    <w:rsid w:val="003C51E5"/>
    <w:rsid w:val="003E2129"/>
    <w:rsid w:val="003E7248"/>
    <w:rsid w:val="00414476"/>
    <w:rsid w:val="00434BE0"/>
    <w:rsid w:val="0043561C"/>
    <w:rsid w:val="0046617E"/>
    <w:rsid w:val="00471B0E"/>
    <w:rsid w:val="004A179A"/>
    <w:rsid w:val="004A17F2"/>
    <w:rsid w:val="004A5FE3"/>
    <w:rsid w:val="004B247E"/>
    <w:rsid w:val="004B2A40"/>
    <w:rsid w:val="004D15D6"/>
    <w:rsid w:val="004E2891"/>
    <w:rsid w:val="004F150B"/>
    <w:rsid w:val="004F69E8"/>
    <w:rsid w:val="005161A0"/>
    <w:rsid w:val="005251AB"/>
    <w:rsid w:val="00535FC8"/>
    <w:rsid w:val="00563080"/>
    <w:rsid w:val="0058523E"/>
    <w:rsid w:val="005856EB"/>
    <w:rsid w:val="00595ED3"/>
    <w:rsid w:val="005C506A"/>
    <w:rsid w:val="005D5FCA"/>
    <w:rsid w:val="005E16BC"/>
    <w:rsid w:val="005F234F"/>
    <w:rsid w:val="005F3CE2"/>
    <w:rsid w:val="0060522F"/>
    <w:rsid w:val="0061332F"/>
    <w:rsid w:val="006226CF"/>
    <w:rsid w:val="00634841"/>
    <w:rsid w:val="00637A70"/>
    <w:rsid w:val="00653A8D"/>
    <w:rsid w:val="006549B7"/>
    <w:rsid w:val="0067302F"/>
    <w:rsid w:val="006778CE"/>
    <w:rsid w:val="006951FA"/>
    <w:rsid w:val="006A0BC1"/>
    <w:rsid w:val="006A6F0F"/>
    <w:rsid w:val="006B4182"/>
    <w:rsid w:val="006C6565"/>
    <w:rsid w:val="006C77CF"/>
    <w:rsid w:val="006D7EB2"/>
    <w:rsid w:val="006E6F65"/>
    <w:rsid w:val="00704C5C"/>
    <w:rsid w:val="007114B1"/>
    <w:rsid w:val="00713005"/>
    <w:rsid w:val="00713055"/>
    <w:rsid w:val="00767968"/>
    <w:rsid w:val="007747AE"/>
    <w:rsid w:val="007875EC"/>
    <w:rsid w:val="0078769C"/>
    <w:rsid w:val="007941EF"/>
    <w:rsid w:val="00796CDE"/>
    <w:rsid w:val="007B0BFB"/>
    <w:rsid w:val="007B0DEC"/>
    <w:rsid w:val="007B1DD3"/>
    <w:rsid w:val="007B790E"/>
    <w:rsid w:val="007C25C1"/>
    <w:rsid w:val="007C27BE"/>
    <w:rsid w:val="007D20B4"/>
    <w:rsid w:val="007D6262"/>
    <w:rsid w:val="007D6FAC"/>
    <w:rsid w:val="007E067A"/>
    <w:rsid w:val="007E190A"/>
    <w:rsid w:val="007F0E0A"/>
    <w:rsid w:val="007F1DDE"/>
    <w:rsid w:val="007F23A4"/>
    <w:rsid w:val="00806B27"/>
    <w:rsid w:val="00810778"/>
    <w:rsid w:val="00825681"/>
    <w:rsid w:val="00832AFD"/>
    <w:rsid w:val="0085456C"/>
    <w:rsid w:val="00864F91"/>
    <w:rsid w:val="008B1AFD"/>
    <w:rsid w:val="008C5FC5"/>
    <w:rsid w:val="008C6D74"/>
    <w:rsid w:val="008D0EE2"/>
    <w:rsid w:val="008D4268"/>
    <w:rsid w:val="008F4A09"/>
    <w:rsid w:val="008F72E2"/>
    <w:rsid w:val="009047B5"/>
    <w:rsid w:val="0090610C"/>
    <w:rsid w:val="00934A29"/>
    <w:rsid w:val="009372C3"/>
    <w:rsid w:val="0094027A"/>
    <w:rsid w:val="00946404"/>
    <w:rsid w:val="009540CC"/>
    <w:rsid w:val="0096418E"/>
    <w:rsid w:val="00966111"/>
    <w:rsid w:val="009664E1"/>
    <w:rsid w:val="009717A3"/>
    <w:rsid w:val="009808AC"/>
    <w:rsid w:val="0098289A"/>
    <w:rsid w:val="009A554E"/>
    <w:rsid w:val="009B263D"/>
    <w:rsid w:val="009D26C6"/>
    <w:rsid w:val="009E13C9"/>
    <w:rsid w:val="00A00FCE"/>
    <w:rsid w:val="00A02C5A"/>
    <w:rsid w:val="00A02D9F"/>
    <w:rsid w:val="00A03AAE"/>
    <w:rsid w:val="00A07A08"/>
    <w:rsid w:val="00A07B4F"/>
    <w:rsid w:val="00A24E87"/>
    <w:rsid w:val="00A4629D"/>
    <w:rsid w:val="00A62958"/>
    <w:rsid w:val="00A7012A"/>
    <w:rsid w:val="00A7277E"/>
    <w:rsid w:val="00A95C82"/>
    <w:rsid w:val="00AC1502"/>
    <w:rsid w:val="00AE0C83"/>
    <w:rsid w:val="00B003BA"/>
    <w:rsid w:val="00B01D96"/>
    <w:rsid w:val="00B15707"/>
    <w:rsid w:val="00B35AD9"/>
    <w:rsid w:val="00B417B5"/>
    <w:rsid w:val="00B64C7F"/>
    <w:rsid w:val="00B6568C"/>
    <w:rsid w:val="00B87A69"/>
    <w:rsid w:val="00B95DF2"/>
    <w:rsid w:val="00BB1B3E"/>
    <w:rsid w:val="00BB2499"/>
    <w:rsid w:val="00BB5DB8"/>
    <w:rsid w:val="00BB6D20"/>
    <w:rsid w:val="00BD4151"/>
    <w:rsid w:val="00BE6C76"/>
    <w:rsid w:val="00BF5C06"/>
    <w:rsid w:val="00C16D02"/>
    <w:rsid w:val="00C20133"/>
    <w:rsid w:val="00C20534"/>
    <w:rsid w:val="00C21B20"/>
    <w:rsid w:val="00C305A7"/>
    <w:rsid w:val="00C40535"/>
    <w:rsid w:val="00C71E49"/>
    <w:rsid w:val="00C7269A"/>
    <w:rsid w:val="00C75887"/>
    <w:rsid w:val="00C8601B"/>
    <w:rsid w:val="00C914D4"/>
    <w:rsid w:val="00C933A9"/>
    <w:rsid w:val="00CA42D4"/>
    <w:rsid w:val="00CA73C8"/>
    <w:rsid w:val="00CA791E"/>
    <w:rsid w:val="00CA7F5A"/>
    <w:rsid w:val="00CB0FDD"/>
    <w:rsid w:val="00CB6C81"/>
    <w:rsid w:val="00CD00EB"/>
    <w:rsid w:val="00CE28AA"/>
    <w:rsid w:val="00CE3132"/>
    <w:rsid w:val="00CE7986"/>
    <w:rsid w:val="00D07FDC"/>
    <w:rsid w:val="00D24E2B"/>
    <w:rsid w:val="00D26400"/>
    <w:rsid w:val="00D3341B"/>
    <w:rsid w:val="00D40C26"/>
    <w:rsid w:val="00D43F06"/>
    <w:rsid w:val="00D93118"/>
    <w:rsid w:val="00DA4A41"/>
    <w:rsid w:val="00DA5AE1"/>
    <w:rsid w:val="00DB63F1"/>
    <w:rsid w:val="00DC0EEA"/>
    <w:rsid w:val="00DC1D14"/>
    <w:rsid w:val="00DD27D6"/>
    <w:rsid w:val="00DE1848"/>
    <w:rsid w:val="00E01729"/>
    <w:rsid w:val="00E04EE8"/>
    <w:rsid w:val="00E131D1"/>
    <w:rsid w:val="00E331AA"/>
    <w:rsid w:val="00E43385"/>
    <w:rsid w:val="00E46BCF"/>
    <w:rsid w:val="00E73A3F"/>
    <w:rsid w:val="00E91D18"/>
    <w:rsid w:val="00EA0B76"/>
    <w:rsid w:val="00EA6962"/>
    <w:rsid w:val="00EC08B4"/>
    <w:rsid w:val="00EC50EB"/>
    <w:rsid w:val="00ED342C"/>
    <w:rsid w:val="00F002BB"/>
    <w:rsid w:val="00F06A6D"/>
    <w:rsid w:val="00F31B9B"/>
    <w:rsid w:val="00F60830"/>
    <w:rsid w:val="00F63556"/>
    <w:rsid w:val="00F82388"/>
    <w:rsid w:val="00F85DA3"/>
    <w:rsid w:val="00FB4321"/>
    <w:rsid w:val="00FB44BA"/>
    <w:rsid w:val="00FC4823"/>
    <w:rsid w:val="00FD4EF2"/>
    <w:rsid w:val="012E242C"/>
    <w:rsid w:val="020B75DB"/>
    <w:rsid w:val="024173F0"/>
    <w:rsid w:val="024A1615"/>
    <w:rsid w:val="02651638"/>
    <w:rsid w:val="02EB3FF8"/>
    <w:rsid w:val="03356B55"/>
    <w:rsid w:val="035A0C85"/>
    <w:rsid w:val="035C279C"/>
    <w:rsid w:val="03A27CCE"/>
    <w:rsid w:val="04081411"/>
    <w:rsid w:val="042B48DF"/>
    <w:rsid w:val="05287456"/>
    <w:rsid w:val="05353F19"/>
    <w:rsid w:val="06023074"/>
    <w:rsid w:val="06504144"/>
    <w:rsid w:val="065E7E5A"/>
    <w:rsid w:val="066F7644"/>
    <w:rsid w:val="06EA65F0"/>
    <w:rsid w:val="07C212C2"/>
    <w:rsid w:val="07C370D6"/>
    <w:rsid w:val="07CF4E24"/>
    <w:rsid w:val="084D63B3"/>
    <w:rsid w:val="084E3059"/>
    <w:rsid w:val="08A24D14"/>
    <w:rsid w:val="08BA1CE7"/>
    <w:rsid w:val="08D02BCE"/>
    <w:rsid w:val="09086E68"/>
    <w:rsid w:val="091D36FD"/>
    <w:rsid w:val="094D2C4F"/>
    <w:rsid w:val="09733563"/>
    <w:rsid w:val="098E5A81"/>
    <w:rsid w:val="09B07AA0"/>
    <w:rsid w:val="0A3931BB"/>
    <w:rsid w:val="0A995AB3"/>
    <w:rsid w:val="0AC27C34"/>
    <w:rsid w:val="0AEA2C13"/>
    <w:rsid w:val="0B044AE5"/>
    <w:rsid w:val="0B145282"/>
    <w:rsid w:val="0C2C13D9"/>
    <w:rsid w:val="0C5D2B31"/>
    <w:rsid w:val="0CB96137"/>
    <w:rsid w:val="0D1D2CE1"/>
    <w:rsid w:val="0E225E41"/>
    <w:rsid w:val="0E2D7436"/>
    <w:rsid w:val="0E401513"/>
    <w:rsid w:val="0E5258DB"/>
    <w:rsid w:val="0EF122A7"/>
    <w:rsid w:val="0F0437C5"/>
    <w:rsid w:val="0F0933AF"/>
    <w:rsid w:val="0F340737"/>
    <w:rsid w:val="0F7D4CE2"/>
    <w:rsid w:val="0F954555"/>
    <w:rsid w:val="10271ECB"/>
    <w:rsid w:val="10337215"/>
    <w:rsid w:val="105840CE"/>
    <w:rsid w:val="105902B4"/>
    <w:rsid w:val="105F2F5A"/>
    <w:rsid w:val="10740F09"/>
    <w:rsid w:val="110A1BCB"/>
    <w:rsid w:val="11417F2F"/>
    <w:rsid w:val="114441F9"/>
    <w:rsid w:val="1156672C"/>
    <w:rsid w:val="119F1ECD"/>
    <w:rsid w:val="12383750"/>
    <w:rsid w:val="125A3182"/>
    <w:rsid w:val="137469BB"/>
    <w:rsid w:val="13FC411C"/>
    <w:rsid w:val="1454188F"/>
    <w:rsid w:val="165650D8"/>
    <w:rsid w:val="167F0B62"/>
    <w:rsid w:val="16895E99"/>
    <w:rsid w:val="16BB5071"/>
    <w:rsid w:val="16D661C4"/>
    <w:rsid w:val="17275F35"/>
    <w:rsid w:val="180423A1"/>
    <w:rsid w:val="186D4171"/>
    <w:rsid w:val="188B6A1B"/>
    <w:rsid w:val="18A00166"/>
    <w:rsid w:val="1A1801AB"/>
    <w:rsid w:val="1A541FAA"/>
    <w:rsid w:val="1AF07FFB"/>
    <w:rsid w:val="1B3144A3"/>
    <w:rsid w:val="1B6D5499"/>
    <w:rsid w:val="1BA30C25"/>
    <w:rsid w:val="1BEF5696"/>
    <w:rsid w:val="1C8B3555"/>
    <w:rsid w:val="1CE44BAB"/>
    <w:rsid w:val="1D0860FA"/>
    <w:rsid w:val="1D4F2F1C"/>
    <w:rsid w:val="1DA37C24"/>
    <w:rsid w:val="1E037EBC"/>
    <w:rsid w:val="1E0907CA"/>
    <w:rsid w:val="1F0E1E90"/>
    <w:rsid w:val="1F141318"/>
    <w:rsid w:val="1F190BF4"/>
    <w:rsid w:val="1F50750D"/>
    <w:rsid w:val="1F783076"/>
    <w:rsid w:val="1FC41291"/>
    <w:rsid w:val="20804720"/>
    <w:rsid w:val="21900325"/>
    <w:rsid w:val="219558F9"/>
    <w:rsid w:val="219F39E9"/>
    <w:rsid w:val="21A17B24"/>
    <w:rsid w:val="21AB0E64"/>
    <w:rsid w:val="21C8515F"/>
    <w:rsid w:val="2212239F"/>
    <w:rsid w:val="222105E3"/>
    <w:rsid w:val="22916096"/>
    <w:rsid w:val="236A2138"/>
    <w:rsid w:val="23B13A3E"/>
    <w:rsid w:val="23C01C4D"/>
    <w:rsid w:val="244C25B3"/>
    <w:rsid w:val="24851142"/>
    <w:rsid w:val="24D66DB3"/>
    <w:rsid w:val="24FE5BC5"/>
    <w:rsid w:val="257143E7"/>
    <w:rsid w:val="25B75BE1"/>
    <w:rsid w:val="26750C18"/>
    <w:rsid w:val="271102E8"/>
    <w:rsid w:val="27A74E27"/>
    <w:rsid w:val="27EF66BB"/>
    <w:rsid w:val="2845009C"/>
    <w:rsid w:val="28A83A7D"/>
    <w:rsid w:val="28BD7C08"/>
    <w:rsid w:val="28C25D45"/>
    <w:rsid w:val="29034AEE"/>
    <w:rsid w:val="2938039F"/>
    <w:rsid w:val="2953082A"/>
    <w:rsid w:val="2A390782"/>
    <w:rsid w:val="2A456CA3"/>
    <w:rsid w:val="2AC34157"/>
    <w:rsid w:val="2AC82DC5"/>
    <w:rsid w:val="2B196FFC"/>
    <w:rsid w:val="2B1D4505"/>
    <w:rsid w:val="2B2360EA"/>
    <w:rsid w:val="2B3915A2"/>
    <w:rsid w:val="2B412D0F"/>
    <w:rsid w:val="2B920C01"/>
    <w:rsid w:val="2BBF5FBD"/>
    <w:rsid w:val="2BF964C5"/>
    <w:rsid w:val="2C0E58DD"/>
    <w:rsid w:val="2CA82007"/>
    <w:rsid w:val="2DD064BF"/>
    <w:rsid w:val="2DD33DC7"/>
    <w:rsid w:val="2DE05CA3"/>
    <w:rsid w:val="2DF532A4"/>
    <w:rsid w:val="2E5355FE"/>
    <w:rsid w:val="2EE54371"/>
    <w:rsid w:val="2EE82ED8"/>
    <w:rsid w:val="30013431"/>
    <w:rsid w:val="306665EE"/>
    <w:rsid w:val="31675E7B"/>
    <w:rsid w:val="31A266EE"/>
    <w:rsid w:val="31B01F72"/>
    <w:rsid w:val="31B6599B"/>
    <w:rsid w:val="31CD7B88"/>
    <w:rsid w:val="31E8046A"/>
    <w:rsid w:val="320012E6"/>
    <w:rsid w:val="32540577"/>
    <w:rsid w:val="342028C2"/>
    <w:rsid w:val="3425528C"/>
    <w:rsid w:val="34814FFD"/>
    <w:rsid w:val="34D0453E"/>
    <w:rsid w:val="34E35193"/>
    <w:rsid w:val="35F44ED3"/>
    <w:rsid w:val="36855936"/>
    <w:rsid w:val="388032D5"/>
    <w:rsid w:val="38C1590A"/>
    <w:rsid w:val="3940706E"/>
    <w:rsid w:val="39DC6556"/>
    <w:rsid w:val="3B2916DE"/>
    <w:rsid w:val="3B496954"/>
    <w:rsid w:val="3D0F5704"/>
    <w:rsid w:val="3D1D2898"/>
    <w:rsid w:val="3D4E3DDE"/>
    <w:rsid w:val="3DC97DBF"/>
    <w:rsid w:val="3DFA08A4"/>
    <w:rsid w:val="3E1C677E"/>
    <w:rsid w:val="3EF13A42"/>
    <w:rsid w:val="3F301D71"/>
    <w:rsid w:val="3F9848D0"/>
    <w:rsid w:val="3FA213EE"/>
    <w:rsid w:val="40F36A2C"/>
    <w:rsid w:val="40FA58BF"/>
    <w:rsid w:val="411641D3"/>
    <w:rsid w:val="414C4940"/>
    <w:rsid w:val="41635BC9"/>
    <w:rsid w:val="417B5E52"/>
    <w:rsid w:val="41A76A87"/>
    <w:rsid w:val="41D346F3"/>
    <w:rsid w:val="41E040FB"/>
    <w:rsid w:val="429A6FF3"/>
    <w:rsid w:val="42B85CFB"/>
    <w:rsid w:val="42C554EC"/>
    <w:rsid w:val="43506C61"/>
    <w:rsid w:val="43B43719"/>
    <w:rsid w:val="443714D7"/>
    <w:rsid w:val="44C10AEE"/>
    <w:rsid w:val="44C34578"/>
    <w:rsid w:val="450F35ED"/>
    <w:rsid w:val="45DF6B38"/>
    <w:rsid w:val="467965E6"/>
    <w:rsid w:val="469A6B88"/>
    <w:rsid w:val="47AF62B2"/>
    <w:rsid w:val="47BA1D73"/>
    <w:rsid w:val="480919E7"/>
    <w:rsid w:val="480F069B"/>
    <w:rsid w:val="48B46A07"/>
    <w:rsid w:val="48BE2DFA"/>
    <w:rsid w:val="48E7622A"/>
    <w:rsid w:val="49716BBA"/>
    <w:rsid w:val="49AD5E59"/>
    <w:rsid w:val="49E57DD7"/>
    <w:rsid w:val="4B0D462D"/>
    <w:rsid w:val="4B527190"/>
    <w:rsid w:val="4B561F07"/>
    <w:rsid w:val="4BC143C4"/>
    <w:rsid w:val="4C107FEF"/>
    <w:rsid w:val="4CEE6F08"/>
    <w:rsid w:val="4D662B9E"/>
    <w:rsid w:val="4E1D1F0D"/>
    <w:rsid w:val="4E3D761E"/>
    <w:rsid w:val="4EA12345"/>
    <w:rsid w:val="4EE53274"/>
    <w:rsid w:val="4EF438CE"/>
    <w:rsid w:val="4F0239B2"/>
    <w:rsid w:val="4F533D93"/>
    <w:rsid w:val="4F987B21"/>
    <w:rsid w:val="501E4071"/>
    <w:rsid w:val="502979B1"/>
    <w:rsid w:val="50B236B7"/>
    <w:rsid w:val="50DA7946"/>
    <w:rsid w:val="50FC4A12"/>
    <w:rsid w:val="51120D3F"/>
    <w:rsid w:val="51427129"/>
    <w:rsid w:val="515171E7"/>
    <w:rsid w:val="515E6C3A"/>
    <w:rsid w:val="519B1A9A"/>
    <w:rsid w:val="51C0588C"/>
    <w:rsid w:val="51DA0030"/>
    <w:rsid w:val="5215159E"/>
    <w:rsid w:val="5215765E"/>
    <w:rsid w:val="521746F4"/>
    <w:rsid w:val="5231586A"/>
    <w:rsid w:val="52791292"/>
    <w:rsid w:val="52A72D9D"/>
    <w:rsid w:val="52B84331"/>
    <w:rsid w:val="52E8520C"/>
    <w:rsid w:val="53DA2E17"/>
    <w:rsid w:val="540A12B0"/>
    <w:rsid w:val="54595469"/>
    <w:rsid w:val="545D3ACB"/>
    <w:rsid w:val="54750839"/>
    <w:rsid w:val="54A87481"/>
    <w:rsid w:val="5512648C"/>
    <w:rsid w:val="556016AD"/>
    <w:rsid w:val="55D10F8C"/>
    <w:rsid w:val="56883381"/>
    <w:rsid w:val="578328D4"/>
    <w:rsid w:val="58C86538"/>
    <w:rsid w:val="58CB5DE0"/>
    <w:rsid w:val="590B66EA"/>
    <w:rsid w:val="5934290E"/>
    <w:rsid w:val="594F3D84"/>
    <w:rsid w:val="599500DB"/>
    <w:rsid w:val="599B6AF4"/>
    <w:rsid w:val="59B4715B"/>
    <w:rsid w:val="59B84FA7"/>
    <w:rsid w:val="59B8649E"/>
    <w:rsid w:val="5A02308D"/>
    <w:rsid w:val="5A337072"/>
    <w:rsid w:val="5A9862DC"/>
    <w:rsid w:val="5C1E4D1C"/>
    <w:rsid w:val="5CB948AA"/>
    <w:rsid w:val="5DB005D6"/>
    <w:rsid w:val="5DF22338"/>
    <w:rsid w:val="5E88428A"/>
    <w:rsid w:val="5F2173BB"/>
    <w:rsid w:val="5FAC60B3"/>
    <w:rsid w:val="5FFB070E"/>
    <w:rsid w:val="602D5161"/>
    <w:rsid w:val="604B3507"/>
    <w:rsid w:val="608C1EB2"/>
    <w:rsid w:val="60E92FC9"/>
    <w:rsid w:val="6150574E"/>
    <w:rsid w:val="618C0250"/>
    <w:rsid w:val="619D251A"/>
    <w:rsid w:val="61C27389"/>
    <w:rsid w:val="62403A55"/>
    <w:rsid w:val="634E4CDE"/>
    <w:rsid w:val="63BC587C"/>
    <w:rsid w:val="63D81A27"/>
    <w:rsid w:val="63F876E8"/>
    <w:rsid w:val="64384D51"/>
    <w:rsid w:val="64850CF7"/>
    <w:rsid w:val="655D0A09"/>
    <w:rsid w:val="65757C73"/>
    <w:rsid w:val="65F10390"/>
    <w:rsid w:val="660D4A94"/>
    <w:rsid w:val="666E70AB"/>
    <w:rsid w:val="669B323E"/>
    <w:rsid w:val="669E06B1"/>
    <w:rsid w:val="669E2D12"/>
    <w:rsid w:val="66E66AB3"/>
    <w:rsid w:val="67323524"/>
    <w:rsid w:val="67562AF4"/>
    <w:rsid w:val="6793530D"/>
    <w:rsid w:val="680A4E93"/>
    <w:rsid w:val="68963ED7"/>
    <w:rsid w:val="689B7935"/>
    <w:rsid w:val="699B7FBE"/>
    <w:rsid w:val="69AC2F54"/>
    <w:rsid w:val="69C67083"/>
    <w:rsid w:val="6B9C3A9E"/>
    <w:rsid w:val="6BCF6A4C"/>
    <w:rsid w:val="6C0B0B7F"/>
    <w:rsid w:val="6DBE1F1F"/>
    <w:rsid w:val="6E0D49C0"/>
    <w:rsid w:val="6F113B9B"/>
    <w:rsid w:val="6F623F07"/>
    <w:rsid w:val="6F712781"/>
    <w:rsid w:val="6F906EEE"/>
    <w:rsid w:val="6FFA6551"/>
    <w:rsid w:val="70875550"/>
    <w:rsid w:val="71327317"/>
    <w:rsid w:val="71CE719C"/>
    <w:rsid w:val="7287161B"/>
    <w:rsid w:val="73093637"/>
    <w:rsid w:val="73114D87"/>
    <w:rsid w:val="732B2D6A"/>
    <w:rsid w:val="73957E20"/>
    <w:rsid w:val="73D83069"/>
    <w:rsid w:val="743749F9"/>
    <w:rsid w:val="7449471F"/>
    <w:rsid w:val="74495D0C"/>
    <w:rsid w:val="74CB3C53"/>
    <w:rsid w:val="75343B7F"/>
    <w:rsid w:val="7559206F"/>
    <w:rsid w:val="75650FFC"/>
    <w:rsid w:val="75E17544"/>
    <w:rsid w:val="765C20E4"/>
    <w:rsid w:val="766E7B08"/>
    <w:rsid w:val="76E573C3"/>
    <w:rsid w:val="775457D9"/>
    <w:rsid w:val="775A073C"/>
    <w:rsid w:val="7797518D"/>
    <w:rsid w:val="783732EB"/>
    <w:rsid w:val="783E574A"/>
    <w:rsid w:val="784A08F7"/>
    <w:rsid w:val="78811557"/>
    <w:rsid w:val="789F3163"/>
    <w:rsid w:val="78CC03A0"/>
    <w:rsid w:val="79386170"/>
    <w:rsid w:val="79BB404A"/>
    <w:rsid w:val="79F04D21"/>
    <w:rsid w:val="79F81F42"/>
    <w:rsid w:val="7A0A7F9D"/>
    <w:rsid w:val="7B76727C"/>
    <w:rsid w:val="7B7C5414"/>
    <w:rsid w:val="7BD6634F"/>
    <w:rsid w:val="7C4F07CC"/>
    <w:rsid w:val="7C52133F"/>
    <w:rsid w:val="7CF52D29"/>
    <w:rsid w:val="7D0553AB"/>
    <w:rsid w:val="7D314FA7"/>
    <w:rsid w:val="7D3F4A97"/>
    <w:rsid w:val="7D756632"/>
    <w:rsid w:val="7DA02E37"/>
    <w:rsid w:val="7DFC4958"/>
    <w:rsid w:val="7E312EB9"/>
    <w:rsid w:val="7F713896"/>
    <w:rsid w:val="7F72194C"/>
    <w:rsid w:val="7F7A209B"/>
    <w:rsid w:val="7F8853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qFormat="1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7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 w:val="0"/>
    </w:pPr>
    <w:rPr>
      <w:rFonts w:ascii="Calibri" w:hAnsi="Calibri" w:cs="黑体"/>
      <w:szCs w:val="22"/>
    </w:rPr>
  </w:style>
  <w:style w:type="paragraph" w:styleId="11">
    <w:name w:val="footnote text"/>
    <w:basedOn w:val="1"/>
    <w:link w:val="32"/>
    <w:unhideWhenUsed/>
    <w:qFormat/>
    <w:uiPriority w:val="0"/>
    <w:pPr>
      <w:widowControl w:val="0"/>
      <w:snapToGrid w:val="0"/>
      <w:jc w:val="left"/>
    </w:pPr>
    <w:rPr>
      <w:rFonts w:ascii="Calibri" w:hAnsi="Calibri" w:cs="黑体"/>
      <w:sz w:val="18"/>
      <w:szCs w:val="18"/>
    </w:rPr>
  </w:style>
  <w:style w:type="paragraph" w:styleId="12">
    <w:name w:val="toc 2"/>
    <w:basedOn w:val="1"/>
    <w:next w:val="1"/>
    <w:unhideWhenUsed/>
    <w:qFormat/>
    <w:uiPriority w:val="39"/>
    <w:pPr>
      <w:widowControl w:val="0"/>
      <w:ind w:left="420" w:leftChars="200"/>
    </w:pPr>
    <w:rPr>
      <w:rFonts w:ascii="Calibri" w:hAnsi="Calibri" w:cs="黑体"/>
      <w:szCs w:val="22"/>
    </w:rPr>
  </w:style>
  <w:style w:type="paragraph" w:styleId="13">
    <w:name w:val="HTML Preformatted"/>
    <w:basedOn w:val="1"/>
    <w:link w:val="3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31"/>
    <w:qFormat/>
    <w:uiPriority w:val="10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6">
    <w:name w:val="FollowedHyperlink"/>
    <w:basedOn w:val="15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styleId="19">
    <w:name w:val="footnote reference"/>
    <w:basedOn w:val="15"/>
    <w:unhideWhenUsed/>
    <w:qFormat/>
    <w:uiPriority w:val="0"/>
    <w:rPr>
      <w:vertAlign w:val="superscript"/>
    </w:rPr>
  </w:style>
  <w:style w:type="paragraph" w:customStyle="1" w:styleId="21">
    <w:name w:val="No Spacing"/>
    <w:link w:val="22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无间隔 Char"/>
    <w:basedOn w:val="15"/>
    <w:link w:val="21"/>
    <w:qFormat/>
    <w:uiPriority w:val="1"/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页眉 Char"/>
    <w:basedOn w:val="15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15"/>
    <w:link w:val="8"/>
    <w:qFormat/>
    <w:uiPriority w:val="99"/>
    <w:rPr>
      <w:sz w:val="18"/>
      <w:szCs w:val="18"/>
    </w:rPr>
  </w:style>
  <w:style w:type="paragraph" w:customStyle="1" w:styleId="26">
    <w:name w:val="TOC 标题1"/>
    <w:basedOn w:val="2"/>
    <w:next w:val="1"/>
    <w:unhideWhenUsed/>
    <w:qFormat/>
    <w:uiPriority w:val="39"/>
    <w:p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27">
    <w:name w:val="标题 1 Char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Char"/>
    <w:basedOn w:val="15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30">
    <w:name w:val="列出段落1"/>
    <w:basedOn w:val="1"/>
    <w:qFormat/>
    <w:uiPriority w:val="34"/>
    <w:pPr>
      <w:widowControl w:val="0"/>
      <w:ind w:firstLine="420" w:firstLineChars="200"/>
    </w:pPr>
    <w:rPr>
      <w:rFonts w:ascii="Calibri" w:hAnsi="Calibri" w:cs="黑体"/>
      <w:szCs w:val="22"/>
    </w:rPr>
  </w:style>
  <w:style w:type="character" w:customStyle="1" w:styleId="31">
    <w:name w:val="标题 Char"/>
    <w:basedOn w:val="15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脚注文本 Char"/>
    <w:basedOn w:val="15"/>
    <w:link w:val="11"/>
    <w:qFormat/>
    <w:uiPriority w:val="0"/>
    <w:rPr>
      <w:rFonts w:ascii="Calibri" w:hAnsi="Calibri" w:eastAsia="宋体" w:cs="黑体"/>
      <w:sz w:val="18"/>
      <w:szCs w:val="18"/>
    </w:rPr>
  </w:style>
  <w:style w:type="character" w:customStyle="1" w:styleId="33">
    <w:name w:val="json_key"/>
    <w:basedOn w:val="15"/>
    <w:qFormat/>
    <w:uiPriority w:val="0"/>
  </w:style>
  <w:style w:type="character" w:customStyle="1" w:styleId="34">
    <w:name w:val="json_string"/>
    <w:basedOn w:val="15"/>
    <w:qFormat/>
    <w:uiPriority w:val="0"/>
  </w:style>
  <w:style w:type="character" w:customStyle="1" w:styleId="35">
    <w:name w:val="HTML 预设格式 Char"/>
    <w:basedOn w:val="15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objectbrace"/>
    <w:basedOn w:val="15"/>
    <w:qFormat/>
    <w:uiPriority w:val="0"/>
  </w:style>
  <w:style w:type="character" w:customStyle="1" w:styleId="37">
    <w:name w:val="collapsible"/>
    <w:basedOn w:val="15"/>
    <w:qFormat/>
    <w:uiPriority w:val="0"/>
  </w:style>
  <w:style w:type="character" w:customStyle="1" w:styleId="38">
    <w:name w:val="propertyname"/>
    <w:basedOn w:val="15"/>
    <w:qFormat/>
    <w:uiPriority w:val="0"/>
  </w:style>
  <w:style w:type="character" w:customStyle="1" w:styleId="39">
    <w:name w:val="string"/>
    <w:basedOn w:val="15"/>
    <w:qFormat/>
    <w:uiPriority w:val="0"/>
  </w:style>
  <w:style w:type="character" w:customStyle="1" w:styleId="40">
    <w:name w:val="comma"/>
    <w:basedOn w:val="15"/>
    <w:qFormat/>
    <w:uiPriority w:val="0"/>
  </w:style>
  <w:style w:type="character" w:customStyle="1" w:styleId="41">
    <w:name w:val="批注框文本 Char"/>
    <w:basedOn w:val="15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A60844-1848-4ACB-B3FA-34B0E56B53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734</Words>
  <Characters>4184</Characters>
  <Lines>34</Lines>
  <Paragraphs>9</Paragraphs>
  <ScaleCrop>false</ScaleCrop>
  <LinksUpToDate>false</LinksUpToDate>
  <CharactersWithSpaces>4909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2015-09-25T07:27:00Z</dcterms:created>
  <dc:creator>Administrator</dc:creator>
  <cp:lastModifiedBy>50</cp:lastModifiedBy>
  <dcterms:modified xsi:type="dcterms:W3CDTF">2016-10-17T07:49:26Z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