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84D5" w14:textId="19DA8CF8" w:rsidR="000A7407" w:rsidRDefault="00E8512A">
      <w:r>
        <w:rPr>
          <w:noProof/>
        </w:rPr>
        <w:drawing>
          <wp:inline distT="0" distB="0" distL="0" distR="0" wp14:anchorId="24859FC5" wp14:editId="354F0389">
            <wp:extent cx="4564776" cy="2682472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C927" w14:textId="0F95C9F2" w:rsidR="00E8512A" w:rsidRDefault="00E8512A">
      <w:pPr>
        <w:rPr>
          <w:rFonts w:hint="eastAsia"/>
        </w:rPr>
      </w:pPr>
      <w:hyperlink r:id="rId5" w:history="1">
        <w:r>
          <w:rPr>
            <w:rStyle w:val="a3"/>
          </w:rPr>
          <w:t>Spring定时任务时间表达式 - 知乎 (zhihu.com)</w:t>
        </w:r>
      </w:hyperlink>
    </w:p>
    <w:p w14:paraId="20811418" w14:textId="276AD587" w:rsidR="00E8512A" w:rsidRDefault="00E8512A"/>
    <w:p w14:paraId="488E658C" w14:textId="77777777" w:rsidR="00E8512A" w:rsidRDefault="00E8512A">
      <w:pPr>
        <w:rPr>
          <w:rFonts w:hint="eastAsia"/>
        </w:rPr>
      </w:pPr>
    </w:p>
    <w:p w14:paraId="1AFF81D6" w14:textId="120EDEFA" w:rsidR="00E8512A" w:rsidRDefault="00E8512A">
      <w:pPr>
        <w:rPr>
          <w:rFonts w:hint="eastAsia"/>
        </w:rPr>
      </w:pPr>
      <w:r>
        <w:rPr>
          <w:noProof/>
        </w:rPr>
        <w:drawing>
          <wp:inline distT="0" distB="0" distL="0" distR="0" wp14:anchorId="5F8CC98D" wp14:editId="450D39AF">
            <wp:extent cx="5274310" cy="4368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4E"/>
    <w:rsid w:val="000A7407"/>
    <w:rsid w:val="002E635A"/>
    <w:rsid w:val="00845B4E"/>
    <w:rsid w:val="00B2716E"/>
    <w:rsid w:val="00C430F5"/>
    <w:rsid w:val="00E8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76BD"/>
  <w15:chartTrackingRefBased/>
  <w15:docId w15:val="{30A0F874-2DAC-45CB-984D-A3E5D366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5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zhuanlan.zhihu.com/p/5143528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2022-08-29T06:49:00Z</dcterms:created>
  <dcterms:modified xsi:type="dcterms:W3CDTF">2022-08-29T06:51:00Z</dcterms:modified>
</cp:coreProperties>
</file>