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非关系型数据库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键值（key-value）存储数据库   （Memcached，redis.</w:t>
      </w:r>
      <w:r>
        <w:rPr>
          <w:rFonts w:hint="eastAsia"/>
          <w:lang w:val="en-US" w:eastAsia="zh-CN"/>
        </w:rPr>
        <w:t>..）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列存储（Column-oriented）数据库     （Cassandra，HBase..）大型企业会用到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面向文档（Document-oriented）数据库       （MongoDB</w:t>
      </w:r>
      <w:r>
        <w:rPr>
          <w:rFonts w:hint="eastAsia"/>
          <w:lang w:val="en-US" w:eastAsia="zh-CN"/>
        </w:rPr>
        <w:t>，CouchDB...）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图形（Graph）数据库      （Neo4J，InfoGr id...）</w:t>
      </w:r>
    </w:p>
    <w:p>
      <w:pPr>
        <w:pStyle w:val="3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什么是数据库？</w:t>
      </w:r>
    </w:p>
    <w:p>
      <w:pPr>
        <w:numPr>
          <w:numId w:val="0"/>
        </w:numPr>
        <w:ind w:leftChars="3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数据库（Databases），存放数据的仓库</w:t>
      </w:r>
    </w:p>
    <w:p>
      <w:pPr>
        <w:pStyle w:val="3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数据库种类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早期数据库理论比较流行的数据库模型：层次式数据库、网络式数据库、关系型数据库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当今互联网中嘴常用的数据库模型：非关系型数据库（NoSQL）、关系型数据库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关系型数据库的介绍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、关系型数据库的由来</w:t>
      </w:r>
    </w:p>
    <w:p>
      <w:pPr>
        <w:pStyle w:val="5"/>
        <w:numPr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2、系型数据库介绍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类似于excel表格这种二维表格,使用结构化查询语言SQL语句进行操作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非关系型数据库介绍（</w:t>
      </w:r>
      <w:r>
        <w:rPr>
          <w:rFonts w:hint="eastAsia"/>
          <w:highlight w:val="yellow"/>
          <w:lang w:val="en-US" w:eastAsia="zh-CN"/>
        </w:rPr>
        <w:t>NoSQL:Not Only SQL</w:t>
      </w:r>
      <w:r>
        <w:rPr>
          <w:rFonts w:hint="eastAsia"/>
          <w:lang w:val="en-US" w:eastAsia="zh-CN"/>
        </w:rPr>
        <w:t>）</w:t>
      </w:r>
    </w:p>
    <w:p>
      <w:pPr>
        <w:pStyle w:val="5"/>
        <w:numPr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1、关系型数据库的由来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非关系型数据库是关系型数据库的一种补充，就是为了解决Web2.0时代高并发高吞吐量的需求</w:t>
      </w:r>
    </w:p>
    <w:p>
      <w:pPr>
        <w:pStyle w:val="3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关系型数据库产品介绍：</w:t>
      </w:r>
    </w:p>
    <w:p>
      <w:pPr>
        <w:pStyle w:val="4"/>
        <w:numPr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（1）ORACLE</w:t>
      </w:r>
    </w:p>
    <w:p>
      <w:pPr>
        <w:numPr>
          <w:numId w:val="0"/>
        </w:numPr>
        <w:ind w:leftChars="3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（1）主要应用范围：传统大企业，大公司，政府，金融，证券等等</w:t>
      </w:r>
    </w:p>
    <w:p>
      <w:pPr>
        <w:numPr>
          <w:numId w:val="0"/>
        </w:numPr>
        <w:ind w:leftChars="3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（2）版本升级：Oracle8i，Oracle9i，Oracle10g，Oracle11g</w:t>
      </w:r>
    </w:p>
    <w:p>
      <w:pPr>
        <w:numPr>
          <w:numId w:val="0"/>
        </w:numPr>
        <w:ind w:leftChars="3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（3）缺点：代码繁重，臃肿，使用成本高</w:t>
      </w:r>
    </w:p>
    <w:p>
      <w:pPr>
        <w:pStyle w:val="4"/>
        <w:numPr>
          <w:ilvl w:val="2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（2）MySQL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（1）主要应用范围：互联网领域，大中小型网站，游戏公司，电商平台等等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（2）2008年1月16号被Sun公司收购，后Sun公司又被Oracle收购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（3）特点：体积小，速度快，使用成本低，代码开源 </w:t>
      </w:r>
    </w:p>
    <w:p>
      <w:pPr>
        <w:pStyle w:val="4"/>
        <w:numPr>
          <w:ilvl w:val="0"/>
          <w:numId w:val="5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MaridDB是MySQL数据库的一个分支，主要由开源社区维护</w:t>
      </w:r>
    </w:p>
    <w:p>
      <w:pPr>
        <w:pStyle w:val="4"/>
        <w:numPr>
          <w:ilvl w:val="0"/>
          <w:numId w:val="5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>微软公司的大型关系型数据库系统</w:t>
      </w:r>
    </w:p>
    <w:p>
      <w:pPr>
        <w:pStyle w:val="4"/>
        <w:numPr>
          <w:ilvl w:val="0"/>
          <w:numId w:val="5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>微机数据库管理系统</w:t>
      </w:r>
    </w:p>
    <w:p>
      <w:pPr>
        <w:pStyle w:val="3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非关系型数据库产品介绍</w:t>
      </w:r>
    </w:p>
    <w:p>
      <w:pPr>
        <w:pStyle w:val="4"/>
        <w:numPr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（1）Memcached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特点：快，数据存储在内存中</w:t>
      </w:r>
    </w:p>
    <w:p>
      <w:pPr>
        <w:ind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延伸产品：Memcachedb 进行持久化保存,超高性能读写速度</w:t>
      </w:r>
    </w:p>
    <w:p>
      <w:pPr>
        <w:pStyle w:val="4"/>
        <w:numPr>
          <w:ilvl w:val="0"/>
          <w:numId w:val="6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pStyle w:val="4"/>
        <w:numPr>
          <w:ilvl w:val="0"/>
          <w:numId w:val="6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numPr>
          <w:numId w:val="0"/>
        </w:numPr>
        <w:ind w:leftChars="10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介于关系型数据库和非关系型数据库之间的产品</w:t>
      </w:r>
    </w:p>
    <w:p>
      <w:pPr>
        <w:pStyle w:val="3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MySQL数据库产品</w:t>
      </w:r>
    </w:p>
    <w:p>
      <w:pPr>
        <w:numPr>
          <w:ilvl w:val="0"/>
          <w:numId w:val="7"/>
        </w:numPr>
        <w:rPr>
          <w:rFonts w:hint="eastAsia" w:asciiTheme="minorAscii" w:hAnsiTheme="minorAsci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28"/>
          <w:szCs w:val="24"/>
          <w:lang w:val="en-US" w:eastAsia="zh-CN" w:bidi="ar-SA"/>
        </w:rPr>
        <w:t>MySQ</w:t>
      </w: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L</w:t>
      </w:r>
      <w:r>
        <w:rPr>
          <w:rFonts w:hint="eastAsia" w:asciiTheme="minorAscii" w:hAnsiTheme="minorAscii" w:eastAsiaTheme="minorEastAsia" w:cstheme="minorBidi"/>
          <w:b/>
          <w:kern w:val="2"/>
          <w:sz w:val="28"/>
          <w:szCs w:val="24"/>
          <w:lang w:val="en-US" w:eastAsia="zh-CN" w:bidi="ar-SA"/>
        </w:rPr>
        <w:t>数据库介绍</w:t>
      </w:r>
    </w:p>
    <w:p>
      <w:pPr>
        <w:numPr>
          <w:numId w:val="0"/>
        </w:numPr>
        <w:ind w:left="630" w:leftChars="0" w:firstLine="418" w:firstLineChars="0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28"/>
          <w:szCs w:val="24"/>
          <w:highlight w:val="yellow"/>
          <w:lang w:val="en-US" w:eastAsia="zh-CN" w:bidi="ar-SA"/>
        </w:rPr>
        <w:t>特点:</w:t>
      </w:r>
      <w:r>
        <w:rPr>
          <w:rFonts w:hint="eastAsia"/>
          <w:lang w:val="en-US" w:eastAsia="zh-CN"/>
        </w:rPr>
        <w:t>不是把数据同一存放在一个大仓库里，而是把数据保存在不用的表中，再将这些表放入不同的数据库中，这样设计增加了MySQL的读取速度，灵活性可管理型也得到了很大提高。访问以及管理MySQL数据库的最常用标准化语言为SQL结构化查询语言</w:t>
      </w:r>
    </w:p>
    <w:p>
      <w:pPr>
        <w:numPr>
          <w:ilvl w:val="0"/>
          <w:numId w:val="7"/>
        </w:numPr>
        <w:rPr>
          <w:rFonts w:hint="eastAsia" w:asciiTheme="minorAscii" w:hAnsiTheme="minorAsci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为什么选择MySQL数据库</w:t>
      </w:r>
    </w:p>
    <w:p>
      <w:pPr>
        <w:numPr>
          <w:numId w:val="0"/>
        </w:numPr>
        <w:ind w:left="630" w:leftChars="0"/>
        <w:rPr>
          <w:rFonts w:hint="eastAsia" w:asciiTheme="minorAscii" w:hAnsiTheme="minorAsci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28"/>
          <w:szCs w:val="24"/>
          <w:lang w:val="en-US" w:eastAsia="zh-CN" w:bidi="ar-SA"/>
        </w:rPr>
        <w:t>BAT:百度、阿里、腾讯</w:t>
      </w:r>
    </w:p>
    <w:p>
      <w:pPr>
        <w:numPr>
          <w:numId w:val="0"/>
        </w:numPr>
        <w:ind w:left="630" w:leftChars="0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highlight w:val="yellow"/>
          <w:lang w:val="en-US" w:eastAsia="zh-CN" w:bidi="ar-SA"/>
        </w:rPr>
        <w:t>优势特点</w:t>
      </w: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：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（1）性能卓越、服务稳定，很少出现异常宕机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（2）开放源代码且无版权制约，自主性及使用成本低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（3）历史悠久，社区及用户非常活跃，遇到问题可以非常方便的寻求帮助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（4）软件体积小，安装使用简单，并且易于维护，安装及维护成本低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（5）品牌口碑效应，使得企业无需考虑就直接用，LAMP,LNMP（LEMP）流行架构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（6）支持多种操作系统，提供多种API接口，支持多种开发语言，特别对流行的PHP语言有很好的支持</w:t>
      </w:r>
    </w:p>
    <w:p>
      <w:pPr>
        <w:numPr>
          <w:ilvl w:val="0"/>
          <w:numId w:val="0"/>
        </w:numPr>
        <w:ind w:left="630" w:leftChars="0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双授权：</w:t>
      </w:r>
      <w:r>
        <w:rPr>
          <w:rFonts w:hint="eastAsia"/>
          <w:b/>
          <w:bCs/>
          <w:highlight w:val="yellow"/>
          <w:lang w:val="en-US" w:eastAsia="zh-CN"/>
        </w:rPr>
        <w:t>商业版</w:t>
      </w:r>
      <w:r>
        <w:rPr>
          <w:rFonts w:hint="eastAsia"/>
          <w:b/>
          <w:bCs/>
          <w:lang w:val="en-US" w:eastAsia="zh-CN"/>
        </w:rPr>
        <w:t>（收费）、</w:t>
      </w:r>
      <w:r>
        <w:rPr>
          <w:rFonts w:hint="eastAsia"/>
          <w:b/>
          <w:bCs/>
          <w:highlight w:val="yellow"/>
          <w:lang w:val="en-US" w:eastAsia="zh-CN"/>
        </w:rPr>
        <w:t>社区版</w:t>
      </w:r>
      <w:r>
        <w:rPr>
          <w:rFonts w:hint="eastAsia"/>
          <w:b/>
          <w:bCs/>
          <w:lang w:val="en-US" w:eastAsia="zh-CN"/>
        </w:rPr>
        <w:t>（开源免费）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 xml:space="preserve"> 产品路线：</w:t>
      </w:r>
      <w:r>
        <w:rPr>
          <w:rFonts w:hint="eastAsia"/>
          <w:lang w:val="en-US" w:eastAsia="zh-CN"/>
        </w:rPr>
        <w:t>在发展到5.1系列版本之后重新规划为三条产品线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 xml:space="preserve"> </w:t>
      </w:r>
      <w:r>
        <w:rPr>
          <w:rFonts w:hint="eastAsia" w:cstheme="minorBidi"/>
          <w:b/>
          <w:kern w:val="2"/>
          <w:sz w:val="28"/>
          <w:szCs w:val="24"/>
          <w:highlight w:val="yellow"/>
          <w:lang w:val="en-US" w:eastAsia="zh-CN" w:bidi="ar-SA"/>
        </w:rPr>
        <w:t>企业生产场景选择MySQL数据库建议</w:t>
      </w: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：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（1）稳定版：选择开源的社区版的稳定版GA版本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（2）产品线：可以选择5.1或5.5.互联网公司主流5.5，其次是5.1和5.6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（3）选择MySQL数据库GA版发布后6个月以上的GA版本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（4）要选择前后几个月没有大的BUG修复的版本，而不是大量修复BUG的集中版本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（5）最好向后较长时间没有更新发布的版本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（6）要考虑开发人员开发程序使用的版本是否兼容你选的版本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（7）作为内部开发测试数据库环境，跑大概3-6个月的时间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（8）优先企业非核心业务采用新版本的数据库GA版本软件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（9）向DBA高手请教，或者在技术氛围好的群里和大家一起交流，使用真正的高手们用过的好用的GA版本产品</w:t>
      </w:r>
    </w:p>
    <w:p>
      <w:pPr>
        <w:numPr>
          <w:ilvl w:val="0"/>
          <w:numId w:val="0"/>
        </w:numPr>
        <w:ind w:leftChars="300" w:firstLine="418" w:firstLineChars="0"/>
        <w:rPr>
          <w:rFonts w:hint="eastAsia" w:cstheme="minorBidi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（10）经过上述工序之后，若是没有重要的功能BUG或性能瓶颈，则可以开始考虑作为任何业务数据服务的后端数据库软件</w:t>
      </w:r>
    </w:p>
    <w:p>
      <w:pPr>
        <w:pStyle w:val="3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MySQL数据库企业生产常用</w:t>
      </w:r>
      <w:bookmarkStart w:id="0" w:name="_GoBack"/>
      <w:bookmarkEnd w:id="0"/>
      <w:r>
        <w:rPr>
          <w:rFonts w:hint="eastAsia"/>
          <w:lang w:val="en-US" w:eastAsia="zh-CN"/>
        </w:rPr>
        <w:t>安装方法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Ascii" w:hAnsiTheme="minorAsci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（1）</w:t>
      </w:r>
      <w:r>
        <w:rPr>
          <w:rFonts w:hint="eastAsia" w:asciiTheme="minorAscii" w:hAnsiTheme="minorAscii" w:eastAsiaTheme="minorEastAsia" w:cstheme="minorBidi"/>
          <w:b/>
          <w:kern w:val="2"/>
          <w:sz w:val="28"/>
          <w:szCs w:val="24"/>
          <w:lang w:val="en-US" w:eastAsia="zh-CN" w:bidi="ar-SA"/>
        </w:rPr>
        <w:t>yum/rpm安装</w:t>
      </w:r>
    </w:p>
    <w:p>
      <w:pPr>
        <w:numPr>
          <w:ilvl w:val="0"/>
          <w:numId w:val="0"/>
        </w:numPr>
        <w:ind w:left="630" w:leftChars="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1）yum install mysql-server</w:t>
      </w:r>
    </w:p>
    <w:p>
      <w:pPr>
        <w:numPr>
          <w:ilvl w:val="0"/>
          <w:numId w:val="0"/>
        </w:numPr>
        <w:ind w:left="630" w:leftChars="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2）应用场景：适合对数据库要求不太高的场合,例如并发不大,公司内部,企业内部的一些应用场景</w:t>
      </w:r>
    </w:p>
    <w:p>
      <w:pPr>
        <w:numPr>
          <w:ilvl w:val="0"/>
          <w:numId w:val="0"/>
        </w:numPr>
        <w:ind w:left="630" w:leftChars="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3）大的门户网站把源码根据企业的需求制作成rpm，自己搭建yum仓库，再用yum install xxx -y进行安装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（2）常规方式编译安装MySQL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（3）采用cmake方式编译安装MySQL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（4）采用二进制方式免编译安装MySQL</w:t>
      </w:r>
    </w:p>
    <w:p>
      <w:pPr>
        <w:numPr>
          <w:numId w:val="0"/>
        </w:numPr>
        <w:ind w:leftChars="300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如何正确选择MySQL的安装方式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2C2B"/>
    <w:multiLevelType w:val="multilevel"/>
    <w:tmpl w:val="597A2C2B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9900DBD"/>
    <w:multiLevelType w:val="singleLevel"/>
    <w:tmpl w:val="59900DB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900EAA"/>
    <w:multiLevelType w:val="multilevel"/>
    <w:tmpl w:val="59900EAA"/>
    <w:lvl w:ilvl="0" w:tentative="0">
      <w:start w:val="1"/>
      <w:numFmt w:val="chineseCounting"/>
      <w:suff w:val="nothing"/>
      <w:lvlText w:val="%1、"/>
      <w:lvlJc w:val="left"/>
      <w:pPr>
        <w:ind w:left="0" w:leftChars="0" w:firstLine="40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leftChars="0" w:firstLine="40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（%3）"/>
      <w:lvlJc w:val="left"/>
      <w:pPr>
        <w:ind w:left="0" w:leftChars="0" w:firstLine="402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abstractNum w:abstractNumId="3">
    <w:nsid w:val="5991B442"/>
    <w:multiLevelType w:val="multilevel"/>
    <w:tmpl w:val="5991B442"/>
    <w:lvl w:ilvl="0" w:tentative="0">
      <w:start w:val="1"/>
      <w:numFmt w:val="chineseCounting"/>
      <w:suff w:val="nothing"/>
      <w:lvlText w:val="%1、"/>
      <w:lvlJc w:val="left"/>
      <w:pPr>
        <w:ind w:left="0" w:leftChars="0" w:firstLine="400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ind w:left="0" w:leftChars="0" w:firstLine="40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（%3）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Restart w:val="1"/>
      <w:pStyle w:val="5"/>
      <w:suff w:val="nothing"/>
      <w:lvlText w:val="%4"/>
      <w:lvlJc w:val="left"/>
      <w:pPr>
        <w:tabs>
          <w:tab w:val="left" w:pos="0"/>
        </w:tabs>
        <w:ind w:left="0" w:leftChars="0" w:firstLine="402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abstractNum w:abstractNumId="4">
    <w:nsid w:val="5991B925"/>
    <w:multiLevelType w:val="singleLevel"/>
    <w:tmpl w:val="5991B925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5991BBEA"/>
    <w:multiLevelType w:val="multilevel"/>
    <w:tmpl w:val="5991BBEA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91BD43"/>
    <w:multiLevelType w:val="multilevel"/>
    <w:tmpl w:val="5991BD4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75991"/>
    <w:rsid w:val="008C563F"/>
    <w:rsid w:val="01617E59"/>
    <w:rsid w:val="01AB555E"/>
    <w:rsid w:val="03152824"/>
    <w:rsid w:val="032158AE"/>
    <w:rsid w:val="038000A0"/>
    <w:rsid w:val="039B2AB2"/>
    <w:rsid w:val="03B66ABA"/>
    <w:rsid w:val="0428628E"/>
    <w:rsid w:val="045B1924"/>
    <w:rsid w:val="04673BE7"/>
    <w:rsid w:val="0480668C"/>
    <w:rsid w:val="04E83782"/>
    <w:rsid w:val="04F26F0E"/>
    <w:rsid w:val="05663ACC"/>
    <w:rsid w:val="06BA251F"/>
    <w:rsid w:val="06EE39E0"/>
    <w:rsid w:val="07492968"/>
    <w:rsid w:val="07526C68"/>
    <w:rsid w:val="091B3ADD"/>
    <w:rsid w:val="09451CBD"/>
    <w:rsid w:val="09590723"/>
    <w:rsid w:val="09696367"/>
    <w:rsid w:val="09816FC5"/>
    <w:rsid w:val="09A97FF9"/>
    <w:rsid w:val="09BA3320"/>
    <w:rsid w:val="09FA31B8"/>
    <w:rsid w:val="0A074EDA"/>
    <w:rsid w:val="0A8B6883"/>
    <w:rsid w:val="0AB6587D"/>
    <w:rsid w:val="0ABC5272"/>
    <w:rsid w:val="0AE6105C"/>
    <w:rsid w:val="0B224991"/>
    <w:rsid w:val="0B435993"/>
    <w:rsid w:val="0B616696"/>
    <w:rsid w:val="0CC17B21"/>
    <w:rsid w:val="0CC56ECA"/>
    <w:rsid w:val="0CF239EB"/>
    <w:rsid w:val="0CF270FF"/>
    <w:rsid w:val="0CF37FD1"/>
    <w:rsid w:val="0D4C2156"/>
    <w:rsid w:val="0DC040E0"/>
    <w:rsid w:val="0FD773B0"/>
    <w:rsid w:val="0FF93935"/>
    <w:rsid w:val="100E64EA"/>
    <w:rsid w:val="10E94F2E"/>
    <w:rsid w:val="115C1332"/>
    <w:rsid w:val="11800E33"/>
    <w:rsid w:val="11C926FA"/>
    <w:rsid w:val="11FC00F6"/>
    <w:rsid w:val="12082CC6"/>
    <w:rsid w:val="123B59FB"/>
    <w:rsid w:val="12DF5C28"/>
    <w:rsid w:val="12F16D8E"/>
    <w:rsid w:val="130F30D0"/>
    <w:rsid w:val="13124B27"/>
    <w:rsid w:val="134C5A07"/>
    <w:rsid w:val="137A785D"/>
    <w:rsid w:val="13AE2CBB"/>
    <w:rsid w:val="13B6688C"/>
    <w:rsid w:val="145E6000"/>
    <w:rsid w:val="14EE4A66"/>
    <w:rsid w:val="14F0042E"/>
    <w:rsid w:val="150C36E0"/>
    <w:rsid w:val="15191681"/>
    <w:rsid w:val="153347E2"/>
    <w:rsid w:val="156D23B8"/>
    <w:rsid w:val="15A54A24"/>
    <w:rsid w:val="163B3FDC"/>
    <w:rsid w:val="16447868"/>
    <w:rsid w:val="16712EE4"/>
    <w:rsid w:val="167F3A62"/>
    <w:rsid w:val="170E3149"/>
    <w:rsid w:val="174B5321"/>
    <w:rsid w:val="17650039"/>
    <w:rsid w:val="17B7740F"/>
    <w:rsid w:val="17E343C8"/>
    <w:rsid w:val="17F204BE"/>
    <w:rsid w:val="185603D7"/>
    <w:rsid w:val="191673EA"/>
    <w:rsid w:val="194702EA"/>
    <w:rsid w:val="19706FCF"/>
    <w:rsid w:val="1A210260"/>
    <w:rsid w:val="1A5A7D54"/>
    <w:rsid w:val="1A7C6171"/>
    <w:rsid w:val="1AF46F65"/>
    <w:rsid w:val="1AF84926"/>
    <w:rsid w:val="1B974266"/>
    <w:rsid w:val="1C021016"/>
    <w:rsid w:val="1C2B4C84"/>
    <w:rsid w:val="1C51617D"/>
    <w:rsid w:val="1C7E35F0"/>
    <w:rsid w:val="1C7F1A8E"/>
    <w:rsid w:val="1CC32FA2"/>
    <w:rsid w:val="1D3F66F7"/>
    <w:rsid w:val="1D846B15"/>
    <w:rsid w:val="1DB87DAC"/>
    <w:rsid w:val="1DF5604D"/>
    <w:rsid w:val="1E2A67D3"/>
    <w:rsid w:val="1E631497"/>
    <w:rsid w:val="1E8B219E"/>
    <w:rsid w:val="1EC12526"/>
    <w:rsid w:val="1F45235B"/>
    <w:rsid w:val="20093179"/>
    <w:rsid w:val="200B5C40"/>
    <w:rsid w:val="2066516C"/>
    <w:rsid w:val="20B02B5B"/>
    <w:rsid w:val="210E3EAA"/>
    <w:rsid w:val="21A805B0"/>
    <w:rsid w:val="21B1400A"/>
    <w:rsid w:val="228C0F54"/>
    <w:rsid w:val="22A33953"/>
    <w:rsid w:val="22B165EC"/>
    <w:rsid w:val="231A6C42"/>
    <w:rsid w:val="233E6F3D"/>
    <w:rsid w:val="23712DED"/>
    <w:rsid w:val="23D91442"/>
    <w:rsid w:val="23DD5004"/>
    <w:rsid w:val="23E66731"/>
    <w:rsid w:val="241E0D89"/>
    <w:rsid w:val="242D23C5"/>
    <w:rsid w:val="24317917"/>
    <w:rsid w:val="24D932AF"/>
    <w:rsid w:val="24EC187D"/>
    <w:rsid w:val="254811DC"/>
    <w:rsid w:val="25BA151C"/>
    <w:rsid w:val="27014EB5"/>
    <w:rsid w:val="270D61CD"/>
    <w:rsid w:val="27414168"/>
    <w:rsid w:val="275B64C2"/>
    <w:rsid w:val="277664F7"/>
    <w:rsid w:val="28287204"/>
    <w:rsid w:val="283F1D0A"/>
    <w:rsid w:val="28927F58"/>
    <w:rsid w:val="28AB65E1"/>
    <w:rsid w:val="29734996"/>
    <w:rsid w:val="298A762E"/>
    <w:rsid w:val="29BF45F8"/>
    <w:rsid w:val="29C971F0"/>
    <w:rsid w:val="29CE69AD"/>
    <w:rsid w:val="2B7E6DD8"/>
    <w:rsid w:val="2BD225CB"/>
    <w:rsid w:val="2BD87B1E"/>
    <w:rsid w:val="2BF52EBE"/>
    <w:rsid w:val="2C3158A7"/>
    <w:rsid w:val="2C6F518B"/>
    <w:rsid w:val="2CFD7CA7"/>
    <w:rsid w:val="2D122818"/>
    <w:rsid w:val="2D65552F"/>
    <w:rsid w:val="2DE3594C"/>
    <w:rsid w:val="2E0A3A95"/>
    <w:rsid w:val="2E4B0379"/>
    <w:rsid w:val="2EB72C92"/>
    <w:rsid w:val="2F3342E4"/>
    <w:rsid w:val="2F623B92"/>
    <w:rsid w:val="2F943DD1"/>
    <w:rsid w:val="30226BFF"/>
    <w:rsid w:val="3024758E"/>
    <w:rsid w:val="302B3489"/>
    <w:rsid w:val="30893012"/>
    <w:rsid w:val="3092207C"/>
    <w:rsid w:val="30A41AAC"/>
    <w:rsid w:val="30C8386C"/>
    <w:rsid w:val="31211675"/>
    <w:rsid w:val="3160207B"/>
    <w:rsid w:val="32023353"/>
    <w:rsid w:val="32810201"/>
    <w:rsid w:val="32AB5710"/>
    <w:rsid w:val="32D62C44"/>
    <w:rsid w:val="332A2BBE"/>
    <w:rsid w:val="337E3AE3"/>
    <w:rsid w:val="33BB67C3"/>
    <w:rsid w:val="33F77301"/>
    <w:rsid w:val="34BC5530"/>
    <w:rsid w:val="34E30012"/>
    <w:rsid w:val="35363F69"/>
    <w:rsid w:val="35816C23"/>
    <w:rsid w:val="35B15213"/>
    <w:rsid w:val="35B95B28"/>
    <w:rsid w:val="36766677"/>
    <w:rsid w:val="36AA4AF1"/>
    <w:rsid w:val="36BA35E1"/>
    <w:rsid w:val="36C26C07"/>
    <w:rsid w:val="37056C81"/>
    <w:rsid w:val="370F7A63"/>
    <w:rsid w:val="372A38DD"/>
    <w:rsid w:val="37E22AF1"/>
    <w:rsid w:val="381E3D29"/>
    <w:rsid w:val="386E2E0B"/>
    <w:rsid w:val="388A0461"/>
    <w:rsid w:val="388F4971"/>
    <w:rsid w:val="38911D42"/>
    <w:rsid w:val="38DE7451"/>
    <w:rsid w:val="38EB19FC"/>
    <w:rsid w:val="39153786"/>
    <w:rsid w:val="394254E1"/>
    <w:rsid w:val="396652A7"/>
    <w:rsid w:val="39733E77"/>
    <w:rsid w:val="39831681"/>
    <w:rsid w:val="39CC7BB4"/>
    <w:rsid w:val="3A152E9B"/>
    <w:rsid w:val="3A4E5E3F"/>
    <w:rsid w:val="3A847733"/>
    <w:rsid w:val="3A976D7E"/>
    <w:rsid w:val="3B1338DD"/>
    <w:rsid w:val="3BF27C83"/>
    <w:rsid w:val="3BFC0CE1"/>
    <w:rsid w:val="3C363F11"/>
    <w:rsid w:val="3C710232"/>
    <w:rsid w:val="3C83798F"/>
    <w:rsid w:val="3D5029A7"/>
    <w:rsid w:val="3D5B25E4"/>
    <w:rsid w:val="3D5C663B"/>
    <w:rsid w:val="3DBC0221"/>
    <w:rsid w:val="3E483C91"/>
    <w:rsid w:val="3E511070"/>
    <w:rsid w:val="3FD448F1"/>
    <w:rsid w:val="3FE773DD"/>
    <w:rsid w:val="3FF44B1A"/>
    <w:rsid w:val="403541EE"/>
    <w:rsid w:val="40E11190"/>
    <w:rsid w:val="4161447E"/>
    <w:rsid w:val="41DD217D"/>
    <w:rsid w:val="420D65DF"/>
    <w:rsid w:val="42582312"/>
    <w:rsid w:val="429D22B8"/>
    <w:rsid w:val="42B354C8"/>
    <w:rsid w:val="42CE36D7"/>
    <w:rsid w:val="430130D6"/>
    <w:rsid w:val="4323267A"/>
    <w:rsid w:val="43975930"/>
    <w:rsid w:val="43FB0E80"/>
    <w:rsid w:val="441A536E"/>
    <w:rsid w:val="45701CE2"/>
    <w:rsid w:val="45B314E0"/>
    <w:rsid w:val="461B4037"/>
    <w:rsid w:val="472F182C"/>
    <w:rsid w:val="47A600EE"/>
    <w:rsid w:val="47AC3909"/>
    <w:rsid w:val="47BE2C18"/>
    <w:rsid w:val="489D0D8E"/>
    <w:rsid w:val="48A75026"/>
    <w:rsid w:val="48A76E24"/>
    <w:rsid w:val="48CD7B86"/>
    <w:rsid w:val="494B066D"/>
    <w:rsid w:val="49C87CF0"/>
    <w:rsid w:val="49EA1A9F"/>
    <w:rsid w:val="4A36450E"/>
    <w:rsid w:val="4B1C2B17"/>
    <w:rsid w:val="4B2C0476"/>
    <w:rsid w:val="4BD173E7"/>
    <w:rsid w:val="4C1330BE"/>
    <w:rsid w:val="4CAA7FD2"/>
    <w:rsid w:val="4CCD151B"/>
    <w:rsid w:val="4D056D5A"/>
    <w:rsid w:val="4DB84CBF"/>
    <w:rsid w:val="4E231718"/>
    <w:rsid w:val="4E27642D"/>
    <w:rsid w:val="4E400618"/>
    <w:rsid w:val="4ED00952"/>
    <w:rsid w:val="4EDD1839"/>
    <w:rsid w:val="4EE06BD3"/>
    <w:rsid w:val="4EE54D23"/>
    <w:rsid w:val="4F3543A0"/>
    <w:rsid w:val="4F6B5260"/>
    <w:rsid w:val="4F7D78B7"/>
    <w:rsid w:val="4FE37DCA"/>
    <w:rsid w:val="503445A9"/>
    <w:rsid w:val="50350781"/>
    <w:rsid w:val="51392B5B"/>
    <w:rsid w:val="51441D38"/>
    <w:rsid w:val="51715D7D"/>
    <w:rsid w:val="522546BA"/>
    <w:rsid w:val="525828C0"/>
    <w:rsid w:val="52A665F1"/>
    <w:rsid w:val="52BD2782"/>
    <w:rsid w:val="531C61BD"/>
    <w:rsid w:val="533355A4"/>
    <w:rsid w:val="53614CB4"/>
    <w:rsid w:val="539E683A"/>
    <w:rsid w:val="53A136E2"/>
    <w:rsid w:val="540B2864"/>
    <w:rsid w:val="549D0CBB"/>
    <w:rsid w:val="54EE4B8D"/>
    <w:rsid w:val="54F855B0"/>
    <w:rsid w:val="555F25CC"/>
    <w:rsid w:val="557B4D73"/>
    <w:rsid w:val="55A35433"/>
    <w:rsid w:val="55A52026"/>
    <w:rsid w:val="55F57EC9"/>
    <w:rsid w:val="55F621F0"/>
    <w:rsid w:val="56570E35"/>
    <w:rsid w:val="56BA2718"/>
    <w:rsid w:val="56C35E1C"/>
    <w:rsid w:val="56E52E56"/>
    <w:rsid w:val="57BD6946"/>
    <w:rsid w:val="57E95AF1"/>
    <w:rsid w:val="58032B45"/>
    <w:rsid w:val="58560A5E"/>
    <w:rsid w:val="58EB5AA9"/>
    <w:rsid w:val="58EC372C"/>
    <w:rsid w:val="5A2F4486"/>
    <w:rsid w:val="5A416DE7"/>
    <w:rsid w:val="5ACA4149"/>
    <w:rsid w:val="5AF8457F"/>
    <w:rsid w:val="5B40019E"/>
    <w:rsid w:val="5B4C1427"/>
    <w:rsid w:val="5BC34FAD"/>
    <w:rsid w:val="5CEE2A97"/>
    <w:rsid w:val="5CFC6657"/>
    <w:rsid w:val="5D1628EE"/>
    <w:rsid w:val="5D4C45C3"/>
    <w:rsid w:val="5DE2143B"/>
    <w:rsid w:val="5E34433C"/>
    <w:rsid w:val="5E3A2082"/>
    <w:rsid w:val="5E6A458E"/>
    <w:rsid w:val="5E88511E"/>
    <w:rsid w:val="5EDC65C3"/>
    <w:rsid w:val="5EE92280"/>
    <w:rsid w:val="5FBE64E7"/>
    <w:rsid w:val="5FE0008B"/>
    <w:rsid w:val="6019634B"/>
    <w:rsid w:val="602A66DD"/>
    <w:rsid w:val="606912C2"/>
    <w:rsid w:val="607B11EF"/>
    <w:rsid w:val="6082255C"/>
    <w:rsid w:val="60D3676C"/>
    <w:rsid w:val="60D504B6"/>
    <w:rsid w:val="60DC275A"/>
    <w:rsid w:val="61313ED2"/>
    <w:rsid w:val="61422617"/>
    <w:rsid w:val="627E75C1"/>
    <w:rsid w:val="62B0052E"/>
    <w:rsid w:val="62C720EC"/>
    <w:rsid w:val="634B2EC0"/>
    <w:rsid w:val="639B1D94"/>
    <w:rsid w:val="63D86A6D"/>
    <w:rsid w:val="642164D0"/>
    <w:rsid w:val="646E75EE"/>
    <w:rsid w:val="653B23C4"/>
    <w:rsid w:val="65504323"/>
    <w:rsid w:val="65D669EE"/>
    <w:rsid w:val="67783603"/>
    <w:rsid w:val="679F239B"/>
    <w:rsid w:val="67B15BBA"/>
    <w:rsid w:val="67D812E3"/>
    <w:rsid w:val="68B7733A"/>
    <w:rsid w:val="69625FBB"/>
    <w:rsid w:val="69882BE2"/>
    <w:rsid w:val="69912349"/>
    <w:rsid w:val="6A57374D"/>
    <w:rsid w:val="6A7B4574"/>
    <w:rsid w:val="6A847139"/>
    <w:rsid w:val="6B3B1B8E"/>
    <w:rsid w:val="6C1162AF"/>
    <w:rsid w:val="6C6D1A59"/>
    <w:rsid w:val="6C7E3EBC"/>
    <w:rsid w:val="6D037B82"/>
    <w:rsid w:val="6D1F65EB"/>
    <w:rsid w:val="6DFD1A87"/>
    <w:rsid w:val="6F814E2A"/>
    <w:rsid w:val="6F922058"/>
    <w:rsid w:val="702B6952"/>
    <w:rsid w:val="706070D4"/>
    <w:rsid w:val="70D302EB"/>
    <w:rsid w:val="7147019C"/>
    <w:rsid w:val="7166349F"/>
    <w:rsid w:val="71807F65"/>
    <w:rsid w:val="718B6ADD"/>
    <w:rsid w:val="71EF0F15"/>
    <w:rsid w:val="71F27EE1"/>
    <w:rsid w:val="71FB072B"/>
    <w:rsid w:val="722D11F1"/>
    <w:rsid w:val="730259AC"/>
    <w:rsid w:val="733947EA"/>
    <w:rsid w:val="7438217D"/>
    <w:rsid w:val="745322E4"/>
    <w:rsid w:val="74B46B91"/>
    <w:rsid w:val="74FB0976"/>
    <w:rsid w:val="757B6DD9"/>
    <w:rsid w:val="759B7D5A"/>
    <w:rsid w:val="760A1077"/>
    <w:rsid w:val="761A7CD6"/>
    <w:rsid w:val="766F3D16"/>
    <w:rsid w:val="76AD2495"/>
    <w:rsid w:val="76C0720F"/>
    <w:rsid w:val="76EE2059"/>
    <w:rsid w:val="77080B77"/>
    <w:rsid w:val="77374DC9"/>
    <w:rsid w:val="77DD59B4"/>
    <w:rsid w:val="78525B5D"/>
    <w:rsid w:val="788B6A8C"/>
    <w:rsid w:val="795D6964"/>
    <w:rsid w:val="79781328"/>
    <w:rsid w:val="7996766B"/>
    <w:rsid w:val="79AF038B"/>
    <w:rsid w:val="7A092494"/>
    <w:rsid w:val="7A4D1945"/>
    <w:rsid w:val="7A9802F4"/>
    <w:rsid w:val="7AAA16F2"/>
    <w:rsid w:val="7AC6407F"/>
    <w:rsid w:val="7B087BE3"/>
    <w:rsid w:val="7C30724F"/>
    <w:rsid w:val="7CD14D54"/>
    <w:rsid w:val="7D237444"/>
    <w:rsid w:val="7DEE16E6"/>
    <w:rsid w:val="7E1641C2"/>
    <w:rsid w:val="7E3B6455"/>
    <w:rsid w:val="7EAF295F"/>
    <w:rsid w:val="7EDD4A89"/>
    <w:rsid w:val="7F735C24"/>
    <w:rsid w:val="7F741967"/>
    <w:rsid w:val="7F953408"/>
    <w:rsid w:val="7FCB11F1"/>
    <w:rsid w:val="7FD61A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3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numPr>
        <w:ilvl w:val="0"/>
        <w:numId w:val="0"/>
      </w:numPr>
      <w:spacing w:before="100" w:after="90" w:line="240" w:lineRule="auto"/>
      <w:outlineLvl w:val="0"/>
    </w:pPr>
    <w:rPr>
      <w:rFonts w:ascii="Calibri" w:hAnsi="Calibri" w:eastAsia="宋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0" w:firstLine="400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120" w:beforeLines="0" w:beforeAutospacing="0" w:after="120" w:afterLines="0" w:afterAutospacing="0" w:line="240" w:lineRule="auto"/>
      <w:ind w:left="720" w:leftChars="10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240" w:lineRule="auto"/>
      <w:ind w:left="0" w:leftChars="0" w:firstLine="402"/>
      <w:outlineLvl w:val="3"/>
    </w:pPr>
    <w:rPr>
      <w:rFonts w:ascii="Arial" w:hAnsi="Arial" w:eastAsia="宋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 Char"/>
    <w:basedOn w:val="10"/>
    <w:link w:val="2"/>
    <w:uiPriority w:val="0"/>
    <w:rPr>
      <w:rFonts w:ascii="Calibri" w:hAnsi="Calibri" w:eastAsia="宋体" w:cs="Times New Roman"/>
      <w:b/>
      <w:bCs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zhaoduo</cp:lastModifiedBy>
  <dcterms:modified xsi:type="dcterms:W3CDTF">2017-08-14T16:34:22Z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