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面试题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一、Java 基础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Consolas" w:ascii="Consolas" w:cs="Consolas" w:hAnsi="Consolas"/>
          <w:b w:val="true"/>
          <w:sz w:val="32"/>
          <w:shd w:fill="EFF0F1"/>
        </w:rPr>
        <w:t>volatile 是什么？有什么用？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</w:t>
        <w:br/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是Java的关键字，用于修饰变量，确保对该变量的读写操作直接发生在主内存中（而非线程的工作内存）。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内存可见性（Memory Visibility）：</w:t>
        <w:br/>
      </w:r>
      <w:r>
        <w:rPr>
          <w:rFonts w:eastAsia="等线" w:ascii="Arial" w:cs="Arial" w:hAnsi="Arial"/>
          <w:sz w:val="22"/>
        </w:rPr>
        <w:t xml:space="preserve">所有线程都能立即看到其他线程对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变量的修改，避免因线程本地缓存导致的数据不一致。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禁止指令重排序（Prevents Reordering）：</w:t>
        <w:br/>
      </w:r>
      <w:r>
        <w:rPr>
          <w:rFonts w:eastAsia="等线" w:ascii="Arial" w:cs="Arial" w:hAnsi="Arial"/>
          <w:sz w:val="22"/>
        </w:rPr>
        <w:t xml:space="preserve">通过插入内存屏障（Memory Barrier），禁止JVM和CPU对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变量操作前后的指令进行重排序优化。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状态标志位（如 </w:t>
      </w:r>
      <w:r>
        <w:rPr>
          <w:rFonts w:eastAsia="Consolas" w:ascii="Consolas" w:cs="Consolas" w:hAnsi="Consolas"/>
          <w:sz w:val="22"/>
          <w:shd w:fill="EFF0F1"/>
        </w:rPr>
        <w:t>boolean flag = true</w:t>
      </w:r>
      <w:r>
        <w:rPr>
          <w:rFonts w:eastAsia="等线" w:ascii="Arial" w:cs="Arial" w:hAnsi="Arial"/>
          <w:sz w:val="22"/>
        </w:rPr>
        <w:t>）控制线程退出。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单例模式（Double-Checked Locking）中修饰实例变量。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volatile 怎么保证可见性的？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当线程对 volatile 变量进行写操作时，JVM 会在这个变量写入之后插入一个写屏障指令，这个指令会强制将本地内存中的变量值刷新到主内存中。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当线程对 volatile 变量进行读操作时，JVM 会插入一个读屏障指令，这个指令会强制让本地内存中的变量值失效，从而重新从主内存中读取最新的值。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volatile 怎么保证有序性的？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JVM 会在 volatile 变量的读写前后插入 “内存屏障”，以约束 CPU 和编译器的优化行为：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StoreStore 屏障可以禁止普通写操作与 volatile 写操作的重排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StoreLoad 屏障会禁止 volatile 写与 volatile 读重排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LoadLoad 屏障会禁止 volatile 读与后续普通读操作重排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LoadStore 屏障会禁止 volatile 读与后续普通写操作重排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Consolas" w:ascii="Consolas" w:cs="Consolas" w:hAnsi="Consolas"/>
          <w:b w:val="true"/>
          <w:sz w:val="32"/>
          <w:shd w:fill="EFF0F1"/>
        </w:rPr>
        <w:t>synchronized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Consolas" w:ascii="Consolas" w:cs="Consolas" w:hAnsi="Consolas"/>
          <w:b w:val="true"/>
          <w:sz w:val="32"/>
          <w:shd w:fill="EFF0F1"/>
        </w:rPr>
        <w:t>是什么？有什么用</w:t>
      </w:r>
      <w:r>
        <w:rPr>
          <w:rFonts w:eastAsia="等线" w:ascii="Arial" w:cs="Arial" w:hAnsi="Arial"/>
          <w:b w:val="true"/>
          <w:sz w:val="32"/>
        </w:rPr>
        <w:t>？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</w:t>
        <w:br/>
      </w:r>
      <w:r>
        <w:rPr>
          <w:rFonts w:eastAsia="Consolas" w:ascii="Consolas" w:cs="Consolas" w:hAnsi="Consolas"/>
          <w:sz w:val="22"/>
          <w:shd w:fill="EFF0F1"/>
        </w:rPr>
        <w:t>synchronized</w:t>
      </w:r>
      <w:r>
        <w:rPr>
          <w:rFonts w:eastAsia="等线" w:ascii="Arial" w:cs="Arial" w:hAnsi="Arial"/>
          <w:sz w:val="22"/>
        </w:rPr>
        <w:t xml:space="preserve"> 是Java中实现互斥锁（Mutex） 的机制，用于控制多线程对共享资源的访问。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原子性（Atomicity）：</w:t>
        <w:br/>
      </w:r>
      <w:r>
        <w:rPr>
          <w:rFonts w:eastAsia="等线" w:ascii="Arial" w:cs="Arial" w:hAnsi="Arial"/>
          <w:sz w:val="22"/>
        </w:rPr>
        <w:t xml:space="preserve">确保同一时刻只有一个线程能执行被 </w:t>
      </w:r>
      <w:r>
        <w:rPr>
          <w:rFonts w:eastAsia="Consolas" w:ascii="Consolas" w:cs="Consolas" w:hAnsi="Consolas"/>
          <w:sz w:val="22"/>
          <w:shd w:fill="EFF0F1"/>
        </w:rPr>
        <w:t>synchronized</w:t>
      </w:r>
      <w:r>
        <w:rPr>
          <w:rFonts w:eastAsia="等线" w:ascii="Arial" w:cs="Arial" w:hAnsi="Arial"/>
          <w:sz w:val="22"/>
        </w:rPr>
        <w:t xml:space="preserve"> 保护的代码块或方法。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可见性（Visibility）：</w:t>
        <w:br/>
      </w:r>
      <w:r>
        <w:rPr>
          <w:rFonts w:eastAsia="等线" w:ascii="Arial" w:cs="Arial" w:hAnsi="Arial"/>
          <w:sz w:val="22"/>
        </w:rPr>
        <w:t xml:space="preserve">线程退出 </w:t>
      </w:r>
      <w:r>
        <w:rPr>
          <w:rFonts w:eastAsia="Consolas" w:ascii="Consolas" w:cs="Consolas" w:hAnsi="Consolas"/>
          <w:sz w:val="22"/>
          <w:shd w:fill="EFF0F1"/>
        </w:rPr>
        <w:t>synchronized</w:t>
      </w:r>
      <w:r>
        <w:rPr>
          <w:rFonts w:eastAsia="等线" w:ascii="Arial" w:cs="Arial" w:hAnsi="Arial"/>
          <w:sz w:val="22"/>
        </w:rPr>
        <w:t xml:space="preserve"> 块时，会将修改后的变量强制刷新到主内存（类似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效果）。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有序性（Ordering）：</w:t>
        <w:br/>
      </w:r>
      <w:r>
        <w:rPr>
          <w:rFonts w:eastAsia="等线" w:ascii="Arial" w:cs="Arial" w:hAnsi="Arial"/>
          <w:sz w:val="22"/>
        </w:rPr>
        <w:t xml:space="preserve">通过“锁”的语义限制指令重排序（但不如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严格）。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使用方式：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修饰实例方法（锁当前对象实例）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修饰静态方法（锁类的Class对象）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修饰代码块（显式指定锁对象）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对共享资源（如计数器、缓存）的复合操作（如 </w:t>
      </w:r>
      <w:r>
        <w:rPr>
          <w:rFonts w:eastAsia="Consolas" w:ascii="Consolas" w:cs="Consolas" w:hAnsi="Consolas"/>
          <w:sz w:val="22"/>
          <w:shd w:fill="EFF0F1"/>
        </w:rPr>
        <w:t>i++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保护需要原子性更新的复杂逻辑。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synchronized 的实现原理了解吗？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synchronized 依赖 JVM 内部的 Monitor 对象来实现线程同步。使用的时候不用手动去 lock 和 unlock，JVM 会自动加锁和解锁。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synchronized 加锁代码块时，JVM 会通过 </w:t>
      </w:r>
      <w:r>
        <w:rPr>
          <w:rFonts w:eastAsia="Consolas" w:ascii="Consolas" w:cs="Consolas" w:hAnsi="Consolas"/>
          <w:sz w:val="22"/>
          <w:shd w:fill="bbbfc4"/>
        </w:rPr>
        <w:t>monitorenter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bbbfc4"/>
        </w:rPr>
        <w:t>monitorexit</w:t>
      </w:r>
      <w:r>
        <w:rPr>
          <w:rFonts w:eastAsia="等线" w:ascii="Arial" w:cs="Arial" w:hAnsi="Arial"/>
          <w:sz w:val="22"/>
        </w:rPr>
        <w:t xml:space="preserve"> 两个指令来实现同步：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前者表示线程正在尝试获取 lock 对象的 Monitor；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后者表示线程执行完了同步代码块，正在释放锁。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volatile 和 synchronized 的区别？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volatile 关键字用于修饰变量，确保该变量的更新操作对所有线程是可见的，即一旦某个线程修改了 volatile 变量，其他线程会立即看到最新的值。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synchronized 关键字用于修饰方法或代码块，确保同一时刻只有一个线程能够执行该方法或代码块，从而实现互斥访问。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简述 Java 中 </w:t>
      </w:r>
      <w:r>
        <w:rPr>
          <w:rFonts w:eastAsia="Consolas" w:ascii="Consolas" w:cs="Consolas" w:hAnsi="Consolas"/>
          <w:b w:val="true"/>
          <w:sz w:val="32"/>
          <w:shd w:fill="EFF0F1"/>
        </w:rPr>
        <w:t>HashMap</w:t>
      </w:r>
      <w:r>
        <w:rPr>
          <w:rFonts w:eastAsia="等线" w:ascii="Arial" w:cs="Arial" w:hAnsi="Arial"/>
          <w:b w:val="true"/>
          <w:sz w:val="32"/>
        </w:rPr>
        <w:t xml:space="preserve"> 的底层原理，为什么线程不安全？并发安全的是什么，为什么安全？​</w:t>
      </w:r>
      <w:bookmarkEnd w:id="3"/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原理：​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JDK8：数组 + 链表/红黑树，</w:t>
      </w:r>
      <w:r>
        <w:rPr>
          <w:rFonts w:eastAsia="Consolas" w:ascii="Consolas" w:cs="Consolas" w:hAnsi="Consolas"/>
          <w:sz w:val="22"/>
          <w:shd w:fill="EFF0F1"/>
        </w:rPr>
        <w:t>hash(key)</w:t>
      </w:r>
      <w:r>
        <w:rPr>
          <w:rFonts w:eastAsia="等线" w:ascii="Arial" w:cs="Arial" w:hAnsi="Arial"/>
          <w:sz w:val="22"/>
        </w:rPr>
        <w:t xml:space="preserve"> 计算桶位置，哈希冲突时拉链法解决。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链表长度 &gt; 8 且数组长度 ≥ 64 时转为红黑树。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线程不安全原因：​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死循环（JDK7）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头插法扩容时，多线程并发导致链表成环（</w:t>
      </w:r>
      <w:r>
        <w:rPr>
          <w:rFonts w:eastAsia="Consolas" w:ascii="Consolas" w:cs="Consolas" w:hAnsi="Consolas"/>
          <w:sz w:val="22"/>
          <w:shd w:fill="EFF0F1"/>
        </w:rPr>
        <w:t>get()</w:t>
      </w:r>
      <w:r>
        <w:rPr>
          <w:rFonts w:eastAsia="等线" w:ascii="Arial" w:cs="Arial" w:hAnsi="Arial"/>
          <w:sz w:val="22"/>
        </w:rPr>
        <w:t xml:space="preserve"> 时触发死循环）。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原因：</w:t>
      </w:r>
      <w:r>
        <w:rPr>
          <w:rFonts w:eastAsia="Consolas" w:ascii="Consolas" w:cs="Consolas" w:hAnsi="Consolas"/>
          <w:sz w:val="22"/>
          <w:shd w:fill="EFF0F1"/>
        </w:rPr>
        <w:t>transfer()</w:t>
      </w:r>
      <w:r>
        <w:rPr>
          <w:rFonts w:eastAsia="等线" w:ascii="Arial" w:cs="Arial" w:hAnsi="Arial"/>
          <w:sz w:val="22"/>
        </w:rPr>
        <w:t xml:space="preserve"> 方法中链表节点倒序迁移产生环。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数据覆盖（JDK8+）</w:t>
      </w:r>
    </w:p>
    <w:p>
      <w:pPr>
        <w:numPr>
          <w:numId w:val="3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并发 </w:t>
      </w:r>
      <w:r>
        <w:rPr>
          <w:rFonts w:eastAsia="Consolas" w:ascii="Consolas" w:cs="Consolas" w:hAnsi="Consolas"/>
          <w:sz w:val="22"/>
          <w:shd w:fill="EFF0F1"/>
        </w:rPr>
        <w:t>put()</w:t>
      </w:r>
      <w:r>
        <w:rPr>
          <w:rFonts w:eastAsia="等线" w:ascii="Arial" w:cs="Arial" w:hAnsi="Arial"/>
          <w:sz w:val="22"/>
        </w:rPr>
        <w:t xml:space="preserve"> 时：</w:t>
      </w:r>
    </w:p>
    <w:p>
      <w:pPr>
        <w:numPr>
          <w:numId w:val="3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场景1：两线程同时触发扩容，可能导致节点丢失。</w:t>
      </w:r>
    </w:p>
    <w:p>
      <w:pPr>
        <w:numPr>
          <w:numId w:val="3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场景2：计算相同桶位置时，后写入的覆盖先写入的值。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丢失更新（JDK8+）</w:t>
      </w:r>
    </w:p>
    <w:p>
      <w:pPr>
        <w:numPr>
          <w:numId w:val="3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size++</w:t>
      </w:r>
      <w:r>
        <w:rPr>
          <w:rFonts w:eastAsia="等线" w:ascii="Arial" w:cs="Arial" w:hAnsi="Arial"/>
          <w:sz w:val="22"/>
        </w:rPr>
        <w:t xml:space="preserve"> 非原子操作（读→改→写），多线程累加导致实际大小不准。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并发安全替代：​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ConcurrentHashMap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JDK8 CAS + synchronized 锁细化</w:t>
      </w:r>
    </w:p>
    <w:p>
      <w:pPr>
        <w:numPr>
          <w:numId w:val="4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锁机制：</w:t>
      </w:r>
    </w:p>
    <w:p>
      <w:pPr>
        <w:numPr>
          <w:numId w:val="4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无冲突：CAS插入（如桶为空）。</w:t>
      </w:r>
    </w:p>
    <w:p>
      <w:pPr>
        <w:numPr>
          <w:numId w:val="4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有冲突：synchronized锁住链表头节点/红黑树根节点。</w:t>
      </w:r>
    </w:p>
    <w:p>
      <w:pPr>
        <w:numPr>
          <w:numId w:val="4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安全原理：</w:t>
      </w:r>
    </w:p>
    <w:p>
      <w:pPr>
        <w:numPr>
          <w:numId w:val="4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原子操作：</w:t>
      </w:r>
      <w:r>
        <w:rPr>
          <w:rFonts w:eastAsia="Consolas" w:ascii="Consolas" w:cs="Consolas" w:hAnsi="Consolas"/>
          <w:sz w:val="22"/>
          <w:shd w:fill="EFF0F1"/>
        </w:rPr>
        <w:t>put()</w:t>
      </w:r>
      <w:r>
        <w:rPr>
          <w:rFonts w:eastAsia="等线" w:ascii="Arial" w:cs="Arial" w:hAnsi="Arial"/>
          <w:sz w:val="22"/>
        </w:rPr>
        <w:t xml:space="preserve"> 使用CAS + synchronized保证单节点操作原子性。</w:t>
      </w:r>
    </w:p>
    <w:p>
      <w:pPr>
        <w:numPr>
          <w:numId w:val="4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可见性：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>修饰的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Node.val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有序性：内存屏障禁止指令重排序。</w:t>
      </w:r>
    </w:p>
    <w:p>
      <w:pPr>
        <w:numPr>
          <w:numId w:val="4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优化点：</w:t>
      </w:r>
    </w:p>
    <w:p>
      <w:pPr>
        <w:numPr>
          <w:numId w:val="4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并发扩容：线程协助迁移数据（</w:t>
      </w:r>
      <w:r>
        <w:rPr>
          <w:rFonts w:eastAsia="Consolas" w:ascii="Consolas" w:cs="Consolas" w:hAnsi="Consolas"/>
          <w:sz w:val="22"/>
          <w:shd w:fill="EFF0F1"/>
        </w:rPr>
        <w:t>helpTransfer()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计数：用</w:t>
      </w:r>
      <w:r>
        <w:rPr>
          <w:rFonts w:eastAsia="Consolas" w:ascii="Consolas" w:cs="Consolas" w:hAnsi="Consolas"/>
          <w:sz w:val="22"/>
          <w:shd w:fill="EFF0F1"/>
        </w:rPr>
        <w:t>LongAdder</w:t>
      </w:r>
      <w:r>
        <w:rPr>
          <w:rFonts w:eastAsia="等线" w:ascii="Arial" w:cs="Arial" w:hAnsi="Arial"/>
          <w:sz w:val="22"/>
        </w:rPr>
        <w:t>思想（</w:t>
      </w:r>
      <w:r>
        <w:rPr>
          <w:rFonts w:eastAsia="Consolas" w:ascii="Consolas" w:cs="Consolas" w:hAnsi="Consolas"/>
          <w:sz w:val="22"/>
          <w:shd w:fill="EFF0F1"/>
        </w:rPr>
        <w:t>baseCount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CounterCell[]</w:t>
      </w:r>
      <w:r>
        <w:rPr>
          <w:rFonts w:eastAsia="等线" w:ascii="Arial" w:cs="Arial" w:hAnsi="Arial"/>
          <w:sz w:val="22"/>
        </w:rPr>
        <w:t>）避免竞争。</w:t>
      </w:r>
    </w:p>
    <w:p>
      <w:pPr>
        <w:numPr>
          <w:numId w:val="5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JDK7：分段锁（Segment）分段锁</w:t>
      </w:r>
    </w:p>
    <w:p>
      <w:pPr>
        <w:numPr>
          <w:numId w:val="5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结构：16个Segment（继承ReentrantLock），每个Segment独立加锁。</w:t>
      </w:r>
    </w:p>
    <w:p>
      <w:pPr>
        <w:numPr>
          <w:numId w:val="5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优点：不同Segment的并发操作互不影响。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Consolas" w:ascii="Consolas" w:cs="Consolas" w:hAnsi="Consolas"/>
          <w:b w:val="true"/>
          <w:sz w:val="32"/>
          <w:shd w:fill="EFF0F1"/>
        </w:rPr>
        <w:t>@Autowired</w:t>
      </w:r>
      <w:r>
        <w:rPr>
          <w:rFonts w:eastAsia="等线" w:ascii="Arial" w:cs="Arial" w:hAnsi="Arial"/>
          <w:b w:val="true"/>
          <w:sz w:val="32"/>
        </w:rPr>
        <w:t xml:space="preserve"> 和 </w:t>
      </w:r>
      <w:r>
        <w:rPr>
          <w:rFonts w:eastAsia="Consolas" w:ascii="Consolas" w:cs="Consolas" w:hAnsi="Consolas"/>
          <w:b w:val="true"/>
          <w:sz w:val="32"/>
          <w:shd w:fill="EFF0F1"/>
        </w:rPr>
        <w:t>@Resource</w:t>
      </w:r>
      <w:r>
        <w:rPr>
          <w:rFonts w:eastAsia="等线" w:ascii="Arial" w:cs="Arial" w:hAnsi="Arial"/>
          <w:b w:val="true"/>
          <w:sz w:val="32"/>
        </w:rPr>
        <w:t xml:space="preserve"> 的区别？​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96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Consolas" w:ascii="Consolas" w:cs="Consolas" w:hAnsi="Consolas"/>
          <w:b w:val="true"/>
          <w:sz w:val="32"/>
          <w:shd w:fill="EFF0F1"/>
        </w:rPr>
        <w:t>ThreadLocal</w:t>
      </w:r>
      <w:r>
        <w:rPr>
          <w:rFonts w:eastAsia="等线" w:ascii="Arial" w:cs="Arial" w:hAnsi="Arial"/>
          <w:b w:val="true"/>
          <w:sz w:val="32"/>
        </w:rPr>
        <w:t xml:space="preserve"> 内存泄漏原因？如何解决？​​</w:t>
      </w:r>
      <w:bookmarkEnd w:id="5"/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原因：​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ThreadLocal</w:t>
      </w:r>
      <w:r>
        <w:rPr>
          <w:rFonts w:eastAsia="等线" w:ascii="Arial" w:cs="Arial" w:hAnsi="Arial"/>
          <w:sz w:val="22"/>
        </w:rPr>
        <w:t xml:space="preserve"> 的 key 是弱引用​，GC 后 key = null，但 value 是强引用不会被回收。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线程池中线程长期存活，导致 Entry 累积。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解决：​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使用完调用 </w:t>
      </w:r>
      <w:r>
        <w:rPr>
          <w:rFonts w:eastAsia="Consolas" w:ascii="Consolas" w:cs="Consolas" w:hAnsi="Consolas"/>
          <w:sz w:val="22"/>
          <w:shd w:fill="EFF0F1"/>
        </w:rPr>
        <w:t>remove()</w:t>
      </w:r>
      <w:r>
        <w:rPr>
          <w:rFonts w:eastAsia="等线" w:ascii="Arial" w:cs="Arial" w:hAnsi="Arial"/>
          <w:sz w:val="22"/>
        </w:rPr>
        <w:t xml:space="preserve"> 清除 Entry。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改用 </w:t>
      </w:r>
      <w:r>
        <w:rPr>
          <w:rFonts w:eastAsia="Consolas" w:ascii="Consolas" w:cs="Consolas" w:hAnsi="Consolas"/>
          <w:sz w:val="22"/>
          <w:shd w:fill="EFF0F1"/>
        </w:rPr>
        <w:t>FastThreadLocal</w:t>
      </w:r>
      <w:r>
        <w:rPr>
          <w:rFonts w:eastAsia="等线" w:ascii="Arial" w:cs="Arial" w:hAnsi="Arial"/>
          <w:sz w:val="22"/>
        </w:rPr>
        <w:t>（Netty 优化，避免弱引用问题）。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Consolas" w:ascii="Consolas" w:cs="Consolas" w:hAnsi="Consolas"/>
          <w:b w:val="true"/>
          <w:sz w:val="32"/>
          <w:shd w:fill="EFF0F1"/>
        </w:rPr>
        <w:t>foreach</w:t>
      </w:r>
      <w:r>
        <w:rPr>
          <w:rFonts w:eastAsia="等线" w:ascii="Arial" w:cs="Arial" w:hAnsi="Arial"/>
          <w:b w:val="true"/>
          <w:sz w:val="32"/>
        </w:rPr>
        <w:t xml:space="preserve"> 循环中能否移除元素？如果不能，如何安全移除？​​</w:t>
      </w:r>
      <w:bookmarkEnd w:id="6"/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不能移除​：会抛出 </w:t>
      </w:r>
      <w:r>
        <w:rPr>
          <w:rFonts w:eastAsia="Consolas" w:ascii="Consolas" w:cs="Consolas" w:hAnsi="Consolas"/>
          <w:sz w:val="22"/>
          <w:shd w:fill="EFF0F1"/>
        </w:rPr>
        <w:t>ConcurrentModificationException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安全移除方法：​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i w:val="true"/>
          <w:color w:val="8f959e"/>
          <w:sz w:val="22"/>
          <w:shd w:fill="bbbfc4"/>
        </w:rPr>
        <w:t>// 方法1：使用迭代器显式移除</w:t>
      </w:r>
      <w:r>
        <w:rPr>
          <w:rFonts w:eastAsia="Consolas" w:ascii="Consolas" w:cs="Consolas" w:hAnsi="Consolas"/>
          <w:sz w:val="22"/>
          <w:shd w:fill="bbbfc4"/>
        </w:rPr>
        <w:br/>
        <w:t>Iterator&lt;String&gt; it = list.iterator();</w:t>
        <w:br/>
      </w:r>
      <w:r>
        <w:rPr>
          <w:rFonts w:eastAsia="Consolas" w:ascii="Consolas" w:cs="Consolas" w:hAnsi="Consolas"/>
          <w:color w:val="6425d0"/>
          <w:sz w:val="22"/>
          <w:shd w:fill="bbbfc4"/>
        </w:rPr>
        <w:t>while</w:t>
      </w:r>
      <w:r>
        <w:rPr>
          <w:rFonts w:eastAsia="Consolas" w:ascii="Consolas" w:cs="Consolas" w:hAnsi="Consolas"/>
          <w:sz w:val="22"/>
          <w:shd w:fill="bbbfc4"/>
        </w:rPr>
        <w:t xml:space="preserve"> (it.hasNext()) {</w:t>
        <w:br/>
      </w:r>
      <w:r>
        <w:rPr>
          <w:rFonts w:eastAsia="Consolas" w:ascii="Consolas" w:cs="Consolas" w:hAnsi="Consolas"/>
          <w:sz w:val="22"/>
          <w:shd w:fill="bbbfc4"/>
        </w:rPr>
        <w:t xml:space="preserve">    </w:t>
      </w:r>
      <w:r>
        <w:rPr>
          <w:rFonts w:eastAsia="Consolas" w:ascii="Consolas" w:cs="Consolas" w:hAnsi="Consolas"/>
          <w:color w:val="6425d0"/>
          <w:sz w:val="22"/>
          <w:shd w:fill="bbbfc4"/>
        </w:rPr>
        <w:t>if</w:t>
      </w:r>
      <w:r>
        <w:rPr>
          <w:rFonts w:eastAsia="Consolas" w:ascii="Consolas" w:cs="Consolas" w:hAnsi="Consolas"/>
          <w:sz w:val="22"/>
          <w:shd w:fill="bbbfc4"/>
        </w:rPr>
        <w:t xml:space="preserve"> (</w:t>
      </w:r>
      <w:r>
        <w:rPr>
          <w:rFonts w:eastAsia="Consolas" w:ascii="Consolas" w:cs="Consolas" w:hAnsi="Consolas"/>
          <w:color w:val="2ea121"/>
          <w:sz w:val="22"/>
          <w:shd w:fill="bbbfc4"/>
        </w:rPr>
        <w:t>"removeMe"</w:t>
      </w:r>
      <w:r>
        <w:rPr>
          <w:rFonts w:eastAsia="Consolas" w:ascii="Consolas" w:cs="Consolas" w:hAnsi="Consolas"/>
          <w:sz w:val="22"/>
          <w:shd w:fill="bbbfc4"/>
        </w:rPr>
        <w:t>.equals(it.next())) {</w:t>
        <w:br/>
      </w:r>
      <w:r>
        <w:rPr>
          <w:rFonts w:eastAsia="Consolas" w:ascii="Consolas" w:cs="Consolas" w:hAnsi="Consolas"/>
          <w:sz w:val="22"/>
          <w:shd w:fill="bbbfc4"/>
        </w:rPr>
        <w:t xml:space="preserve">        it.remove();  </w:t>
      </w:r>
      <w:r>
        <w:rPr>
          <w:rFonts w:eastAsia="Consolas" w:ascii="Consolas" w:cs="Consolas" w:hAnsi="Consolas"/>
          <w:i w:val="true"/>
          <w:color w:val="8f959e"/>
          <w:sz w:val="22"/>
          <w:shd w:fill="bbbfc4"/>
        </w:rPr>
        <w:t>// 安全</w:t>
      </w:r>
      <w:r>
        <w:rPr>
          <w:rFonts w:eastAsia="Consolas" w:ascii="Consolas" w:cs="Consolas" w:hAnsi="Consolas"/>
          <w:sz w:val="22"/>
          <w:shd w:fill="bbbfc4"/>
        </w:rPr>
        <w:br/>
        <w:t xml:space="preserve">    }</w:t>
        <w:br/>
        <w:t>}</w:t>
        <w:br/>
        <w:br/>
      </w:r>
      <w:r>
        <w:rPr>
          <w:rFonts w:eastAsia="Consolas" w:ascii="Consolas" w:cs="Consolas" w:hAnsi="Consolas"/>
          <w:i w:val="true"/>
          <w:color w:val="8f959e"/>
          <w:sz w:val="22"/>
          <w:shd w:fill="bbbfc4"/>
        </w:rPr>
        <w:t>// 方法2：使用 CopyOnWriteArrayList（并发场景）</w:t>
      </w:r>
      <w:r>
        <w:rPr>
          <w:rFonts w:eastAsia="Consolas" w:ascii="Consolas" w:cs="Consolas" w:hAnsi="Consolas"/>
          <w:sz w:val="22"/>
          <w:shd w:fill="bbbfc4"/>
        </w:rPr>
        <w:br/>
      </w:r>
      <w:r>
        <w:rPr>
          <w:rFonts w:eastAsia="Consolas" w:ascii="Consolas" w:cs="Consolas" w:hAnsi="Consolas"/>
          <w:sz w:val="22"/>
          <w:shd w:fill="bbbfc4"/>
        </w:rPr>
        <w:t xml:space="preserve">CopyOnWriteArrayList&lt;String&gt; cowList = </w:t>
      </w:r>
      <w:r>
        <w:rPr>
          <w:rFonts w:eastAsia="Consolas" w:ascii="Consolas" w:cs="Consolas" w:hAnsi="Consolas"/>
          <w:color w:val="6425d0"/>
          <w:sz w:val="22"/>
          <w:shd w:fill="bbbfc4"/>
        </w:rPr>
        <w:t>new</w:t>
      </w:r>
      <w:r>
        <w:rPr>
          <w:rFonts w:eastAsia="Consolas" w:ascii="Consolas" w:cs="Consolas" w:hAnsi="Consolas"/>
          <w:sz w:val="22"/>
          <w:shd w:fill="bbbfc4"/>
        </w:rPr>
        <w:t xml:space="preserve"> </w:t>
      </w:r>
      <w:r>
        <w:rPr>
          <w:rFonts w:eastAsia="Consolas" w:ascii="Consolas" w:cs="Consolas" w:hAnsi="Consolas"/>
          <w:color w:val="dc9b04"/>
          <w:sz w:val="22"/>
          <w:shd w:fill="bbbfc4"/>
        </w:rPr>
        <w:t>CopyOnWriteArrayList</w:t>
      </w:r>
      <w:r>
        <w:rPr>
          <w:rFonts w:eastAsia="Consolas" w:ascii="Consolas" w:cs="Consolas" w:hAnsi="Consolas"/>
          <w:sz w:val="22"/>
          <w:shd w:fill="bbbfc4"/>
        </w:rPr>
        <w:t>&lt;&gt;(list);</w:t>
        <w:br/>
      </w:r>
      <w:r>
        <w:rPr>
          <w:rFonts w:eastAsia="Consolas" w:ascii="Consolas" w:cs="Consolas" w:hAnsi="Consolas"/>
          <w:color w:val="6425d0"/>
          <w:sz w:val="22"/>
          <w:shd w:fill="bbbfc4"/>
        </w:rPr>
        <w:t>for</w:t>
      </w:r>
      <w:r>
        <w:rPr>
          <w:rFonts w:eastAsia="Consolas" w:ascii="Consolas" w:cs="Consolas" w:hAnsi="Consolas"/>
          <w:sz w:val="22"/>
          <w:shd w:fill="bbbfc4"/>
        </w:rPr>
        <w:t xml:space="preserve"> (String item : cowList) {</w:t>
        <w:br/>
      </w:r>
      <w:r>
        <w:rPr>
          <w:rFonts w:eastAsia="Consolas" w:ascii="Consolas" w:cs="Consolas" w:hAnsi="Consolas"/>
          <w:sz w:val="22"/>
          <w:shd w:fill="bbbfc4"/>
        </w:rPr>
        <w:t xml:space="preserve">    </w:t>
      </w:r>
      <w:r>
        <w:rPr>
          <w:rFonts w:eastAsia="Consolas" w:ascii="Consolas" w:cs="Consolas" w:hAnsi="Consolas"/>
          <w:color w:val="6425d0"/>
          <w:sz w:val="22"/>
          <w:shd w:fill="bbbfc4"/>
        </w:rPr>
        <w:t>if</w:t>
      </w:r>
      <w:r>
        <w:rPr>
          <w:rFonts w:eastAsia="Consolas" w:ascii="Consolas" w:cs="Consolas" w:hAnsi="Consolas"/>
          <w:sz w:val="22"/>
          <w:shd w:fill="bbbfc4"/>
        </w:rPr>
        <w:t xml:space="preserve"> (</w:t>
      </w:r>
      <w:r>
        <w:rPr>
          <w:rFonts w:eastAsia="Consolas" w:ascii="Consolas" w:cs="Consolas" w:hAnsi="Consolas"/>
          <w:color w:val="2ea121"/>
          <w:sz w:val="22"/>
          <w:shd w:fill="bbbfc4"/>
        </w:rPr>
        <w:t>"removeMe"</w:t>
      </w:r>
      <w:r>
        <w:rPr>
          <w:rFonts w:eastAsia="Consolas" w:ascii="Consolas" w:cs="Consolas" w:hAnsi="Consolas"/>
          <w:sz w:val="22"/>
          <w:shd w:fill="bbbfc4"/>
        </w:rPr>
        <w:t>.equals(item)) {</w:t>
        <w:br/>
      </w:r>
      <w:r>
        <w:rPr>
          <w:rFonts w:eastAsia="Consolas" w:ascii="Consolas" w:cs="Consolas" w:hAnsi="Consolas"/>
          <w:sz w:val="22"/>
          <w:shd w:fill="bbbfc4"/>
        </w:rPr>
        <w:t xml:space="preserve">        cowList.remove(item);  </w:t>
      </w:r>
      <w:r>
        <w:rPr>
          <w:rFonts w:eastAsia="Consolas" w:ascii="Consolas" w:cs="Consolas" w:hAnsi="Consolas"/>
          <w:i w:val="true"/>
          <w:color w:val="8f959e"/>
          <w:sz w:val="22"/>
          <w:shd w:fill="bbbfc4"/>
        </w:rPr>
        <w:t>// 安全</w:t>
      </w:r>
      <w:r>
        <w:rPr>
          <w:rFonts w:eastAsia="Consolas" w:ascii="Consolas" w:cs="Consolas" w:hAnsi="Consolas"/>
          <w:sz w:val="22"/>
          <w:shd w:fill="bbbfc4"/>
        </w:rPr>
        <w:br/>
        <w:t xml:space="preserve">    }</w:t>
        <w:br/>
      </w:r>
      <w:r>
        <w:rPr>
          <w:rFonts w:eastAsia="Consolas" w:ascii="Consolas" w:cs="Consolas" w:hAnsi="Consolas"/>
          <w:sz w:val="22"/>
          <w:shd w:fill="bbbfc4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Spring事务隔离级别 &amp; 传播行为</w:t>
      </w:r>
      <w:bookmarkEnd w:id="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事务隔离级别（解决并发问题）​</w:t>
      </w:r>
    </w:p>
    <w:p>
      <w:pPr>
        <w:spacing w:before="120" w:after="120" w:line="288" w:lineRule="auto"/>
        <w:ind w:left="0"/>
      </w:pPr>
      <w:r>
        <w:object>
          <v:shape id="_x0000_i1027" style="width:414pt;height:96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 有条件解决幻读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245bdb"/>
          <w:sz w:val="22"/>
          <w:shd w:fill="bbbfc4"/>
        </w:rPr>
        <w:t>@Transactional(isolation = Isolation.REPEATABLE_READ)</w:t>
      </w:r>
      <w:r>
        <w:rPr>
          <w:rFonts w:eastAsia="Consolas" w:ascii="Consolas" w:cs="Consolas" w:hAnsi="Consolas"/>
          <w:sz w:val="22"/>
          <w:shd w:fill="bbbfc4"/>
        </w:rPr>
        <w:t xml:space="preserve">  </w:t>
        <w:br/>
      </w:r>
      <w:r>
        <w:rPr>
          <w:rFonts w:eastAsia="Consolas" w:ascii="Consolas" w:cs="Consolas" w:hAnsi="Consolas"/>
          <w:color w:val="6425d0"/>
          <w:sz w:val="22"/>
          <w:shd w:fill="bbbfc4"/>
        </w:rPr>
        <w:t>public</w:t>
      </w:r>
      <w:r>
        <w:rPr>
          <w:rFonts w:eastAsia="Consolas" w:ascii="Consolas" w:cs="Consolas" w:hAnsi="Consolas"/>
          <w:sz w:val="22"/>
          <w:shd w:fill="bbbfc4"/>
        </w:rPr>
        <w:t xml:space="preserve"> </w:t>
      </w:r>
      <w:r>
        <w:rPr>
          <w:rFonts w:eastAsia="Consolas" w:ascii="Consolas" w:cs="Consolas" w:hAnsi="Consolas"/>
          <w:color w:val="6425d0"/>
          <w:sz w:val="22"/>
          <w:shd w:fill="bbbfc4"/>
        </w:rPr>
        <w:t>void</w:t>
      </w:r>
      <w:r>
        <w:rPr>
          <w:rFonts w:eastAsia="Consolas" w:ascii="Consolas" w:cs="Consolas" w:hAnsi="Consolas"/>
          <w:sz w:val="22"/>
          <w:shd w:fill="bbbfc4"/>
        </w:rPr>
        <w:t xml:space="preserve"> </w:t>
      </w:r>
      <w:r>
        <w:rPr>
          <w:rFonts w:eastAsia="Consolas" w:ascii="Consolas" w:cs="Consolas" w:hAnsi="Consolas"/>
          <w:color w:val="245bdb"/>
          <w:sz w:val="22"/>
          <w:shd w:fill="bbbfc4"/>
        </w:rPr>
        <w:t>updateOrder</w:t>
      </w:r>
      <w:r>
        <w:rPr>
          <w:rFonts w:eastAsia="Consolas" w:ascii="Consolas" w:cs="Consolas" w:hAnsi="Consolas"/>
          <w:sz w:val="22"/>
          <w:shd w:fill="bbbfc4"/>
        </w:rPr>
        <w:t xml:space="preserve">() { </w:t>
      </w:r>
      <w:r>
        <w:rPr>
          <w:rFonts w:eastAsia="Consolas" w:ascii="Consolas" w:cs="Consolas" w:hAnsi="Consolas"/>
          <w:i w:val="true"/>
          <w:color w:val="8f959e"/>
          <w:sz w:val="22"/>
          <w:shd w:fill="bbbfc4"/>
        </w:rPr>
        <w:t>/* ... */</w:t>
      </w:r>
      <w:r>
        <w:rPr>
          <w:rFonts w:eastAsia="Consolas" w:ascii="Consolas" w:cs="Consolas" w:hAnsi="Consolas"/>
          <w:sz w:val="22"/>
          <w:shd w:fill="bbbfc4"/>
        </w:rPr>
        <w:t xml:space="preserve"> } 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事务传播行为（解决事务嵌套）​</w:t>
      </w:r>
    </w:p>
    <w:p>
      <w:pPr>
        <w:spacing w:before="120" w:after="120" w:line="288" w:lineRule="auto"/>
        <w:ind w:left="0"/>
      </w:pPr>
      <w:r>
        <w:object>
          <v:shape id="_x0000_i1028" style="width:414pt;height:153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经典场景：​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订单创建（</w:t>
      </w:r>
      <w:r>
        <w:rPr>
          <w:rFonts w:eastAsia="Consolas" w:ascii="Consolas" w:cs="Consolas" w:hAnsi="Consolas"/>
          <w:sz w:val="22"/>
          <w:shd w:fill="EFF0F1"/>
        </w:rPr>
        <w:t>REQUIRED</w:t>
      </w:r>
      <w:r>
        <w:rPr>
          <w:rFonts w:eastAsia="等线" w:ascii="Arial" w:cs="Arial" w:hAnsi="Arial"/>
          <w:sz w:val="22"/>
        </w:rPr>
        <w:t>）中调用日志记录（</w:t>
      </w:r>
      <w:r>
        <w:rPr>
          <w:rFonts w:eastAsia="Consolas" w:ascii="Consolas" w:cs="Consolas" w:hAnsi="Consolas"/>
          <w:sz w:val="22"/>
          <w:shd w:fill="EFF0F1"/>
        </w:rPr>
        <w:t>REQUIRES_NEW</w:t>
      </w:r>
      <w:r>
        <w:rPr>
          <w:rFonts w:eastAsia="等线" w:ascii="Arial" w:cs="Arial" w:hAnsi="Arial"/>
          <w:sz w:val="22"/>
        </w:rPr>
        <w:t>），日志失败不影响订单提交。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JVM内存模型与各区域作用</w:t>
      </w:r>
      <w:bookmarkEnd w:id="8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000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000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线程私有区域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程序计数器（PC Register）​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当前线程执行的字节码行号指示器（无GC/OOM）。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虚拟机栈（Stack）​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存储栈帧（局部变量表、操作数栈、动态链接、返回地址）。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抛出：​ </w:t>
      </w:r>
      <w:r>
        <w:rPr>
          <w:rFonts w:eastAsia="Consolas" w:ascii="Consolas" w:cs="Consolas" w:hAnsi="Consolas"/>
          <w:sz w:val="22"/>
          <w:shd w:fill="EFF0F1"/>
        </w:rPr>
        <w:t>StackOverflowError</w:t>
      </w:r>
      <w:r>
        <w:rPr>
          <w:rFonts w:eastAsia="等线" w:ascii="Arial" w:cs="Arial" w:hAnsi="Arial"/>
          <w:sz w:val="22"/>
        </w:rPr>
        <w:t>（递归过深）、</w:t>
      </w:r>
      <w:r>
        <w:rPr>
          <w:rFonts w:eastAsia="Consolas" w:ascii="Consolas" w:cs="Consolas" w:hAnsi="Consolas"/>
          <w:sz w:val="22"/>
          <w:shd w:fill="EFF0F1"/>
        </w:rPr>
        <w:t>OutOfMemoryError</w:t>
      </w:r>
      <w:r>
        <w:rPr>
          <w:rFonts w:eastAsia="等线" w:ascii="Arial" w:cs="Arial" w:hAnsi="Arial"/>
          <w:sz w:val="22"/>
        </w:rPr>
        <w:t>（线程过多）。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本地方法栈（Native Stack）​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本地方法（C/C++）调用的栈空间（类似虚拟机栈）。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线程共享区域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堆（Heap）​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存放对象实例和数组（GC主战场，占JVM内存80%）。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抛出：​ </w:t>
      </w:r>
      <w:r>
        <w:rPr>
          <w:rFonts w:eastAsia="Consolas" w:ascii="Consolas" w:cs="Consolas" w:hAnsi="Consolas"/>
          <w:sz w:val="22"/>
          <w:shd w:fill="EFF0F1"/>
        </w:rPr>
        <w:t>OutOfMemoryError</w:t>
      </w:r>
      <w:r>
        <w:rPr>
          <w:rFonts w:eastAsia="等线" w:ascii="Arial" w:cs="Arial" w:hAnsi="Arial"/>
          <w:sz w:val="22"/>
        </w:rPr>
        <w:t>（对象过多）。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方法区（Method Area）​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存储类信息、常量、静态变量（JDK8+为元空间，使用本地内存）。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抛出：​ </w:t>
      </w:r>
      <w:r>
        <w:rPr>
          <w:rFonts w:eastAsia="Consolas" w:ascii="Consolas" w:cs="Consolas" w:hAnsi="Consolas"/>
          <w:sz w:val="22"/>
          <w:shd w:fill="EFF0F1"/>
        </w:rPr>
        <w:t>OutOfMemoryError</w:t>
      </w:r>
      <w:r>
        <w:rPr>
          <w:rFonts w:eastAsia="等线" w:ascii="Arial" w:cs="Arial" w:hAnsi="Arial"/>
          <w:sz w:val="22"/>
        </w:rPr>
        <w:t>（如加载过多类）。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运行时常量池（Runtime Constant Pool）​</w:t>
      </w:r>
    </w:p>
    <w:p>
      <w:pPr>
        <w:numPr>
          <w:numId w:val="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方法区的一部分，存储字面量（字符串）和符号引用。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垃圾回收机制与算法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垃圾回收机制（GC Roots可达性分析）​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GC Roots对象：​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栈中引用的对象、静态变量、常量、本地方法栈对象。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回收过程：​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标记：从GC Roots遍历，不可达的对象标记为垃圾。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清除：释放垃圾对象内存（需STW暂停用户线程）。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垃圾回收算法</w:t>
      </w:r>
    </w:p>
    <w:p>
      <w:pPr>
        <w:spacing w:before="120" w:after="120" w:line="288" w:lineRule="auto"/>
        <w:ind w:left="0"/>
      </w:pPr>
      <w:r>
        <w:object>
          <v:shape id="_x0000_i1029" style="width:414pt;height:136pt;mso-width-percent:0;mso-height-percent:0;mso-width-percent:0;mso-height-percent:0" type="#_x0000_t75" o:ole="">
            <v:imagedata r:id="rId20" o:title=""/>
          </v:shape>
          <o:OLEObject DrawAspect="Icon" ObjectID="_1718471223" ProgID="Excel.Sheet.12" ShapeID="_x0000_i1029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为什么新生代用复制算法？​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新生代对象98%朝生夕死，复制少量存活对象效率高（内存浪费问题通过Eden+S0/S1分区解决）。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主流垃圾回收器</w:t>
      </w:r>
    </w:p>
    <w:p>
      <w:pPr>
        <w:spacing w:before="120" w:after="120" w:line="288" w:lineRule="auto"/>
        <w:ind w:left="0"/>
      </w:pPr>
      <w:r>
        <w:object>
          <v:shape id="_x0000_i1030" style="width:414pt;height:128pt;mso-width-percent:0;mso-height-percent:0;mso-width-percent:0;mso-height-percent:0" type="#_x0000_t75" o:ole="">
            <v:imagedata r:id="rId22" o:title=""/>
          </v:shape>
          <o:OLEObject DrawAspect="Icon" ObjectID="_1718471224" ProgID="Excel.Sheet.12" ShapeID="_x0000_i1030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什么新生代用复制算法？​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新生代对象98%朝生夕死，复制少量存活对象效率高（内存浪费问题通过Eden+S0/S1分区解决）。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9、ThreadLocal使用哪种引用？Java有哪些引用类型？各自特点是什么？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四种引用类型对比：</w:t>
      </w:r>
    </w:p>
    <w:p>
      <w:pPr>
        <w:spacing w:before="120" w:after="120" w:line="288" w:lineRule="auto"/>
        <w:ind w:left="0"/>
      </w:pPr>
      <w:r>
        <w:object>
          <v:shape id="_x0000_i1031" style="width:414pt;height:96pt;mso-width-percent:0;mso-height-percent:0;mso-width-percent:0;mso-height-percent:0" type="#_x0000_t75" o:ole="">
            <v:imagedata r:id="rId24" o:title=""/>
          </v:shape>
          <o:OLEObject DrawAspect="Icon" ObjectID="_1718471225" ProgID="Excel.Sheet.12" ShapeID="_x0000_i1031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ThreadLocal内存泄漏根源：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弱引用Key被回收 → Entry变成</w:t>
      </w:r>
      <w:r>
        <w:rPr>
          <w:rFonts w:eastAsia="Consolas" w:ascii="Consolas" w:cs="Consolas" w:hAnsi="Consolas"/>
          <w:sz w:val="22"/>
          <w:shd w:fill="EFF0F1"/>
        </w:rPr>
        <w:t>&lt;null, value&gt;</w:t>
      </w:r>
      <w:r>
        <w:rPr>
          <w:rFonts w:eastAsia="等线" w:ascii="Arial" w:cs="Arial" w:hAnsi="Arial"/>
          <w:sz w:val="22"/>
        </w:rPr>
        <w:t xml:space="preserve"> → Value因线程强引用无法回收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使用后 remove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10、synchronized 锁升级过程（无锁→偏向锁→轻量锁→重量锁）</w:t>
      </w:r>
      <w:bookmarkEnd w:id="11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无锁状态​：新创建的对象还没有任何线程访问。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偏向锁​：当第一个线程访问同步块时，JVM将对象头中的标记设为偏向模式，并记录线程ID。后续该线程进入时无需CAS操作，直接检查线程ID是否匹配。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触发条件​：单线程重复访问同一同步块。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升级条件​：发生锁竞争（第二个线程尝试获取锁）。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轻量级锁​：当锁竞争时，偏向锁升级为轻量级锁。线程通过CAS操作自旋尝试获取锁，避免阻塞。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触发条件​：多个线程交替执行，无实际并行竞争。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升级条件​：自旋超过一定次数（默认10次）或自旋时第三个线程加入竞争。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重量级锁​：当自旋失败，JVM将锁升级为重量级锁（操作系统的互斥锁Mutex），线程被阻塞并进入等待队列。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特点​：涉及内核态切换，开销大。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释放​：解锁后唤醒等待线程重新竞争。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二、Spring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Spring Cloud 服务注册与发现的实现？Eureka 和 Nacos 的区别？​​</w:t>
      </w:r>
      <w:bookmarkEnd w:id="13"/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实现：​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服务注册​：微服务启动时注册 IP 和端口到注册中心（</w:t>
      </w:r>
      <w:r>
        <w:rPr>
          <w:rFonts w:eastAsia="Consolas" w:ascii="Consolas" w:cs="Consolas" w:hAnsi="Consolas"/>
          <w:sz w:val="22"/>
          <w:shd w:fill="EFF0F1"/>
        </w:rPr>
        <w:t>@EnableEurekaClient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服务发现​：通过 </w:t>
      </w:r>
      <w:r>
        <w:rPr>
          <w:rFonts w:eastAsia="Consolas" w:ascii="Consolas" w:cs="Consolas" w:hAnsi="Consolas"/>
          <w:sz w:val="22"/>
          <w:shd w:fill="EFF0F1"/>
        </w:rPr>
        <w:t>DiscoveryClient</w:t>
      </w:r>
      <w:r>
        <w:rPr>
          <w:rFonts w:eastAsia="等线" w:ascii="Arial" w:cs="Arial" w:hAnsi="Arial"/>
          <w:sz w:val="22"/>
        </w:rPr>
        <w:t xml:space="preserve"> 查询可用服务实例。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Eureka vs Nacos：​</w:t>
      </w:r>
    </w:p>
    <w:p>
      <w:pPr>
        <w:spacing w:before="120" w:after="120" w:line="288" w:lineRule="auto"/>
        <w:ind w:left="453"/>
      </w:pPr>
      <w:r>
        <w:object>
          <v:shape id="_x0000_i1032" style="width:414pt;height:96pt;mso-width-percent:0;mso-height-percent:0;mso-width-percent:0;mso-height-percent:0" type="#_x0000_t75" o:ole="">
            <v:imagedata r:id="rId26" o:title=""/>
          </v:shape>
          <o:OLEObject DrawAspect="Icon" ObjectID="_1718471226" ProgID="Excel.Sheet.12" ShapeID="_x0000_i1032" Type="Embed" r:id="rId25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除了</w:t>
      </w:r>
      <w:r>
        <w:rPr>
          <w:rFonts w:eastAsia="Consolas" w:ascii="Consolas" w:cs="Consolas" w:hAnsi="Consolas"/>
          <w:b w:val="true"/>
          <w:sz w:val="32"/>
          <w:shd w:fill="EFF0F1"/>
        </w:rPr>
        <w:t>@Autowired</w:t>
      </w:r>
      <w:r>
        <w:rPr>
          <w:rFonts w:eastAsia="等线" w:ascii="Arial" w:cs="Arial" w:hAnsi="Arial"/>
          <w:b w:val="true"/>
          <w:sz w:val="32"/>
        </w:rPr>
        <w:t>，还有什么方法获取Spring容器中的Bean？</w:t>
      </w:r>
      <w:bookmarkEnd w:id="14"/>
    </w:p>
    <w:p>
      <w:pPr>
        <w:spacing w:before="120" w:after="120" w:line="288" w:lineRule="auto"/>
        <w:ind w:left="0"/>
      </w:pPr>
      <w:r>
        <w:object>
          <v:shape id="_x0000_i1033" style="width:414pt;height:147pt;mso-width-percent:0;mso-height-percent:0;mso-width-percent:0;mso-height-percent:0" type="#_x0000_t75" o:ole="">
            <v:imagedata r:id="rId28" o:title=""/>
          </v:shape>
          <o:OLEObject DrawAspect="Icon" ObjectID="_1718471227" ProgID="Excel.Sheet.12" ShapeID="_x0000_i1033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Spring 循环依赖解决方案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 Spring如何解决循环依赖（如A→B→A）？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答案：​​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核心机制：三级缓存 + 提前暴露对象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解决流程：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创建A对象 → 存入三级缓存（</w:t>
      </w:r>
      <w:r>
        <w:rPr>
          <w:rFonts w:eastAsia="Consolas" w:ascii="Consolas" w:cs="Consolas" w:hAnsi="Consolas"/>
          <w:sz w:val="22"/>
          <w:shd w:fill="EFF0F1"/>
        </w:rPr>
        <w:t>singletonFactories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A注入B时 → 触发B的创建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B注入A时 → 从三级缓存拿到A的ObjectFactory → 生成A的代理对象 → 注入B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B完成创建 → A注入完整B对象 → A移入一级缓存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关键限制：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可解决​：Setter注入/字段注入的循环依赖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不可解​：构造器循环依赖、Prototype作用域循环依赖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AOP 是什么？</w:t>
      </w:r>
      <w:bookmarkEnd w:id="16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定义​：AOP是一种编程范式，用于将横切关注点（如日志、事务）从业务逻辑中分离，通过动态代理实现代码复用。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核心概念​：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切面（Aspect）​​：模块化的横切逻辑（如日志工具类）。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通知（Advice）​​：在连接点执行的动作（分为前置@Before、后置@After、环绕@Around等）。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切点（Pointcut）​​：定义哪些连接点应用通知（如</w:t>
      </w:r>
      <w:r>
        <w:rPr>
          <w:rFonts w:eastAsia="Consolas" w:ascii="Consolas" w:cs="Consolas" w:hAnsi="Consolas"/>
          <w:sz w:val="22"/>
          <w:shd w:fill="EFF0F1"/>
        </w:rPr>
        <w:t>@Pointcut("execution(* com.service.*.*(..))")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织入（Weaving）​​：将切面代码注入到目标位置（编译期/运行期）。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典型场景​：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事务管理（</w:t>
      </w:r>
      <w:r>
        <w:rPr>
          <w:rFonts w:eastAsia="Consolas" w:ascii="Consolas" w:cs="Consolas" w:hAnsi="Consolas"/>
          <w:sz w:val="22"/>
          <w:shd w:fill="EFF0F1"/>
        </w:rPr>
        <w:t>@Transactional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权限检查（</w:t>
      </w:r>
      <w:r>
        <w:rPr>
          <w:rFonts w:eastAsia="Consolas" w:ascii="Consolas" w:cs="Consolas" w:hAnsi="Consolas"/>
          <w:sz w:val="22"/>
          <w:shd w:fill="EFF0F1"/>
        </w:rPr>
        <w:t>@PreAuthorize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性能监控（统计方法执行时间）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反射：JDK 动态代理 vs CGLIB 字节码增强原理对比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4" style="width:414pt;height:141pt;mso-width-percent:0;mso-height-percent:0;mso-width-percent:0;mso-height-percent:0" type="#_x0000_t75" o:ole="">
            <v:imagedata r:id="rId30" o:title=""/>
          </v:shape>
          <o:OLEObject DrawAspect="Icon" ObjectID="_1718471228" ProgID="Excel.Sheet.12" ShapeID="_x0000_i1034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反射机制，几种方式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// 1. 类名.class（编译器确定）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Class&lt;User&gt; clazz1 = User.class;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Consolas" w:ascii="Consolas" w:cs="Consolas" w:hAnsi="Consolas"/>
          <w:i w:val="true"/>
          <w:sz w:val="22"/>
          <w:shd w:fill="EFF0F1"/>
        </w:rPr>
        <w:t>// 2. 对象.getClass()（运行时）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User user = new User();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Class&lt;?&gt; clazz2 = user.getClass();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Consolas" w:ascii="Consolas" w:cs="Consolas" w:hAnsi="Consolas"/>
          <w:i w:val="true"/>
          <w:sz w:val="22"/>
          <w:shd w:fill="EFF0F1"/>
        </w:rPr>
        <w:t>// 3. Class.forName()（动态加载）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Class&lt;?&gt; clazz3 = Class.forName("com.example.User");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Consolas" w:ascii="Consolas" w:cs="Consolas" w:hAnsi="Consolas"/>
          <w:i w:val="true"/>
          <w:sz w:val="22"/>
          <w:shd w:fill="EFF0F1"/>
        </w:rPr>
        <w:t>// 4. ClassLoader加载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ClassLoader loader = Thread.currentThread().getContextClassLoader();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Class&lt;?&gt; clazz4 = loader.loadClass("com.example.User");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枚举的实现原理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三、MySQL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MVCC 是什么？​​</w:t>
      </w:r>
      <w:bookmarkEnd w:id="21"/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多版本并发控制​：通过数据快照实现非锁定读，解决读写冲突。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InnoDB 实现：​</w:t>
      </w:r>
    </w:p>
    <w:p>
      <w:pPr>
        <w:numPr>
          <w:numId w:val="1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隐藏列​：</w:t>
      </w:r>
      <w:r>
        <w:rPr>
          <w:rFonts w:eastAsia="Consolas" w:ascii="Consolas" w:cs="Consolas" w:hAnsi="Consolas"/>
          <w:sz w:val="22"/>
          <w:shd w:fill="EFF0F1"/>
        </w:rPr>
        <w:t>DB_TRX_ID</w:t>
      </w:r>
      <w:r>
        <w:rPr>
          <w:rFonts w:eastAsia="等线" w:ascii="Arial" w:cs="Arial" w:hAnsi="Arial"/>
          <w:sz w:val="22"/>
        </w:rPr>
        <w:t>（事务ID）、</w:t>
      </w:r>
      <w:r>
        <w:rPr>
          <w:rFonts w:eastAsia="Consolas" w:ascii="Consolas" w:cs="Consolas" w:hAnsi="Consolas"/>
          <w:sz w:val="22"/>
          <w:shd w:fill="EFF0F1"/>
        </w:rPr>
        <w:t>DB_ROLL_PTR</w:t>
      </w:r>
      <w:r>
        <w:rPr>
          <w:rFonts w:eastAsia="等线" w:ascii="Arial" w:cs="Arial" w:hAnsi="Arial"/>
          <w:sz w:val="22"/>
        </w:rPr>
        <w:t>（回滚指针）。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ReadView​：事务执行时生成，决定哪些数据版本可见（活跃事务列表）。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作用：​ 避免加锁，提高并发性能。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幻读是什么？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同一事务中多次查询得到结果集行数不一致（新增/删除导致）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解决方案（间隙锁/临键锁/提升隔离级别）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间隙锁（Gap Lock）适用​：RR隔离级别+非唯一索引查询​：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SELECT * FROM orders WHERE amount &gt; 1000 FOR UPDATE;  </w:t>
      </w:r>
      <w:r>
        <w:rPr>
          <w:rFonts w:eastAsia="Consolas" w:ascii="Consolas" w:cs="Consolas" w:hAnsi="Consolas"/>
          <w:i w:val="true"/>
          <w:sz w:val="22"/>
          <w:shd w:fill="EFF0F1"/>
        </w:rPr>
        <w:t>-- 锁(1000, +∞)区间，防插入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临键锁（Next-Key Lock）​​间隙锁+行锁（锁定左开右闭区间）适用​：防止插入到当前数据区间内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（如ID=5锁(4,5]）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提升隔离级别：完全串行化，性能差但100%防幻读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6425d0"/>
          <w:sz w:val="22"/>
          <w:shd w:fill="EFF0F1"/>
        </w:rPr>
        <w:t>SET SESSION TRANSACTION ISOLATION LEVEL SERIALIZABLE;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 不是完整解决幻读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避免幻读的核心机制：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MVCC（快照读）​​：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普通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使用 ReadView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保证​：同一个事务内多次查询看到相同数据快照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限制​：仅防止已存在数据的幻读（新增数据仍可能穿透）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临键锁（当前读）​​：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6425d0"/>
          <w:sz w:val="22"/>
          <w:shd w:fill="EFF0F1"/>
        </w:rPr>
        <w:t>SELECT</w:t>
      </w:r>
      <w:r>
        <w:rPr>
          <w:rFonts w:eastAsia="Consolas" w:ascii="Consolas" w:cs="Consolas" w:hAnsi="Consolas"/>
          <w:sz w:val="22"/>
          <w:shd w:fill="EFF0F1"/>
        </w:rPr>
        <w:t xml:space="preserve"> * </w:t>
      </w:r>
      <w:r>
        <w:rPr>
          <w:rFonts w:eastAsia="Consolas" w:ascii="Consolas" w:cs="Consolas" w:hAnsi="Consolas"/>
          <w:color w:val="6425d0"/>
          <w:sz w:val="22"/>
          <w:shd w:fill="EFF0F1"/>
        </w:rPr>
        <w:t>FROM</w:t>
      </w:r>
      <w:r>
        <w:rPr>
          <w:rFonts w:eastAsia="Consolas" w:ascii="Consolas" w:cs="Consolas" w:hAnsi="Consolas"/>
          <w:sz w:val="22"/>
          <w:shd w:fill="EFF0F1"/>
        </w:rPr>
        <w:t xml:space="preserve"> orders </w:t>
      </w:r>
      <w:r>
        <w:rPr>
          <w:rFonts w:eastAsia="Consolas" w:ascii="Consolas" w:cs="Consolas" w:hAnsi="Consolas"/>
          <w:color w:val="6425d0"/>
          <w:sz w:val="22"/>
          <w:shd w:fill="EFF0F1"/>
        </w:rPr>
        <w:t>WHERE</w:t>
      </w:r>
      <w:r>
        <w:rPr>
          <w:rFonts w:eastAsia="Consolas" w:ascii="Consolas" w:cs="Consolas" w:hAnsi="Consolas"/>
          <w:sz w:val="22"/>
          <w:shd w:fill="EFF0F1"/>
        </w:rPr>
        <w:t xml:space="preserve"> amount &gt; </w:t>
      </w:r>
      <w:r>
        <w:rPr>
          <w:rFonts w:eastAsia="Consolas" w:ascii="Consolas" w:cs="Consolas" w:hAnsi="Consolas"/>
          <w:color w:val="de7802"/>
          <w:sz w:val="22"/>
          <w:shd w:fill="EFF0F1"/>
        </w:rPr>
        <w:t>1000</w:t>
      </w:r>
      <w:r>
        <w:rPr>
          <w:rFonts w:eastAsia="Consolas" w:ascii="Consolas" w:cs="Consolas" w:hAnsi="Consolas"/>
          <w:sz w:val="22"/>
          <w:shd w:fill="EFF0F1"/>
        </w:rPr>
        <w:t xml:space="preserve"> </w:t>
      </w:r>
      <w:r>
        <w:rPr>
          <w:rFonts w:eastAsia="Consolas" w:ascii="Consolas" w:cs="Consolas" w:hAnsi="Consolas"/>
          <w:color w:val="6425d0"/>
          <w:sz w:val="22"/>
          <w:shd w:fill="EFF0F1"/>
        </w:rPr>
        <w:t>FOR</w:t>
      </w:r>
      <w:r>
        <w:rPr>
          <w:rFonts w:eastAsia="Consolas" w:ascii="Consolas" w:cs="Consolas" w:hAnsi="Consolas"/>
          <w:sz w:val="22"/>
          <w:shd w:fill="EFF0F1"/>
        </w:rPr>
        <w:t xml:space="preserve"> </w:t>
      </w:r>
      <w:r>
        <w:rPr>
          <w:rFonts w:eastAsia="Consolas" w:ascii="Consolas" w:cs="Consolas" w:hAnsi="Consolas"/>
          <w:color w:val="6425d0"/>
          <w:sz w:val="22"/>
          <w:shd w:fill="EFF0F1"/>
        </w:rPr>
        <w:t>UPDATE</w:t>
      </w:r>
      <w:r>
        <w:rPr>
          <w:rFonts w:eastAsia="Consolas" w:ascii="Consolas" w:cs="Consolas" w:hAnsi="Consolas"/>
          <w:sz w:val="22"/>
          <w:shd w:fill="EFF0F1"/>
        </w:rPr>
        <w:t xml:space="preserve">;  </w:t>
      </w:r>
      <w:r>
        <w:rPr>
          <w:rFonts w:eastAsia="Consolas" w:ascii="Consolas" w:cs="Consolas" w:hAnsi="Consolas"/>
          <w:i w:val="true"/>
          <w:color w:val="8f959e"/>
          <w:sz w:val="22"/>
          <w:shd w:fill="EFF0F1"/>
        </w:rPr>
        <w:t>-- 锁定(1000, +∞)区间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保证​：锁定索引间隙（Gap Lock）+ 行锁（Record Lock）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生效条件​：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FOR UPDATE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LOCK IN SHARE MODE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Consolas" w:ascii="Consolas" w:cs="Consolas" w:hAnsi="Consolas"/>
          <w:b w:val="true"/>
          <w:sz w:val="32"/>
          <w:shd w:fill="EFF0F1"/>
        </w:rPr>
        <w:t>LIKE %abc%</w:t>
      </w:r>
      <w:r>
        <w:rPr>
          <w:rFonts w:eastAsia="等线" w:ascii="Arial" w:cs="Arial" w:hAnsi="Arial"/>
          <w:b w:val="true"/>
          <w:sz w:val="32"/>
        </w:rPr>
        <w:t xml:space="preserve"> 能否使用索引？​​</w:t>
      </w:r>
      <w:bookmarkEnd w:id="23"/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前模糊查询​（</w:t>
      </w:r>
      <w:r>
        <w:rPr>
          <w:rFonts w:eastAsia="Consolas" w:ascii="Consolas" w:cs="Consolas" w:hAnsi="Consolas"/>
          <w:sz w:val="22"/>
          <w:shd w:fill="EFF0F1"/>
        </w:rPr>
        <w:t>LIKE 'abc%'</w:t>
      </w:r>
      <w:r>
        <w:rPr>
          <w:rFonts w:eastAsia="等线" w:ascii="Arial" w:cs="Arial" w:hAnsi="Arial"/>
          <w:sz w:val="22"/>
        </w:rPr>
        <w:t>）​可以走索引（使用最左前缀匹配）。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全模糊查询​（</w:t>
      </w:r>
      <w:r>
        <w:rPr>
          <w:rFonts w:eastAsia="Consolas" w:ascii="Consolas" w:cs="Consolas" w:hAnsi="Consolas"/>
          <w:sz w:val="22"/>
          <w:shd w:fill="EFF0F1"/>
        </w:rPr>
        <w:t>LIKE '%abc%'</w:t>
      </w:r>
      <w:r>
        <w:rPr>
          <w:rFonts w:eastAsia="等线" w:ascii="Arial" w:cs="Arial" w:hAnsi="Arial"/>
          <w:sz w:val="22"/>
        </w:rPr>
        <w:t>）​不能走索引（全表扫描）。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优化方案：​</w:t>
      </w:r>
    </w:p>
    <w:p>
      <w:pPr>
        <w:numPr>
          <w:numId w:val="1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使用 倒排索引 或 全文索引​（如 </w:t>
      </w:r>
      <w:r>
        <w:rPr>
          <w:rFonts w:eastAsia="Consolas" w:ascii="Consolas" w:cs="Consolas" w:hAnsi="Consolas"/>
          <w:sz w:val="22"/>
          <w:shd w:fill="EFF0F1"/>
        </w:rPr>
        <w:t>FULLTEXT INDEX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聚簇索引是什么？​​</w:t>
      </w:r>
      <w:bookmarkEnd w:id="24"/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定义​：数据行存储在索引的叶子节点（索引即数据）。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InnoDB 特点：​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主键索引是聚簇索引，二级索引存储主键值。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表必须有主键（若无则系统生成隐藏列）。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优势：​ 范围查询效率高（相邻数据物理连续）。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Consolas" w:ascii="Consolas" w:cs="Consolas" w:hAnsi="Consolas"/>
          <w:b w:val="true"/>
          <w:sz w:val="32"/>
          <w:shd w:fill="EFF0F1"/>
        </w:rPr>
        <w:t>IN (1,2,3)</w:t>
      </w:r>
      <w:r>
        <w:rPr>
          <w:rFonts w:eastAsia="等线" w:ascii="Arial" w:cs="Arial" w:hAnsi="Arial"/>
          <w:b w:val="true"/>
          <w:sz w:val="32"/>
        </w:rPr>
        <w:t xml:space="preserve"> 能否使用索引？​​</w:t>
      </w:r>
      <w:bookmarkEnd w:id="25"/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可以​：MySQL 优化器将 </w:t>
      </w:r>
      <w:r>
        <w:rPr>
          <w:rFonts w:eastAsia="Consolas" w:ascii="Consolas" w:cs="Consolas" w:hAnsi="Consolas"/>
          <w:sz w:val="22"/>
          <w:shd w:fill="EFF0F1"/>
        </w:rPr>
        <w:t>IN</w:t>
      </w:r>
      <w:r>
        <w:rPr>
          <w:rFonts w:eastAsia="等线" w:ascii="Arial" w:cs="Arial" w:hAnsi="Arial"/>
          <w:sz w:val="22"/>
        </w:rPr>
        <w:t xml:space="preserve"> 转为多个等值查询（如 </w:t>
      </w:r>
      <w:r>
        <w:rPr>
          <w:rFonts w:eastAsia="Consolas" w:ascii="Consolas" w:cs="Consolas" w:hAnsi="Consolas"/>
          <w:sz w:val="22"/>
          <w:shd w:fill="EFF0F1"/>
        </w:rPr>
        <w:t>WHERE id=1 OR id=2 OR id=3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例外情况：​</w:t>
      </w:r>
    </w:p>
    <w:p>
      <w:pPr>
        <w:numPr>
          <w:numId w:val="15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IN</w:t>
      </w:r>
      <w:r>
        <w:rPr>
          <w:rFonts w:eastAsia="等线" w:ascii="Arial" w:cs="Arial" w:hAnsi="Arial"/>
          <w:sz w:val="22"/>
        </w:rPr>
        <w:t xml:space="preserve"> 列表过大时退化为全表扫描（超 </w:t>
      </w:r>
      <w:r>
        <w:rPr>
          <w:rFonts w:eastAsia="Consolas" w:ascii="Consolas" w:cs="Consolas" w:hAnsi="Consolas"/>
          <w:sz w:val="22"/>
          <w:shd w:fill="EFF0F1"/>
        </w:rPr>
        <w:t>eq_range_index_dive_limit</w:t>
      </w:r>
      <w:r>
        <w:rPr>
          <w:rFonts w:eastAsia="等线" w:ascii="Arial" w:cs="Arial" w:hAnsi="Arial"/>
          <w:sz w:val="22"/>
        </w:rPr>
        <w:t xml:space="preserve"> 阈值）。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索引字段区分度低时可能不走索引。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MySQL 锁类型及触发场景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锁按粒度和功能分为多个类型：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1. 锁粒度分类</w:t>
      </w:r>
      <w:bookmarkEnd w:id="27"/>
    </w:p>
    <w:p>
      <w:pPr>
        <w:spacing w:before="120" w:after="120" w:line="288" w:lineRule="auto"/>
        <w:ind w:left="0"/>
      </w:pPr>
      <w:r>
        <w:object>
          <v:shape id="_x0000_i1035" style="width:414pt;height:77pt;mso-width-percent:0;mso-height-percent:0;mso-width-percent:0;mso-height-percent:0" type="#_x0000_t75" o:ole="">
            <v:imagedata r:id="rId32" o:title=""/>
          </v:shape>
          <o:OLEObject DrawAspect="Icon" ObjectID="_1718471229" ProgID="Excel.Sheet.12" ShapeID="_x0000_i1035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2. 功能分类</w:t>
      </w:r>
      <w:bookmarkEnd w:id="28"/>
    </w:p>
    <w:p>
      <w:pPr>
        <w:spacing w:before="120" w:after="120" w:line="288" w:lineRule="auto"/>
        <w:ind w:left="0"/>
      </w:pPr>
      <w:r>
        <w:object>
          <v:shape id="_x0000_i1036" style="width:414pt;height:123pt;mso-width-percent:0;mso-height-percent:0;mso-width-percent:0;mso-height-percent:0" type="#_x0000_t75" o:ole="">
            <v:imagedata r:id="rId34" o:title=""/>
          </v:shape>
          <o:OLEObject DrawAspect="Icon" ObjectID="_1718471230" ProgID="Excel.Sheet.12" ShapeID="_x0000_i1036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什么是意向锁(Intention Lock)？为什么需要它？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预期答案：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作用​：快速判断表级锁与行级锁的冲突（避免全表扫描）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工作流程​：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事务A获取某行的X锁前，先获取表的IX锁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事务B想加表锁时，发现存在IX锁，立即阻塞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3. 自动锁触发场景</w:t>
      </w:r>
      <w:bookmarkEnd w:id="30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/ UPDATE / DELETE​：自动对操作行加 X 锁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... FOR UPDATE​：加 X 锁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... LOCK IN SHARE MODE​：加 S 锁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 隔离级别+非唯一索引查询​：自动加 间隙锁​（解决幻读）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EXPLAIN 执行计划解读</w:t>
      </w:r>
      <w:bookmarkEnd w:id="3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关键字段解析</w:t>
      </w:r>
      <w:bookmarkEnd w:id="32"/>
    </w:p>
    <w:p>
      <w:pPr>
        <w:spacing w:before="120" w:after="120" w:line="288" w:lineRule="auto"/>
        <w:ind w:left="0"/>
      </w:pPr>
      <w:r>
        <w:object>
          <v:shape id="_x0000_i1037" style="width:414pt;height:166pt;mso-width-percent:0;mso-height-percent:0;mso-width-percent:0;mso-height-percent:0" type="#_x0000_t75" o:ole="">
            <v:imagedata r:id="rId36" o:title=""/>
          </v:shape>
          <o:OLEObject DrawAspect="Icon" ObjectID="_1718471231" ProgID="Excel.Sheet.12" ShapeID="_x0000_i1037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聚簇索引 vs 非聚簇索引</w:t>
      </w:r>
      <w:bookmarkEnd w:id="33"/>
    </w:p>
    <w:p>
      <w:pPr>
        <w:spacing w:before="120" w:after="120" w:line="288" w:lineRule="auto"/>
        <w:ind w:left="0"/>
      </w:pPr>
      <w:r>
        <w:object>
          <v:shape id="_x0000_i1038" style="width:414pt;height:96pt;mso-width-percent:0;mso-height-percent:0;mso-width-percent:0;mso-height-percent:0" type="#_x0000_t75" o:ole="">
            <v:imagedata r:id="rId38" o:title=""/>
          </v:shape>
          <o:OLEObject DrawAspect="Icon" ObjectID="_1718471232" ProgID="Excel.Sheet.12" ShapeID="_x0000_i1038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InnoDB vs MyISAM 核心区别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问题：对比 InnoDB 和 MyISAM 在事务、锁机制、索引结构三个维度的差异</w:t>
      </w:r>
    </w:p>
    <w:p>
      <w:pPr>
        <w:spacing w:before="120" w:after="120" w:line="288" w:lineRule="auto"/>
        <w:ind w:left="0"/>
      </w:pPr>
      <w:r>
        <w:object>
          <v:shape id="_x0000_i1039" style="width:414pt;height:147pt;mso-width-percent:0;mso-height-percent:0;mso-width-percent:0;mso-height-percent:0" type="#_x0000_t75" o:ole="">
            <v:imagedata r:id="rId40" o:title=""/>
          </v:shape>
          <o:OLEObject DrawAspect="Icon" ObjectID="_1718471233" ProgID="Excel.Sheet.12" ShapeID="_x0000_i1039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场景选择：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InnoDB​：99% 生产场景（事务/高并发/数据安全）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MyISAM​：只读报表（全表扫描快）/ 临时表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Redo Log 与 Undo Log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问题：描述 Redo Log 和 Undo Log 的工作原理及其在崩溃恢复中的作用</w:t>
      </w:r>
    </w:p>
    <w:p>
      <w:pPr>
        <w:spacing w:before="120" w:after="120" w:line="288" w:lineRule="auto"/>
        <w:ind w:left="0"/>
      </w:pPr>
      <w:r>
        <w:object>
          <v:shape id="_x0000_i1040" style="width:414pt;height:72pt;mso-width-percent:0;mso-height-percent:0;mso-width-percent:0;mso-height-percent:0" type="#_x0000_t75" o:ole="">
            <v:imagedata r:id="rId42" o:title=""/>
          </v:shape>
          <o:OLEObject DrawAspect="Icon" ObjectID="_1718471234" ProgID="Excel.Sheet.12" ShapeID="_x0000_i1040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恢复流程：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崩溃重启 → 扫描 Redo Log 找出已提交未刷盘事务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前滚（Redo）→ 重做已提交事务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回滚（Undo）→ 撤销未提交事务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日志类型</w:t>
      </w:r>
      <w:bookmarkEnd w:id="37"/>
    </w:p>
    <w:p>
      <w:pPr>
        <w:spacing w:before="120" w:after="120" w:line="288" w:lineRule="auto"/>
        <w:ind w:left="0"/>
      </w:pPr>
      <w:r>
        <w:object>
          <v:shape id="_x0000_i1041" style="width:414pt;height:160pt;mso-width-percent:0;mso-height-percent:0;mso-width-percent:0;mso-height-percent:0" type="#_x0000_t75" o:ole="">
            <v:imagedata r:id="rId44" o:title=""/>
          </v:shape>
          <o:OLEObject DrawAspect="Icon" ObjectID="_1718471235" ProgID="Excel.Sheet.12" ShapeID="_x0000_i1041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事务日志（Redo Log）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Redo Log 两阶段提交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关键步骤说明：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阶段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事务修改数据前，先写 Redo Log 到 Log Buffer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标记为 </w:t>
      </w:r>
      <w:r>
        <w:rPr>
          <w:rFonts w:eastAsia="Consolas" w:ascii="Consolas" w:cs="Consolas" w:hAnsi="Consolas"/>
          <w:sz w:val="22"/>
          <w:shd w:fill="EFF0F1"/>
        </w:rPr>
        <w:t>PREPARE</w:t>
      </w:r>
      <w:r>
        <w:rPr>
          <w:rFonts w:eastAsia="等线" w:ascii="Arial" w:cs="Arial" w:hAnsi="Arial"/>
          <w:sz w:val="22"/>
        </w:rPr>
        <w:t xml:space="preserve"> 状态（此时修改尚未提交）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 Binlog 阶段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 Binlog 事件（ROW/STATEMENT 格式）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fsync()</w:t>
      </w:r>
      <w:r>
        <w:rPr>
          <w:rFonts w:eastAsia="等线" w:ascii="Arial" w:cs="Arial" w:hAnsi="Arial"/>
          <w:sz w:val="22"/>
        </w:rPr>
        <w:t xml:space="preserve"> 强制刷盘（由 </w:t>
      </w:r>
      <w:r>
        <w:rPr>
          <w:rFonts w:eastAsia="Consolas" w:ascii="Consolas" w:cs="Consolas" w:hAnsi="Consolas"/>
          <w:sz w:val="22"/>
          <w:shd w:fill="EFF0F1"/>
        </w:rPr>
        <w:t>sync_binlog</w:t>
      </w:r>
      <w:r>
        <w:rPr>
          <w:rFonts w:eastAsia="等线" w:ascii="Arial" w:cs="Arial" w:hAnsi="Arial"/>
          <w:sz w:val="22"/>
        </w:rPr>
        <w:t xml:space="preserve"> 参数控制频率）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Commit 阶段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Redo Log 标记为 </w:t>
      </w:r>
      <w:r>
        <w:rPr>
          <w:rFonts w:eastAsia="Consolas" w:ascii="Consolas" w:cs="Consolas" w:hAnsi="Consolas"/>
          <w:sz w:val="22"/>
          <w:shd w:fill="EFF0F1"/>
        </w:rPr>
        <w:t>COMMIT</w:t>
      </w:r>
      <w:r>
        <w:rPr>
          <w:rFonts w:eastAsia="等线" w:ascii="Arial" w:cs="Arial" w:hAnsi="Arial"/>
          <w:sz w:val="22"/>
        </w:rPr>
        <w:t xml:space="preserve"> 状态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通知引擎事务提交成功（此时数据才真正可见）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刷盘策略​（</w:t>
      </w:r>
      <w:r>
        <w:rPr>
          <w:rFonts w:eastAsia="Consolas" w:ascii="Consolas" w:cs="Consolas" w:hAnsi="Consolas"/>
          <w:sz w:val="22"/>
          <w:shd w:fill="EFF0F1"/>
        </w:rPr>
        <w:t>innodb_flush_log_at_trx_commit</w:t>
      </w:r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1​：每次提交刷盘（安全，性能差）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0​：每秒刷盘（性能好，丢1秒数据）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2​：写入OS缓存（平衡方案，仅OS崩溃丢数据）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Change Buffer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 非唯一二级索引 的写操作性能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运作机制：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缓冲写入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 INSERT/UPDATE/DELETE 修改非唯一索引时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如果索引页不在内存，操作缓存在 Change Buffer（内存结构）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仅记录变更操作（非完整数据页）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触发合并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条件1：读取该索引页时（触发加载到 Buffer Pool）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条件2：后台线程定期合并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条件3：数据库正常关闭时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持久化保证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Change Buffer 修改会写入 Redo Log（崩溃可恢复）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物理存储在系统表空间（ibdata1）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性能收益场景：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写多读少的业务（如日志表）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机械硬盘环境（随机IO减少60%+）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四、Kafka</w:t>
      </w:r>
      <w:bookmarkEnd w:id="40"/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 如何保证消息顺序性？​</w:t>
        <w:br/>
      </w:r>
      <w:r>
        <w:rPr>
          <w:rFonts w:eastAsia="等线" w:ascii="Arial" w:cs="Arial" w:hAnsi="Arial"/>
          <w:sz w:val="22"/>
        </w:rPr>
        <w:t>答：​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核心条件​：单分区内的消息有序（Kafka 仅保证分区顺序）。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实现方案：​</w:t>
      </w:r>
    </w:p>
    <w:p>
      <w:pPr>
        <w:numPr>
          <w:numId w:val="1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Producer 端​：</w:t>
      </w:r>
    </w:p>
    <w:p>
      <w:pPr>
        <w:numPr>
          <w:numId w:val="1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相同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的消息哈希到同一分区（如订单 ID）。</w:t>
      </w:r>
    </w:p>
    <w:p>
      <w:pPr>
        <w:numPr>
          <w:numId w:val="1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设置 </w:t>
      </w:r>
      <w:r>
        <w:rPr>
          <w:rFonts w:eastAsia="Consolas" w:ascii="Consolas" w:cs="Consolas" w:hAnsi="Consolas"/>
          <w:sz w:val="22"/>
          <w:shd w:fill="EFF0F1"/>
        </w:rPr>
        <w:t>max.in.flight.requests.per.connection=1</w:t>
      </w:r>
      <w:r>
        <w:rPr>
          <w:rFonts w:eastAsia="等线" w:ascii="Arial" w:cs="Arial" w:hAnsi="Arial"/>
          <w:sz w:val="22"/>
        </w:rPr>
        <w:t>（关闭重试乱序）。</w:t>
      </w:r>
    </w:p>
    <w:p>
      <w:pPr>
        <w:numPr>
          <w:numId w:val="2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Consumer 端​：</w:t>
      </w:r>
    </w:p>
    <w:p>
      <w:pPr>
        <w:numPr>
          <w:numId w:val="2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单分区单线程消费。</w:t>
      </w:r>
    </w:p>
    <w:p>
      <w:pPr>
        <w:numPr>
          <w:numId w:val="2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多分区时，在消费者内部按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分组处理（如内存队列）。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在手动提交 offset 的时候，如果异常导致了 offset 没有 ack ，后面会不会再次消费到它，为什么？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Offset 提交规则​：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Kafka 按 Offset 顺序提交（单调递增）。</w:t>
      </w:r>
    </w:p>
    <w:p>
      <w:pPr>
        <w:numPr>
          <w:numId w:val="2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 Offset=2 已提交，即使 Offset=1 未提交，Kafka 也不会重复投递 Offset=2。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重试逻辑​：</w:t>
      </w:r>
    </w:p>
    <w:p>
      <w:pPr>
        <w:numPr>
          <w:numId w:val="2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Kafka 会从分区中最小的未 ACK 的 Offset 开始重新投递（例如从 1 开始，跳过已 ACK 的 2 和 5）。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极端情况​：</w:t>
      </w:r>
    </w:p>
    <w:p>
      <w:pPr>
        <w:numPr>
          <w:numId w:val="2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如果消费者崩溃且 Offset 未提交，Kafka 可能重新投递 1、2、3、4、5​（取决于崩溃时的状态）。</w:t>
      </w:r>
    </w:p>
    <w:p>
      <w:pPr>
        <w:numPr>
          <w:numId w:val="2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解决方案：​幂等消费 + 事务​（如数据库唯一约束）。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五、Redis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1、穿透、雪崩、击崩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预期答案：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击穿​：演唱会门票开售瞬间（热点Key失效），所有人涌向售票处（DB）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雪崩​：双11零点所有优惠券同时过期（大量Key集体失效），导致收银系统崩溃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穿透​：黄牛用假身份证号刷票（非法请求），售票员每次都要查户籍系统（DB）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陷阱点：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如果候选人混淆"击穿"和"雪崩"的量级差异（单个Key vs 大量Key）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优秀回答会强调失效范围和请求合法性的差异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防缓存穿透系统：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事前防御​：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布隆过滤器预加载合法Key（如预热商品ID）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接口层参数校验（拦截负数ID、特殊字符）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事中拦截​：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缓存空对象（注意短过期时间，如30秒）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恶意IP限流（Nginx或Sentinel实现）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事后监控​：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实时告警高频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查询（通过Redis慢日志分析）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缓存雪崩解决</w:t>
      </w:r>
    </w:p>
    <w:p>
      <w:pPr>
        <w:spacing w:before="120" w:after="120" w:line="288" w:lineRule="auto"/>
        <w:ind w:left="0"/>
      </w:pPr>
      <w:r>
        <w:object>
          <v:shape id="_x0000_i1042" style="width:414pt;height:90pt;mso-width-percent:0;mso-height-percent:0;mso-width-percent:0;mso-height-percent:0" type="#_x0000_t75" o:ole="">
            <v:imagedata r:id="rId49" o:title=""/>
          </v:shape>
          <o:OLEObject DrawAspect="Icon" ObjectID="_1718471236" ProgID="Excel.Sheet.12" ShapeID="_x0000_i1042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陷阱点：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只说"加随机时间"却不提分布式环境下的时钟偏差问题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优秀回答会补充分布式锁协调过期时间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六、Docker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1、如何从正在运行的容器中复制一个日志文件到宿主机？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关键命令</w:t>
            </w:r>
            <w:r>
              <w:rPr>
                <w:rFonts w:eastAsia="Consolas" w:ascii="Consolas" w:cs="Consolas" w:hAnsi="Consolas"/>
                <w:sz w:val="22"/>
              </w:rPr>
              <w:br/>
              <w:t>docker cp &lt;容器ID&gt;:/var/log/app.log ./app_log_backup.log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高级用法：直接压缩传输（大文件场景）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docker exec &lt;容器ID&gt; tar czf - /path/to/logs | tar xzvf - -C /host/path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2、如果容器被误删，如何保证MySQL数据不丢失？</w:t>
      </w:r>
      <w:bookmarkEnd w:id="45"/>
    </w:p>
    <w:p>
      <w:pPr>
        <w:spacing w:before="120" w:after="120" w:line="288" w:lineRule="auto"/>
        <w:ind w:left="0"/>
      </w:pPr>
      <w:r>
        <w:object>
          <v:shape id="_x0000_i1043" style="width:414pt;height:66pt;mso-width-percent:0;mso-height-percent:0;mso-width-percent:0;mso-height-percent:0" type="#_x0000_t75" o:ole="">
            <v:imagedata r:id="rId51" o:title=""/>
          </v:shape>
          <o:OLEObject DrawAspect="Icon" ObjectID="_1718471237" ProgID="Excel.Sheet.12" ShapeID="_x0000_i1043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七、场景题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1、如何针对一个没有日志链路跟踪的服务，快速加上 trace 链路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2、Fegin 超时控制冲突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方案1：配置文件（优先级：方法级 &gt; 类级 &gt; 全局）</w:t>
            </w:r>
            <w:r>
              <w:rPr>
                <w:rFonts w:eastAsia="Consolas" w:ascii="Consolas" w:cs="Consolas" w:hAnsi="Consolas"/>
                <w:sz w:val="22"/>
              </w:rPr>
              <w:br/>
              <w:t>feign:</w:t>
              <w:br/>
              <w:t xml:space="preserve">  client:</w:t>
              <w:br/>
              <w:t xml:space="preserve">    config:</w:t>
              <w:br/>
              <w:t xml:space="preserve">      default: # 全局</w:t>
              <w:br/>
              <w:t xml:space="preserve">        connectTimeout: 2000</w:t>
              <w:br/>
              <w:t xml:space="preserve">        readTimeout: 5000</w:t>
              <w:br/>
              <w:t xml:space="preserve">      riskService: # 类级</w:t>
              <w:br/>
              <w:t xml:space="preserve">        connectTimeout: 1000</w:t>
              <w:br/>
              <w:t xml:space="preserve">        readTimeout: 3000</w:t>
              <w:br/>
              <w:t xml:space="preserve">      riskService#</w:t>
              <w:br/>
              <w:t xml:space="preserve">        checkRisk: # 方法级</w:t>
              <w:br/>
              <w:t xml:space="preserve">        readTimeout: 8000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方案2：自定义RequestInterceptor（动态路由）</w:t>
            </w:r>
            <w:r>
              <w:rPr>
                <w:rFonts w:eastAsia="Consolas" w:ascii="Consolas" w:cs="Consolas" w:hAnsi="Consolas"/>
                <w:sz w:val="22"/>
              </w:rPr>
              <w:br/>
              <w:t>public class DynamicUrlInterceptor implements RequestInterceptor {</w:t>
              <w:br/>
              <w:t xml:space="preserve">    @Override</w:t>
              <w:br/>
              <w:t xml:space="preserve">    public void apply(RequestTemplate template) {</w:t>
              <w:br/>
              <w:t xml:space="preserve">        String env = DynamicConfig.getEnv(template.method());</w:t>
              <w:br/>
              <w:t xml:space="preserve">        template.target("http://" + env + "-service");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3、Fegin 动态URL调用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错误：FeignClient固定URL无法动态切换</w:t>
            </w:r>
            <w:r>
              <w:rPr>
                <w:rFonts w:eastAsia="Consolas" w:ascii="Consolas" w:cs="Consolas" w:hAnsi="Consolas"/>
                <w:sz w:val="22"/>
              </w:rPr>
              <w:br/>
              <w:t>@FeignClient(url = "http://static-service")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正确：占位符 + 动态配置中心（Apollo/Nacos）</w:t>
            </w:r>
            <w:r>
              <w:rPr>
                <w:rFonts w:eastAsia="Consolas" w:ascii="Consolas" w:cs="Consolas" w:hAnsi="Consolas"/>
                <w:sz w:val="22"/>
              </w:rPr>
              <w:br/>
              <w:t>@FeignClient(name = "${service.env.prefix}-service")</w:t>
              <w:br/>
            </w:r>
            <w:r>
              <w:rPr>
                <w:rFonts w:eastAsia="Consolas" w:ascii="Consolas" w:cs="Consolas" w:hAnsi="Consolas"/>
                <w:sz w:val="22"/>
              </w:rPr>
              <w:t>public interface DynamicClient {}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4、Fegin 加密报文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DecryptDecoder implements Decoder {</w:t>
              <w:br/>
              <w:t xml:space="preserve">    @Override</w:t>
              <w:br/>
              <w:t xml:space="preserve">    public Object decode(Response response, Type type) {</w:t>
              <w:br/>
              <w:t xml:space="preserve">        byte[] body = StreamUtils.copyToByteArray(response.body());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String decrypted = AESUtils.decrypt(body);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解密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JSON.parseObject(decrypted, type);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反序列化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FeignClient指定解码器</w:t>
            </w:r>
            <w:r>
              <w:rPr>
                <w:rFonts w:eastAsia="Consolas" w:ascii="Consolas" w:cs="Consolas" w:hAnsi="Consolas"/>
                <w:sz w:val="22"/>
              </w:rPr>
              <w:br/>
              <w:t>@FeignClient(configuration = FeignConfig.class)</w:t>
              <w:br/>
              <w:t>public interface ThirdPartyClient {}</w:t>
              <w:br/>
              <w:br/>
              <w:t>public class FeignConfig {</w:t>
              <w:br/>
              <w:t xml:space="preserve">    @Bean</w:t>
              <w:br/>
              <w:t xml:space="preserve">    public Decoder customDecoder() {</w:t>
              <w:br/>
              <w:t xml:space="preserve">        return new DecryptDecoder();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051">
    <w:lvl>
      <w:start w:val="1"/>
      <w:numFmt w:val="decimal"/>
      <w:suff w:val="tab"/>
      <w:lvlText w:val="%1."/>
      <w:rPr>
        <w:color w:val="3370ff"/>
      </w:rPr>
    </w:lvl>
  </w:abstractNum>
  <w:abstractNum w:abstractNumId="286052">
    <w:lvl>
      <w:start w:val="2"/>
      <w:numFmt w:val="decimal"/>
      <w:suff w:val="tab"/>
      <w:lvlText w:val="%1."/>
      <w:rPr>
        <w:color w:val="3370ff"/>
      </w:rPr>
    </w:lvl>
  </w:abstractNum>
  <w:abstractNum w:abstractNumId="286053">
    <w:lvl>
      <w:numFmt w:val="bullet"/>
      <w:suff w:val="tab"/>
      <w:lvlText w:val="￮"/>
      <w:rPr>
        <w:color w:val="3370ff"/>
      </w:rPr>
    </w:lvl>
  </w:abstractNum>
  <w:abstractNum w:abstractNumId="286054">
    <w:lvl>
      <w:numFmt w:val="bullet"/>
      <w:suff w:val="tab"/>
      <w:lvlText w:val="￮"/>
      <w:rPr>
        <w:color w:val="3370ff"/>
      </w:rPr>
    </w:lvl>
  </w:abstractNum>
  <w:abstractNum w:abstractNumId="286055">
    <w:lvl>
      <w:numFmt w:val="bullet"/>
      <w:suff w:val="tab"/>
      <w:lvlText w:val="•"/>
      <w:rPr>
        <w:color w:val="3370ff"/>
      </w:rPr>
    </w:lvl>
  </w:abstractNum>
  <w:abstractNum w:abstractNumId="286056">
    <w:lvl>
      <w:numFmt w:val="bullet"/>
      <w:suff w:val="tab"/>
      <w:lvlText w:val="•"/>
      <w:rPr>
        <w:color w:val="3370ff"/>
      </w:rPr>
    </w:lvl>
  </w:abstractNum>
  <w:abstractNum w:abstractNumId="286057">
    <w:lvl>
      <w:numFmt w:val="bullet"/>
      <w:suff w:val="tab"/>
      <w:lvlText w:val="•"/>
      <w:rPr>
        <w:color w:val="3370ff"/>
      </w:rPr>
    </w:lvl>
  </w:abstractNum>
  <w:abstractNum w:abstractNumId="286058">
    <w:lvl>
      <w:numFmt w:val="bullet"/>
      <w:suff w:val="tab"/>
      <w:lvlText w:val="•"/>
      <w:rPr>
        <w:color w:val="3370ff"/>
      </w:rPr>
    </w:lvl>
  </w:abstractNum>
  <w:abstractNum w:abstractNumId="286059">
    <w:lvl>
      <w:numFmt w:val="bullet"/>
      <w:suff w:val="tab"/>
      <w:lvlText w:val="•"/>
      <w:rPr>
        <w:color w:val="3370ff"/>
      </w:rPr>
    </w:lvl>
  </w:abstractNum>
  <w:abstractNum w:abstractNumId="286060">
    <w:lvl>
      <w:numFmt w:val="bullet"/>
      <w:suff w:val="tab"/>
      <w:lvlText w:val="•"/>
      <w:rPr>
        <w:color w:val="3370ff"/>
      </w:rPr>
    </w:lvl>
  </w:abstractNum>
  <w:abstractNum w:abstractNumId="286061">
    <w:lvl>
      <w:start w:val="1"/>
      <w:numFmt w:val="decimal"/>
      <w:suff w:val="tab"/>
      <w:lvlText w:val="%1."/>
      <w:rPr>
        <w:color w:val="3370ff"/>
      </w:rPr>
    </w:lvl>
  </w:abstractNum>
  <w:abstractNum w:abstractNumId="286062">
    <w:lvl>
      <w:start w:val="2"/>
      <w:numFmt w:val="decimal"/>
      <w:suff w:val="tab"/>
      <w:lvlText w:val="%1."/>
      <w:rPr>
        <w:color w:val="3370ff"/>
      </w:rPr>
    </w:lvl>
  </w:abstractNum>
  <w:abstractNum w:abstractNumId="286063">
    <w:lvl>
      <w:numFmt w:val="bullet"/>
      <w:suff w:val="tab"/>
      <w:lvlText w:val="￮"/>
      <w:rPr>
        <w:color w:val="3370ff"/>
      </w:rPr>
    </w:lvl>
  </w:abstractNum>
  <w:abstractNum w:abstractNumId="286064">
    <w:lvl>
      <w:numFmt w:val="bullet"/>
      <w:suff w:val="tab"/>
      <w:lvlText w:val="￮"/>
      <w:rPr>
        <w:color w:val="3370ff"/>
      </w:rPr>
    </w:lvl>
  </w:abstractNum>
  <w:abstractNum w:abstractNumId="286065">
    <w:lvl>
      <w:numFmt w:val="bullet"/>
      <w:suff w:val="tab"/>
      <w:lvlText w:val="￮"/>
      <w:rPr>
        <w:color w:val="3370ff"/>
      </w:rPr>
    </w:lvl>
  </w:abstractNum>
  <w:abstractNum w:abstractNumId="286066">
    <w:lvl>
      <w:start w:val="3"/>
      <w:numFmt w:val="decimal"/>
      <w:suff w:val="tab"/>
      <w:lvlText w:val="%1."/>
      <w:rPr>
        <w:color w:val="3370ff"/>
      </w:rPr>
    </w:lvl>
  </w:abstractNum>
  <w:abstractNum w:abstractNumId="286067">
    <w:lvl>
      <w:numFmt w:val="bullet"/>
      <w:suff w:val="tab"/>
      <w:lvlText w:val="￮"/>
      <w:rPr>
        <w:color w:val="3370ff"/>
      </w:rPr>
    </w:lvl>
  </w:abstractNum>
  <w:abstractNum w:abstractNumId="286068">
    <w:lvl>
      <w:numFmt w:val="bullet"/>
      <w:suff w:val="tab"/>
      <w:lvlText w:val="￮"/>
      <w:rPr>
        <w:color w:val="3370ff"/>
      </w:rPr>
    </w:lvl>
  </w:abstractNum>
  <w:abstractNum w:abstractNumId="286069">
    <w:lvl>
      <w:numFmt w:val="bullet"/>
      <w:suff w:val="tab"/>
      <w:lvlText w:val="￮"/>
      <w:rPr>
        <w:color w:val="3370ff"/>
      </w:rPr>
    </w:lvl>
  </w:abstractNum>
  <w:abstractNum w:abstractNumId="286070">
    <w:lvl>
      <w:numFmt w:val="bullet"/>
      <w:suff w:val="tab"/>
      <w:lvlText w:val="•"/>
      <w:rPr>
        <w:color w:val="3370ff"/>
      </w:rPr>
    </w:lvl>
  </w:abstractNum>
  <w:abstractNum w:abstractNumId="286071">
    <w:lvl>
      <w:numFmt w:val="bullet"/>
      <w:suff w:val="tab"/>
      <w:lvlText w:val="•"/>
      <w:rPr>
        <w:color w:val="3370ff"/>
      </w:rPr>
    </w:lvl>
  </w:abstractNum>
  <w:abstractNum w:abstractNumId="286072">
    <w:lvl>
      <w:numFmt w:val="bullet"/>
      <w:suff w:val="tab"/>
      <w:lvlText w:val="•"/>
      <w:rPr>
        <w:color w:val="3370ff"/>
      </w:rPr>
    </w:lvl>
  </w:abstractNum>
  <w:abstractNum w:abstractNumId="286073">
    <w:lvl>
      <w:numFmt w:val="bullet"/>
      <w:suff w:val="tab"/>
      <w:lvlText w:val="•"/>
      <w:rPr>
        <w:color w:val="3370ff"/>
      </w:rPr>
    </w:lvl>
  </w:abstractNum>
  <w:abstractNum w:abstractNumId="286074">
    <w:lvl>
      <w:numFmt w:val="bullet"/>
      <w:suff w:val="tab"/>
      <w:lvlText w:val="￮"/>
      <w:rPr>
        <w:color w:val="3370ff"/>
      </w:rPr>
    </w:lvl>
  </w:abstractNum>
  <w:abstractNum w:abstractNumId="286075">
    <w:lvl>
      <w:numFmt w:val="bullet"/>
      <w:suff w:val="tab"/>
      <w:lvlText w:val="▪"/>
      <w:rPr>
        <w:color w:val="3370ff"/>
        <w:sz w:val="11"/>
      </w:rPr>
    </w:lvl>
  </w:abstractNum>
  <w:abstractNum w:abstractNumId="286076">
    <w:lvl>
      <w:numFmt w:val="bullet"/>
      <w:suff w:val="tab"/>
      <w:lvlText w:val="▪"/>
      <w:rPr>
        <w:color w:val="3370ff"/>
        <w:sz w:val="11"/>
      </w:rPr>
    </w:lvl>
  </w:abstractNum>
  <w:abstractNum w:abstractNumId="286077">
    <w:lvl>
      <w:numFmt w:val="bullet"/>
      <w:suff w:val="tab"/>
      <w:lvlText w:val="￮"/>
      <w:rPr>
        <w:color w:val="3370ff"/>
      </w:rPr>
    </w:lvl>
  </w:abstractNum>
  <w:abstractNum w:abstractNumId="286078">
    <w:lvl>
      <w:start w:val="1"/>
      <w:numFmt w:val="lowerRoman"/>
      <w:suff w:val="tab"/>
      <w:lvlText w:val="%1."/>
      <w:rPr>
        <w:color w:val="3370ff"/>
      </w:rPr>
    </w:lvl>
  </w:abstractNum>
  <w:abstractNum w:abstractNumId="286079">
    <w:lvl>
      <w:numFmt w:val="bullet"/>
      <w:suff w:val="tab"/>
      <w:lvlText w:val="•"/>
      <w:rPr>
        <w:color w:val="3370ff"/>
      </w:rPr>
    </w:lvl>
  </w:abstractNum>
  <w:abstractNum w:abstractNumId="286080">
    <w:lvl>
      <w:numFmt w:val="bullet"/>
      <w:suff w:val="tab"/>
      <w:lvlText w:val="•"/>
      <w:rPr>
        <w:color w:val="3370ff"/>
      </w:rPr>
    </w:lvl>
  </w:abstractNum>
  <w:abstractNum w:abstractNumId="286081">
    <w:lvl>
      <w:start w:val="2"/>
      <w:numFmt w:val="lowerRoman"/>
      <w:suff w:val="tab"/>
      <w:lvlText w:val="%1."/>
      <w:rPr>
        <w:color w:val="3370ff"/>
      </w:rPr>
    </w:lvl>
  </w:abstractNum>
  <w:abstractNum w:abstractNumId="286082">
    <w:lvl>
      <w:numFmt w:val="bullet"/>
      <w:suff w:val="tab"/>
      <w:lvlText w:val="•"/>
      <w:rPr>
        <w:color w:val="3370ff"/>
      </w:rPr>
    </w:lvl>
  </w:abstractNum>
  <w:abstractNum w:abstractNumId="286083">
    <w:lvl>
      <w:numFmt w:val="bullet"/>
      <w:suff w:val="tab"/>
      <w:lvlText w:val="￮"/>
      <w:rPr>
        <w:color w:val="3370ff"/>
      </w:rPr>
    </w:lvl>
  </w:abstractNum>
  <w:abstractNum w:abstractNumId="286084">
    <w:lvl>
      <w:numFmt w:val="bullet"/>
      <w:suff w:val="tab"/>
      <w:lvlText w:val="￮"/>
      <w:rPr>
        <w:color w:val="3370ff"/>
      </w:rPr>
    </w:lvl>
  </w:abstractNum>
  <w:abstractNum w:abstractNumId="286085">
    <w:lvl>
      <w:start w:val="3"/>
      <w:numFmt w:val="lowerRoman"/>
      <w:suff w:val="tab"/>
      <w:lvlText w:val="%1."/>
      <w:rPr>
        <w:color w:val="3370ff"/>
      </w:rPr>
    </w:lvl>
  </w:abstractNum>
  <w:abstractNum w:abstractNumId="286086">
    <w:lvl>
      <w:numFmt w:val="bullet"/>
      <w:suff w:val="tab"/>
      <w:lvlText w:val="•"/>
      <w:rPr>
        <w:color w:val="3370ff"/>
      </w:rPr>
    </w:lvl>
  </w:abstractNum>
  <w:abstractNum w:abstractNumId="286087">
    <w:lvl>
      <w:numFmt w:val="bullet"/>
      <w:suff w:val="tab"/>
      <w:lvlText w:val="￮"/>
      <w:rPr>
        <w:color w:val="3370ff"/>
      </w:rPr>
    </w:lvl>
  </w:abstractNum>
  <w:abstractNum w:abstractNumId="286088">
    <w:lvl>
      <w:numFmt w:val="bullet"/>
      <w:suff w:val="tab"/>
      <w:lvlText w:val="▪"/>
      <w:rPr>
        <w:color w:val="3370ff"/>
        <w:sz w:val="11"/>
      </w:rPr>
    </w:lvl>
  </w:abstractNum>
  <w:abstractNum w:abstractNumId="286089">
    <w:lvl>
      <w:numFmt w:val="bullet"/>
      <w:suff w:val="tab"/>
      <w:lvlText w:val="•"/>
      <w:rPr>
        <w:color w:val="3370ff"/>
      </w:rPr>
    </w:lvl>
  </w:abstractNum>
  <w:abstractNum w:abstractNumId="286090">
    <w:lvl>
      <w:numFmt w:val="bullet"/>
      <w:suff w:val="tab"/>
      <w:lvlText w:val="￮"/>
      <w:rPr>
        <w:color w:val="3370ff"/>
      </w:rPr>
    </w:lvl>
  </w:abstractNum>
  <w:abstractNum w:abstractNumId="286091">
    <w:lvl>
      <w:numFmt w:val="bullet"/>
      <w:suff w:val="tab"/>
      <w:lvlText w:val="▪"/>
      <w:rPr>
        <w:color w:val="3370ff"/>
        <w:sz w:val="11"/>
      </w:rPr>
    </w:lvl>
  </w:abstractNum>
  <w:abstractNum w:abstractNumId="286092">
    <w:lvl>
      <w:numFmt w:val="bullet"/>
      <w:suff w:val="tab"/>
      <w:lvlText w:val="▪"/>
      <w:rPr>
        <w:color w:val="3370ff"/>
        <w:sz w:val="11"/>
      </w:rPr>
    </w:lvl>
  </w:abstractNum>
  <w:abstractNum w:abstractNumId="286093">
    <w:lvl>
      <w:numFmt w:val="bullet"/>
      <w:suff w:val="tab"/>
      <w:lvlText w:val="￮"/>
      <w:rPr>
        <w:color w:val="3370ff"/>
      </w:rPr>
    </w:lvl>
  </w:abstractNum>
  <w:abstractNum w:abstractNumId="286094">
    <w:lvl>
      <w:numFmt w:val="bullet"/>
      <w:suff w:val="tab"/>
      <w:lvlText w:val="▪"/>
      <w:rPr>
        <w:color w:val="3370ff"/>
        <w:sz w:val="11"/>
      </w:rPr>
    </w:lvl>
  </w:abstractNum>
  <w:abstractNum w:abstractNumId="286095">
    <w:lvl>
      <w:numFmt w:val="bullet"/>
      <w:suff w:val="tab"/>
      <w:lvlText w:val="▪"/>
      <w:rPr>
        <w:color w:val="3370ff"/>
        <w:sz w:val="11"/>
      </w:rPr>
    </w:lvl>
  </w:abstractNum>
  <w:abstractNum w:abstractNumId="286096">
    <w:lvl>
      <w:numFmt w:val="bullet"/>
      <w:suff w:val="tab"/>
      <w:lvlText w:val="▪"/>
      <w:rPr>
        <w:color w:val="3370ff"/>
        <w:sz w:val="11"/>
      </w:rPr>
    </w:lvl>
  </w:abstractNum>
  <w:abstractNum w:abstractNumId="286097">
    <w:lvl>
      <w:numFmt w:val="bullet"/>
      <w:suff w:val="tab"/>
      <w:lvlText w:val="￮"/>
      <w:rPr>
        <w:color w:val="3370ff"/>
      </w:rPr>
    </w:lvl>
  </w:abstractNum>
  <w:abstractNum w:abstractNumId="286098">
    <w:lvl>
      <w:numFmt w:val="bullet"/>
      <w:suff w:val="tab"/>
      <w:lvlText w:val="▪"/>
      <w:rPr>
        <w:color w:val="3370ff"/>
        <w:sz w:val="11"/>
      </w:rPr>
    </w:lvl>
  </w:abstractNum>
  <w:abstractNum w:abstractNumId="286099">
    <w:lvl>
      <w:numFmt w:val="bullet"/>
      <w:suff w:val="tab"/>
      <w:lvlText w:val="▪"/>
      <w:rPr>
        <w:color w:val="3370ff"/>
        <w:sz w:val="11"/>
      </w:rPr>
    </w:lvl>
  </w:abstractNum>
  <w:abstractNum w:abstractNumId="286100">
    <w:lvl>
      <w:numFmt w:val="bullet"/>
      <w:suff w:val="tab"/>
      <w:lvlText w:val="•"/>
      <w:rPr>
        <w:color w:val="3370ff"/>
      </w:rPr>
    </w:lvl>
  </w:abstractNum>
  <w:abstractNum w:abstractNumId="286101">
    <w:lvl>
      <w:numFmt w:val="bullet"/>
      <w:suff w:val="tab"/>
      <w:lvlText w:val="￮"/>
      <w:rPr>
        <w:color w:val="3370ff"/>
      </w:rPr>
    </w:lvl>
  </w:abstractNum>
  <w:abstractNum w:abstractNumId="286102">
    <w:lvl>
      <w:numFmt w:val="bullet"/>
      <w:suff w:val="tab"/>
      <w:lvlText w:val="￮"/>
      <w:rPr>
        <w:color w:val="3370ff"/>
      </w:rPr>
    </w:lvl>
  </w:abstractNum>
  <w:abstractNum w:abstractNumId="286103">
    <w:lvl>
      <w:numFmt w:val="bullet"/>
      <w:suff w:val="tab"/>
      <w:lvlText w:val="￮"/>
      <w:rPr>
        <w:color w:val="3370ff"/>
      </w:rPr>
    </w:lvl>
  </w:abstractNum>
  <w:abstractNum w:abstractNumId="286104">
    <w:lvl>
      <w:numFmt w:val="bullet"/>
      <w:suff w:val="tab"/>
      <w:lvlText w:val="▪"/>
      <w:rPr>
        <w:color w:val="3370ff"/>
        <w:sz w:val="11"/>
      </w:rPr>
    </w:lvl>
  </w:abstractNum>
  <w:abstractNum w:abstractNumId="286105">
    <w:lvl>
      <w:numFmt w:val="bullet"/>
      <w:suff w:val="tab"/>
      <w:lvlText w:val="▪"/>
      <w:rPr>
        <w:color w:val="3370ff"/>
        <w:sz w:val="11"/>
      </w:rPr>
    </w:lvl>
  </w:abstractNum>
  <w:abstractNum w:abstractNumId="286106">
    <w:lvl>
      <w:numFmt w:val="bullet"/>
      <w:suff w:val="tab"/>
      <w:lvlText w:val="￮"/>
      <w:rPr>
        <w:color w:val="3370ff"/>
      </w:rPr>
    </w:lvl>
  </w:abstractNum>
  <w:abstractNum w:abstractNumId="286107">
    <w:lvl>
      <w:start w:val="1"/>
      <w:numFmt w:val="lowerRoman"/>
      <w:suff w:val="tab"/>
      <w:lvlText w:val="%1."/>
      <w:rPr>
        <w:color w:val="3370ff"/>
      </w:rPr>
    </w:lvl>
  </w:abstractNum>
  <w:abstractNum w:abstractNumId="286108">
    <w:lvl>
      <w:start w:val="2"/>
      <w:numFmt w:val="lowerRoman"/>
      <w:suff w:val="tab"/>
      <w:lvlText w:val="%1."/>
      <w:rPr>
        <w:color w:val="3370ff"/>
      </w:rPr>
    </w:lvl>
  </w:abstractNum>
  <w:abstractNum w:abstractNumId="286109">
    <w:lvl>
      <w:numFmt w:val="bullet"/>
      <w:suff w:val="tab"/>
      <w:lvlText w:val="￮"/>
      <w:rPr>
        <w:color w:val="3370ff"/>
      </w:rPr>
    </w:lvl>
  </w:abstractNum>
  <w:abstractNum w:abstractNumId="286110">
    <w:lvl>
      <w:numFmt w:val="bullet"/>
      <w:suff w:val="tab"/>
      <w:lvlText w:val="￮"/>
      <w:rPr>
        <w:color w:val="3370ff"/>
      </w:rPr>
    </w:lvl>
  </w:abstractNum>
  <w:abstractNum w:abstractNumId="286111">
    <w:lvl>
      <w:numFmt w:val="bullet"/>
      <w:suff w:val="tab"/>
      <w:lvlText w:val="￮"/>
      <w:rPr>
        <w:color w:val="3370ff"/>
      </w:rPr>
    </w:lvl>
  </w:abstractNum>
  <w:abstractNum w:abstractNumId="286112">
    <w:lvl>
      <w:start w:val="1"/>
      <w:numFmt w:val="decimal"/>
      <w:suff w:val="tab"/>
      <w:lvlText w:val="%1."/>
      <w:rPr>
        <w:color w:val="3370ff"/>
      </w:rPr>
    </w:lvl>
  </w:abstractNum>
  <w:abstractNum w:abstractNumId="286113">
    <w:lvl>
      <w:start w:val="1"/>
      <w:numFmt w:val="decimal"/>
      <w:suff w:val="tab"/>
      <w:lvlText w:val="%1."/>
      <w:rPr>
        <w:color w:val="3370ff"/>
      </w:rPr>
    </w:lvl>
  </w:abstractNum>
  <w:abstractNum w:abstractNumId="286114">
    <w:lvl>
      <w:start w:val="2"/>
      <w:numFmt w:val="decimal"/>
      <w:suff w:val="tab"/>
      <w:lvlText w:val="%1."/>
      <w:rPr>
        <w:color w:val="3370ff"/>
      </w:rPr>
    </w:lvl>
  </w:abstractNum>
  <w:abstractNum w:abstractNumId="286115">
    <w:lvl>
      <w:start w:val="1"/>
      <w:numFmt w:val="decimal"/>
      <w:suff w:val="tab"/>
      <w:lvlText w:val="%1."/>
      <w:rPr>
        <w:color w:val="3370ff"/>
      </w:rPr>
    </w:lvl>
  </w:abstractNum>
  <w:abstractNum w:abstractNumId="286116">
    <w:lvl>
      <w:numFmt w:val="bullet"/>
      <w:suff w:val="tab"/>
      <w:lvlText w:val="￮"/>
      <w:rPr>
        <w:color w:val="3370ff"/>
      </w:rPr>
    </w:lvl>
  </w:abstractNum>
  <w:abstractNum w:abstractNumId="286117">
    <w:lvl>
      <w:start w:val="1"/>
      <w:numFmt w:val="decimal"/>
      <w:suff w:val="tab"/>
      <w:lvlText w:val="%1."/>
      <w:rPr>
        <w:color w:val="3370ff"/>
      </w:rPr>
    </w:lvl>
  </w:abstractNum>
  <w:abstractNum w:abstractNumId="286118">
    <w:lvl>
      <w:numFmt w:val="bullet"/>
      <w:suff w:val="tab"/>
      <w:lvlText w:val="￮"/>
      <w:rPr>
        <w:color w:val="3370ff"/>
      </w:rPr>
    </w:lvl>
  </w:abstractNum>
  <w:abstractNum w:abstractNumId="286119">
    <w:lvl>
      <w:numFmt w:val="bullet"/>
      <w:suff w:val="tab"/>
      <w:lvlText w:val="▪"/>
      <w:rPr>
        <w:color w:val="3370ff"/>
        <w:sz w:val="11"/>
      </w:rPr>
    </w:lvl>
  </w:abstractNum>
  <w:abstractNum w:abstractNumId="286120">
    <w:lvl>
      <w:numFmt w:val="bullet"/>
      <w:suff w:val="tab"/>
      <w:lvlText w:val="￮"/>
      <w:rPr>
        <w:color w:val="3370ff"/>
      </w:rPr>
    </w:lvl>
  </w:abstractNum>
  <w:abstractNum w:abstractNumId="286121">
    <w:lvl>
      <w:numFmt w:val="bullet"/>
      <w:suff w:val="tab"/>
      <w:lvlText w:val="▪"/>
      <w:rPr>
        <w:color w:val="3370ff"/>
        <w:sz w:val="11"/>
      </w:rPr>
    </w:lvl>
  </w:abstractNum>
  <w:abstractNum w:abstractNumId="286122">
    <w:lvl>
      <w:numFmt w:val="bullet"/>
      <w:suff w:val="tab"/>
      <w:lvlText w:val="▪"/>
      <w:rPr>
        <w:color w:val="3370ff"/>
        <w:sz w:val="11"/>
      </w:rPr>
    </w:lvl>
  </w:abstractNum>
  <w:abstractNum w:abstractNumId="286123">
    <w:lvl>
      <w:numFmt w:val="bullet"/>
      <w:suff w:val="tab"/>
      <w:lvlText w:val="￮"/>
      <w:rPr>
        <w:color w:val="3370ff"/>
      </w:rPr>
    </w:lvl>
  </w:abstractNum>
  <w:abstractNum w:abstractNumId="286124">
    <w:lvl>
      <w:numFmt w:val="bullet"/>
      <w:suff w:val="tab"/>
      <w:lvlText w:val="▪"/>
      <w:rPr>
        <w:color w:val="3370ff"/>
        <w:sz w:val="11"/>
      </w:rPr>
    </w:lvl>
  </w:abstractNum>
  <w:abstractNum w:abstractNumId="286125">
    <w:lvl>
      <w:start w:val="2"/>
      <w:numFmt w:val="decimal"/>
      <w:suff w:val="tab"/>
      <w:lvlText w:val="%1."/>
      <w:rPr>
        <w:color w:val="3370ff"/>
      </w:rPr>
    </w:lvl>
  </w:abstractNum>
  <w:abstractNum w:abstractNumId="286126">
    <w:lvl>
      <w:numFmt w:val="bullet"/>
      <w:suff w:val="tab"/>
      <w:lvlText w:val="￮"/>
      <w:rPr>
        <w:color w:val="3370ff"/>
      </w:rPr>
    </w:lvl>
  </w:abstractNum>
  <w:abstractNum w:abstractNumId="286127">
    <w:lvl>
      <w:numFmt w:val="bullet"/>
      <w:suff w:val="tab"/>
      <w:lvlText w:val="▪"/>
      <w:rPr>
        <w:color w:val="3370ff"/>
        <w:sz w:val="11"/>
      </w:rPr>
    </w:lvl>
  </w:abstractNum>
  <w:abstractNum w:abstractNumId="286128">
    <w:lvl>
      <w:numFmt w:val="bullet"/>
      <w:suff w:val="tab"/>
      <w:lvlText w:val="▪"/>
      <w:rPr>
        <w:color w:val="3370ff"/>
        <w:sz w:val="11"/>
      </w:rPr>
    </w:lvl>
  </w:abstractNum>
  <w:abstractNum w:abstractNumId="286129">
    <w:lvl>
      <w:numFmt w:val="bullet"/>
      <w:suff w:val="tab"/>
      <w:lvlText w:val="￮"/>
      <w:rPr>
        <w:color w:val="3370ff"/>
      </w:rPr>
    </w:lvl>
  </w:abstractNum>
  <w:abstractNum w:abstractNumId="286130">
    <w:lvl>
      <w:numFmt w:val="bullet"/>
      <w:suff w:val="tab"/>
      <w:lvlText w:val="▪"/>
      <w:rPr>
        <w:color w:val="3370ff"/>
        <w:sz w:val="11"/>
      </w:rPr>
    </w:lvl>
  </w:abstractNum>
  <w:abstractNum w:abstractNumId="286131">
    <w:lvl>
      <w:numFmt w:val="bullet"/>
      <w:suff w:val="tab"/>
      <w:lvlText w:val="▪"/>
      <w:rPr>
        <w:color w:val="3370ff"/>
        <w:sz w:val="11"/>
      </w:rPr>
    </w:lvl>
  </w:abstractNum>
  <w:abstractNum w:abstractNumId="286132">
    <w:lvl>
      <w:numFmt w:val="bullet"/>
      <w:suff w:val="tab"/>
      <w:lvlText w:val="￮"/>
      <w:rPr>
        <w:color w:val="3370ff"/>
      </w:rPr>
    </w:lvl>
  </w:abstractNum>
  <w:abstractNum w:abstractNumId="286133">
    <w:lvl>
      <w:numFmt w:val="bullet"/>
      <w:suff w:val="tab"/>
      <w:lvlText w:val="▪"/>
      <w:rPr>
        <w:color w:val="3370ff"/>
        <w:sz w:val="11"/>
      </w:rPr>
    </w:lvl>
  </w:abstractNum>
  <w:abstractNum w:abstractNumId="286134">
    <w:lvl>
      <w:start w:val="1"/>
      <w:numFmt w:val="decimal"/>
      <w:suff w:val="tab"/>
      <w:lvlText w:val="%1."/>
      <w:rPr>
        <w:color w:val="3370ff"/>
      </w:rPr>
    </w:lvl>
  </w:abstractNum>
  <w:abstractNum w:abstractNumId="286135">
    <w:lvl>
      <w:numFmt w:val="bullet"/>
      <w:suff w:val="tab"/>
      <w:lvlText w:val="￮"/>
      <w:rPr>
        <w:color w:val="3370ff"/>
      </w:rPr>
    </w:lvl>
  </w:abstractNum>
  <w:abstractNum w:abstractNumId="286136">
    <w:lvl>
      <w:numFmt w:val="bullet"/>
      <w:suff w:val="tab"/>
      <w:lvlText w:val="▪"/>
      <w:rPr>
        <w:color w:val="3370ff"/>
        <w:sz w:val="11"/>
      </w:rPr>
    </w:lvl>
  </w:abstractNum>
  <w:abstractNum w:abstractNumId="286137">
    <w:lvl>
      <w:numFmt w:val="bullet"/>
      <w:suff w:val="tab"/>
      <w:lvlText w:val="￮"/>
      <w:rPr>
        <w:color w:val="3370ff"/>
      </w:rPr>
    </w:lvl>
  </w:abstractNum>
  <w:abstractNum w:abstractNumId="286138">
    <w:lvl>
      <w:start w:val="1"/>
      <w:numFmt w:val="lowerRoman"/>
      <w:suff w:val="tab"/>
      <w:lvlText w:val="%1."/>
      <w:rPr>
        <w:color w:val="3370ff"/>
      </w:rPr>
    </w:lvl>
  </w:abstractNum>
  <w:abstractNum w:abstractNumId="286139">
    <w:lvl>
      <w:start w:val="2"/>
      <w:numFmt w:val="lowerRoman"/>
      <w:suff w:val="tab"/>
      <w:lvlText w:val="%1."/>
      <w:rPr>
        <w:color w:val="3370ff"/>
      </w:rPr>
    </w:lvl>
  </w:abstractNum>
  <w:abstractNum w:abstractNumId="286140">
    <w:lvl>
      <w:start w:val="2"/>
      <w:numFmt w:val="decimal"/>
      <w:suff w:val="tab"/>
      <w:lvlText w:val="%1."/>
      <w:rPr>
        <w:color w:val="3370ff"/>
      </w:rPr>
    </w:lvl>
  </w:abstractNum>
  <w:abstractNum w:abstractNumId="286141">
    <w:lvl>
      <w:numFmt w:val="bullet"/>
      <w:suff w:val="tab"/>
      <w:lvlText w:val="•"/>
      <w:rPr>
        <w:color w:val="3370ff"/>
      </w:rPr>
    </w:lvl>
  </w:abstractNum>
  <w:abstractNum w:abstractNumId="286142">
    <w:lvl>
      <w:start w:val="1"/>
      <w:numFmt w:val="decimal"/>
      <w:suff w:val="tab"/>
      <w:lvlText w:val="%1."/>
      <w:rPr>
        <w:color w:val="3370ff"/>
      </w:rPr>
    </w:lvl>
  </w:abstractNum>
  <w:abstractNum w:abstractNumId="286143">
    <w:lvl>
      <w:start w:val="1"/>
      <w:numFmt w:val="decimal"/>
      <w:suff w:val="tab"/>
      <w:lvlText w:val="%1."/>
      <w:rPr>
        <w:color w:val="3370ff"/>
      </w:rPr>
    </w:lvl>
  </w:abstractNum>
  <w:abstractNum w:abstractNumId="286144">
    <w:lvl>
      <w:numFmt w:val="bullet"/>
      <w:suff w:val="tab"/>
      <w:lvlText w:val="￮"/>
      <w:rPr>
        <w:color w:val="3370ff"/>
      </w:rPr>
    </w:lvl>
  </w:abstractNum>
  <w:abstractNum w:abstractNumId="286145">
    <w:lvl>
      <w:numFmt w:val="bullet"/>
      <w:suff w:val="tab"/>
      <w:lvlText w:val="•"/>
      <w:rPr>
        <w:color w:val="3370ff"/>
      </w:rPr>
    </w:lvl>
  </w:abstractNum>
  <w:abstractNum w:abstractNumId="286146">
    <w:lvl>
      <w:numFmt w:val="bullet"/>
      <w:suff w:val="tab"/>
      <w:lvlText w:val="•"/>
      <w:rPr>
        <w:color w:val="3370ff"/>
      </w:rPr>
    </w:lvl>
  </w:abstractNum>
  <w:abstractNum w:abstractNumId="286147">
    <w:lvl>
      <w:numFmt w:val="bullet"/>
      <w:suff w:val="tab"/>
      <w:lvlText w:val="•"/>
      <w:rPr>
        <w:color w:val="3370ff"/>
      </w:rPr>
    </w:lvl>
  </w:abstractNum>
  <w:abstractNum w:abstractNumId="286148">
    <w:lvl>
      <w:numFmt w:val="bullet"/>
      <w:suff w:val="tab"/>
      <w:lvlText w:val="•"/>
      <w:rPr>
        <w:color w:val="3370ff"/>
      </w:rPr>
    </w:lvl>
  </w:abstractNum>
  <w:abstractNum w:abstractNumId="286149">
    <w:lvl>
      <w:numFmt w:val="bullet"/>
      <w:suff w:val="tab"/>
      <w:lvlText w:val="￮"/>
      <w:rPr>
        <w:color w:val="3370ff"/>
      </w:rPr>
    </w:lvl>
  </w:abstractNum>
  <w:abstractNum w:abstractNumId="286150">
    <w:lvl>
      <w:numFmt w:val="bullet"/>
      <w:suff w:val="tab"/>
      <w:lvlText w:val="￮"/>
      <w:rPr>
        <w:color w:val="3370ff"/>
      </w:rPr>
    </w:lvl>
  </w:abstractNum>
  <w:abstractNum w:abstractNumId="286151">
    <w:lvl>
      <w:numFmt w:val="bullet"/>
      <w:suff w:val="tab"/>
      <w:lvlText w:val="•"/>
      <w:rPr>
        <w:color w:val="3370ff"/>
      </w:rPr>
    </w:lvl>
  </w:abstractNum>
  <w:abstractNum w:abstractNumId="286152">
    <w:lvl>
      <w:numFmt w:val="bullet"/>
      <w:suff w:val="tab"/>
      <w:lvlText w:val="￮"/>
      <w:rPr>
        <w:color w:val="3370ff"/>
      </w:rPr>
    </w:lvl>
  </w:abstractNum>
  <w:abstractNum w:abstractNumId="286153">
    <w:lvl>
      <w:numFmt w:val="bullet"/>
      <w:suff w:val="tab"/>
      <w:lvlText w:val="￮"/>
      <w:rPr>
        <w:color w:val="3370ff"/>
      </w:rPr>
    </w:lvl>
  </w:abstractNum>
  <w:abstractNum w:abstractNumId="286154">
    <w:lvl>
      <w:numFmt w:val="bullet"/>
      <w:suff w:val="tab"/>
      <w:lvlText w:val="•"/>
      <w:rPr>
        <w:color w:val="3370ff"/>
      </w:rPr>
    </w:lvl>
  </w:abstractNum>
  <w:abstractNum w:abstractNumId="286155">
    <w:lvl>
      <w:numFmt w:val="bullet"/>
      <w:suff w:val="tab"/>
      <w:lvlText w:val="￮"/>
      <w:rPr>
        <w:color w:val="3370ff"/>
      </w:rPr>
    </w:lvl>
  </w:abstractNum>
  <w:abstractNum w:abstractNumId="286156">
    <w:lvl>
      <w:numFmt w:val="bullet"/>
      <w:suff w:val="tab"/>
      <w:lvlText w:val="￮"/>
      <w:rPr>
        <w:color w:val="3370ff"/>
      </w:rPr>
    </w:lvl>
  </w:abstractNum>
  <w:abstractNum w:abstractNumId="286157">
    <w:lvl>
      <w:numFmt w:val="bullet"/>
      <w:suff w:val="tab"/>
      <w:lvlText w:val="￮"/>
      <w:rPr>
        <w:color w:val="3370ff"/>
      </w:rPr>
    </w:lvl>
  </w:abstractNum>
  <w:abstractNum w:abstractNumId="286158">
    <w:lvl>
      <w:numFmt w:val="bullet"/>
      <w:suff w:val="tab"/>
      <w:lvlText w:val="▪"/>
      <w:rPr>
        <w:color w:val="3370ff"/>
        <w:sz w:val="11"/>
      </w:rPr>
    </w:lvl>
  </w:abstractNum>
  <w:abstractNum w:abstractNumId="286159">
    <w:lvl>
      <w:numFmt w:val="bullet"/>
      <w:suff w:val="tab"/>
      <w:lvlText w:val="▪"/>
      <w:rPr>
        <w:color w:val="3370ff"/>
        <w:sz w:val="11"/>
      </w:rPr>
    </w:lvl>
  </w:abstractNum>
  <w:abstractNum w:abstractNumId="286160">
    <w:lvl>
      <w:numFmt w:val="bullet"/>
      <w:suff w:val="tab"/>
      <w:lvlText w:val="￮"/>
      <w:rPr>
        <w:color w:val="3370ff"/>
      </w:rPr>
    </w:lvl>
  </w:abstractNum>
  <w:abstractNum w:abstractNumId="286161">
    <w:lvl>
      <w:start w:val="1"/>
      <w:numFmt w:val="decimal"/>
      <w:suff w:val="tab"/>
      <w:lvlText w:val="%1."/>
      <w:rPr>
        <w:color w:val="3370ff"/>
      </w:rPr>
    </w:lvl>
  </w:abstractNum>
  <w:abstractNum w:abstractNumId="286162">
    <w:lvl>
      <w:start w:val="2"/>
      <w:numFmt w:val="decimal"/>
      <w:suff w:val="tab"/>
      <w:lvlText w:val="%1."/>
      <w:rPr>
        <w:color w:val="3370ff"/>
      </w:rPr>
    </w:lvl>
  </w:abstractNum>
  <w:abstractNum w:abstractNumId="286163">
    <w:lvl>
      <w:start w:val="3"/>
      <w:numFmt w:val="decimal"/>
      <w:suff w:val="tab"/>
      <w:lvlText w:val="%1."/>
      <w:rPr>
        <w:color w:val="3370ff"/>
      </w:rPr>
    </w:lvl>
  </w:abstractNum>
  <w:abstractNum w:abstractNumId="286164">
    <w:lvl>
      <w:start w:val="4"/>
      <w:numFmt w:val="decimal"/>
      <w:suff w:val="tab"/>
      <w:lvlText w:val="%1."/>
      <w:rPr>
        <w:color w:val="3370ff"/>
      </w:rPr>
    </w:lvl>
  </w:abstractNum>
  <w:abstractNum w:abstractNumId="286165">
    <w:lvl>
      <w:numFmt w:val="bullet"/>
      <w:suff w:val="tab"/>
      <w:lvlText w:val="•"/>
      <w:rPr>
        <w:color w:val="3370ff"/>
      </w:rPr>
    </w:lvl>
  </w:abstractNum>
  <w:abstractNum w:abstractNumId="286166">
    <w:lvl>
      <w:numFmt w:val="bullet"/>
      <w:suff w:val="tab"/>
      <w:lvlText w:val="•"/>
      <w:rPr>
        <w:color w:val="3370ff"/>
      </w:rPr>
    </w:lvl>
  </w:abstractNum>
  <w:abstractNum w:abstractNumId="286167">
    <w:lvl>
      <w:numFmt w:val="bullet"/>
      <w:suff w:val="tab"/>
      <w:lvlText w:val="•"/>
      <w:rPr>
        <w:color w:val="3370ff"/>
      </w:rPr>
    </w:lvl>
  </w:abstractNum>
  <w:abstractNum w:abstractNumId="286168">
    <w:lvl>
      <w:numFmt w:val="bullet"/>
      <w:suff w:val="tab"/>
      <w:lvlText w:val="•"/>
      <w:rPr>
        <w:color w:val="3370ff"/>
      </w:rPr>
    </w:lvl>
  </w:abstractNum>
  <w:abstractNum w:abstractNumId="286169">
    <w:lvl>
      <w:numFmt w:val="bullet"/>
      <w:suff w:val="tab"/>
      <w:lvlText w:val="￮"/>
      <w:rPr>
        <w:color w:val="3370ff"/>
      </w:rPr>
    </w:lvl>
  </w:abstractNum>
  <w:abstractNum w:abstractNumId="286170">
    <w:lvl>
      <w:numFmt w:val="bullet"/>
      <w:suff w:val="tab"/>
      <w:lvlText w:val="￮"/>
      <w:rPr>
        <w:color w:val="3370ff"/>
      </w:rPr>
    </w:lvl>
  </w:abstractNum>
  <w:abstractNum w:abstractNumId="286171">
    <w:lvl>
      <w:numFmt w:val="bullet"/>
      <w:suff w:val="tab"/>
      <w:lvlText w:val="￮"/>
      <w:rPr>
        <w:color w:val="3370ff"/>
      </w:rPr>
    </w:lvl>
  </w:abstractNum>
  <w:abstractNum w:abstractNumId="286172">
    <w:lvl>
      <w:numFmt w:val="bullet"/>
      <w:suff w:val="tab"/>
      <w:lvlText w:val="￮"/>
      <w:rPr>
        <w:color w:val="3370ff"/>
      </w:rPr>
    </w:lvl>
  </w:abstractNum>
  <w:abstractNum w:abstractNumId="286173">
    <w:lvl>
      <w:numFmt w:val="bullet"/>
      <w:suff w:val="tab"/>
      <w:lvlText w:val="•"/>
      <w:rPr>
        <w:color w:val="3370ff"/>
      </w:rPr>
    </w:lvl>
  </w:abstractNum>
  <w:abstractNum w:abstractNumId="286174">
    <w:lvl>
      <w:numFmt w:val="bullet"/>
      <w:suff w:val="tab"/>
      <w:lvlText w:val="￮"/>
      <w:rPr>
        <w:color w:val="3370ff"/>
      </w:rPr>
    </w:lvl>
  </w:abstractNum>
  <w:abstractNum w:abstractNumId="286175">
    <w:lvl>
      <w:numFmt w:val="bullet"/>
      <w:suff w:val="tab"/>
      <w:lvlText w:val="￮"/>
      <w:rPr>
        <w:color w:val="3370ff"/>
      </w:rPr>
    </w:lvl>
  </w:abstractNum>
  <w:abstractNum w:abstractNumId="286176">
    <w:lvl>
      <w:numFmt w:val="bullet"/>
      <w:suff w:val="tab"/>
      <w:lvlText w:val="￮"/>
      <w:rPr>
        <w:color w:val="3370ff"/>
      </w:rPr>
    </w:lvl>
  </w:abstractNum>
  <w:abstractNum w:abstractNumId="286177">
    <w:lvl>
      <w:numFmt w:val="bullet"/>
      <w:suff w:val="tab"/>
      <w:lvlText w:val="￮"/>
      <w:rPr>
        <w:color w:val="3370ff"/>
      </w:rPr>
    </w:lvl>
  </w:abstractNum>
  <w:abstractNum w:abstractNumId="286178">
    <w:lvl>
      <w:numFmt w:val="bullet"/>
      <w:suff w:val="tab"/>
      <w:lvlText w:val="￮"/>
      <w:rPr>
        <w:color w:val="3370ff"/>
      </w:rPr>
    </w:lvl>
  </w:abstractNum>
  <w:abstractNum w:abstractNumId="286179">
    <w:lvl>
      <w:numFmt w:val="bullet"/>
      <w:suff w:val="tab"/>
      <w:lvlText w:val="▪"/>
      <w:rPr>
        <w:color w:val="3370ff"/>
        <w:sz w:val="11"/>
      </w:rPr>
    </w:lvl>
  </w:abstractNum>
  <w:abstractNum w:abstractNumId="286180">
    <w:lvl>
      <w:numFmt w:val="bullet"/>
      <w:suff w:val="tab"/>
      <w:lvlText w:val="▪"/>
      <w:rPr>
        <w:color w:val="3370ff"/>
        <w:sz w:val="11"/>
      </w:rPr>
    </w:lvl>
  </w:abstractNum>
  <w:abstractNum w:abstractNumId="286181">
    <w:lvl>
      <w:numFmt w:val="bullet"/>
      <w:suff w:val="tab"/>
      <w:lvlText w:val="￮"/>
      <w:rPr>
        <w:color w:val="3370ff"/>
      </w:rPr>
    </w:lvl>
  </w:abstractNum>
  <w:abstractNum w:abstractNumId="286182">
    <w:lvl>
      <w:start w:val="1"/>
      <w:numFmt w:val="decimal"/>
      <w:suff w:val="tab"/>
      <w:lvlText w:val="%1."/>
      <w:rPr>
        <w:color w:val="3370ff"/>
      </w:rPr>
    </w:lvl>
  </w:abstractNum>
  <w:abstractNum w:abstractNumId="286183">
    <w:lvl>
      <w:start w:val="2"/>
      <w:numFmt w:val="decimal"/>
      <w:suff w:val="tab"/>
      <w:lvlText w:val="%1."/>
      <w:rPr>
        <w:color w:val="3370ff"/>
      </w:rPr>
    </w:lvl>
  </w:abstractNum>
  <w:abstractNum w:abstractNumId="286184">
    <w:lvl>
      <w:start w:val="3"/>
      <w:numFmt w:val="decimal"/>
      <w:suff w:val="tab"/>
      <w:lvlText w:val="%1."/>
      <w:rPr>
        <w:color w:val="3370ff"/>
      </w:rPr>
    </w:lvl>
  </w:abstractNum>
  <w:abstractNum w:abstractNumId="286185">
    <w:lvl>
      <w:start w:val="1"/>
      <w:numFmt w:val="decimal"/>
      <w:suff w:val="tab"/>
      <w:lvlText w:val="%1."/>
      <w:rPr>
        <w:color w:val="3370ff"/>
      </w:rPr>
    </w:lvl>
  </w:abstractNum>
  <w:abstractNum w:abstractNumId="286186">
    <w:lvl>
      <w:numFmt w:val="bullet"/>
      <w:suff w:val="tab"/>
      <w:lvlText w:val="￮"/>
      <w:rPr>
        <w:color w:val="3370ff"/>
      </w:rPr>
    </w:lvl>
  </w:abstractNum>
  <w:abstractNum w:abstractNumId="286187">
    <w:lvl>
      <w:numFmt w:val="bullet"/>
      <w:suff w:val="tab"/>
      <w:lvlText w:val="￮"/>
      <w:rPr>
        <w:color w:val="3370ff"/>
      </w:rPr>
    </w:lvl>
  </w:abstractNum>
  <w:abstractNum w:abstractNumId="286188">
    <w:lvl>
      <w:numFmt w:val="bullet"/>
      <w:suff w:val="tab"/>
      <w:lvlText w:val="￮"/>
      <w:rPr>
        <w:color w:val="3370ff"/>
      </w:rPr>
    </w:lvl>
  </w:abstractNum>
  <w:abstractNum w:abstractNumId="286189">
    <w:lvl>
      <w:start w:val="2"/>
      <w:numFmt w:val="decimal"/>
      <w:suff w:val="tab"/>
      <w:lvlText w:val="%1."/>
      <w:rPr>
        <w:color w:val="3370ff"/>
      </w:rPr>
    </w:lvl>
  </w:abstractNum>
  <w:abstractNum w:abstractNumId="286190">
    <w:lvl>
      <w:numFmt w:val="bullet"/>
      <w:suff w:val="tab"/>
      <w:lvlText w:val="•"/>
      <w:rPr>
        <w:color w:val="3370ff"/>
      </w:rPr>
    </w:lvl>
  </w:abstractNum>
  <w:abstractNum w:abstractNumId="286191">
    <w:lvl>
      <w:numFmt w:val="bullet"/>
      <w:suff w:val="tab"/>
      <w:lvlText w:val="•"/>
      <w:rPr>
        <w:color w:val="3370ff"/>
      </w:rPr>
    </w:lvl>
  </w:abstractNum>
  <w:abstractNum w:abstractNumId="286192">
    <w:lvl>
      <w:numFmt w:val="bullet"/>
      <w:suff w:val="tab"/>
      <w:lvlText w:val="￮"/>
      <w:rPr>
        <w:color w:val="3370ff"/>
      </w:rPr>
    </w:lvl>
  </w:abstractNum>
  <w:abstractNum w:abstractNumId="286193">
    <w:lvl>
      <w:numFmt w:val="bullet"/>
      <w:suff w:val="tab"/>
      <w:lvlText w:val="￮"/>
      <w:rPr>
        <w:color w:val="3370ff"/>
      </w:rPr>
    </w:lvl>
  </w:abstractNum>
  <w:abstractNum w:abstractNumId="286194">
    <w:lvl>
      <w:numFmt w:val="bullet"/>
      <w:suff w:val="tab"/>
      <w:lvlText w:val="￮"/>
      <w:rPr>
        <w:color w:val="3370ff"/>
      </w:rPr>
    </w:lvl>
  </w:abstractNum>
  <w:abstractNum w:abstractNumId="286195">
    <w:lvl>
      <w:numFmt w:val="bullet"/>
      <w:suff w:val="tab"/>
      <w:lvlText w:val="￮"/>
      <w:rPr>
        <w:color w:val="3370ff"/>
      </w:rPr>
    </w:lvl>
  </w:abstractNum>
  <w:abstractNum w:abstractNumId="286196">
    <w:lvl>
      <w:numFmt w:val="bullet"/>
      <w:suff w:val="tab"/>
      <w:lvlText w:val="▪"/>
      <w:rPr>
        <w:color w:val="3370ff"/>
        <w:sz w:val="11"/>
      </w:rPr>
    </w:lvl>
  </w:abstractNum>
  <w:abstractNum w:abstractNumId="286197">
    <w:lvl>
      <w:numFmt w:val="bullet"/>
      <w:suff w:val="tab"/>
      <w:lvlText w:val="￮"/>
      <w:rPr>
        <w:color w:val="3370ff"/>
      </w:rPr>
    </w:lvl>
  </w:abstractNum>
  <w:abstractNum w:abstractNumId="286198">
    <w:lvl>
      <w:numFmt w:val="bullet"/>
      <w:suff w:val="tab"/>
      <w:lvlText w:val="￮"/>
      <w:rPr>
        <w:color w:val="3370ff"/>
      </w:rPr>
    </w:lvl>
  </w:abstractNum>
  <w:abstractNum w:abstractNumId="286199">
    <w:lvl>
      <w:numFmt w:val="bullet"/>
      <w:suff w:val="tab"/>
      <w:lvlText w:val="▪"/>
      <w:rPr>
        <w:color w:val="3370ff"/>
        <w:sz w:val="11"/>
      </w:rPr>
    </w:lvl>
  </w:abstractNum>
  <w:abstractNum w:abstractNumId="286200">
    <w:lvl>
      <w:numFmt w:val="bullet"/>
      <w:suff w:val="tab"/>
      <w:lvlText w:val="▪"/>
      <w:rPr>
        <w:color w:val="3370ff"/>
        <w:sz w:val="11"/>
      </w:rPr>
    </w:lvl>
  </w:abstractNum>
  <w:abstractNum w:abstractNumId="286201">
    <w:lvl>
      <w:numFmt w:val="bullet"/>
      <w:suff w:val="tab"/>
      <w:lvlText w:val="￮"/>
      <w:rPr>
        <w:color w:val="3370ff"/>
      </w:rPr>
    </w:lvl>
  </w:abstractNum>
  <w:abstractNum w:abstractNumId="286202">
    <w:lvl>
      <w:numFmt w:val="bullet"/>
      <w:suff w:val="tab"/>
      <w:lvlText w:val="￮"/>
      <w:rPr>
        <w:color w:val="3370ff"/>
      </w:rPr>
    </w:lvl>
  </w:abstractNum>
  <w:abstractNum w:abstractNumId="286203">
    <w:lvl>
      <w:numFmt w:val="bullet"/>
      <w:suff w:val="tab"/>
      <w:lvlText w:val="￮"/>
      <w:rPr>
        <w:color w:val="3370ff"/>
      </w:rPr>
    </w:lvl>
  </w:abstractNum>
  <w:abstractNum w:abstractNumId="286204">
    <w:lvl>
      <w:numFmt w:val="bullet"/>
      <w:suff w:val="tab"/>
      <w:lvlText w:val="▪"/>
      <w:rPr>
        <w:color w:val="3370ff"/>
        <w:sz w:val="11"/>
      </w:rPr>
    </w:lvl>
  </w:abstractNum>
  <w:abstractNum w:abstractNumId="286205">
    <w:lvl>
      <w:numFmt w:val="bullet"/>
      <w:suff w:val="tab"/>
      <w:lvlText w:val="▪"/>
      <w:rPr>
        <w:color w:val="3370ff"/>
        <w:sz w:val="11"/>
      </w:rPr>
    </w:lvl>
  </w:abstractNum>
  <w:abstractNum w:abstractNumId="286206">
    <w:lvl>
      <w:numFmt w:val="bullet"/>
      <w:suff w:val="tab"/>
      <w:lvlText w:val="•"/>
      <w:rPr>
        <w:color w:val="3370ff"/>
      </w:rPr>
    </w:lvl>
  </w:abstractNum>
  <w:abstractNum w:abstractNumId="286207">
    <w:lvl>
      <w:numFmt w:val="bullet"/>
      <w:suff w:val="tab"/>
      <w:lvlText w:val="•"/>
      <w:rPr>
        <w:color w:val="3370ff"/>
      </w:rPr>
    </w:lvl>
  </w:abstractNum>
  <w:abstractNum w:abstractNumId="286208">
    <w:lvl>
      <w:start w:val="1"/>
      <w:numFmt w:val="lowerLetter"/>
      <w:suff w:val="tab"/>
      <w:lvlText w:val="%1."/>
      <w:rPr>
        <w:color w:val="3370ff"/>
      </w:rPr>
    </w:lvl>
  </w:abstractNum>
  <w:abstractNum w:abstractNumId="286209">
    <w:lvl>
      <w:start w:val="2"/>
      <w:numFmt w:val="lowerLetter"/>
      <w:suff w:val="tab"/>
      <w:lvlText w:val="%1."/>
      <w:rPr>
        <w:color w:val="3370ff"/>
      </w:rPr>
    </w:lvl>
  </w:abstractNum>
  <w:abstractNum w:abstractNumId="286210">
    <w:lvl>
      <w:numFmt w:val="bullet"/>
      <w:suff w:val="tab"/>
      <w:lvlText w:val="•"/>
      <w:rPr>
        <w:color w:val="3370ff"/>
      </w:rPr>
    </w:lvl>
  </w:abstractNum>
  <w:abstractNum w:abstractNumId="286211">
    <w:lvl>
      <w:numFmt w:val="bullet"/>
      <w:suff w:val="tab"/>
      <w:lvlText w:val="•"/>
      <w:rPr>
        <w:color w:val="3370ff"/>
      </w:rPr>
    </w:lvl>
  </w:abstractNum>
  <w:abstractNum w:abstractNumId="286212">
    <w:lvl>
      <w:numFmt w:val="bullet"/>
      <w:suff w:val="tab"/>
      <w:lvlText w:val="•"/>
      <w:rPr>
        <w:color w:val="3370ff"/>
      </w:rPr>
    </w:lvl>
  </w:abstractNum>
  <w:abstractNum w:abstractNumId="286213">
    <w:lvl>
      <w:numFmt w:val="bullet"/>
      <w:suff w:val="tab"/>
      <w:lvlText w:val="•"/>
      <w:rPr>
        <w:color w:val="3370ff"/>
      </w:rPr>
    </w:lvl>
  </w:abstractNum>
  <w:abstractNum w:abstractNumId="286214">
    <w:lvl>
      <w:numFmt w:val="bullet"/>
      <w:suff w:val="tab"/>
      <w:lvlText w:val="•"/>
      <w:rPr>
        <w:color w:val="3370ff"/>
      </w:rPr>
    </w:lvl>
  </w:abstractNum>
  <w:abstractNum w:abstractNumId="286215">
    <w:lvl>
      <w:numFmt w:val="bullet"/>
      <w:suff w:val="tab"/>
      <w:lvlText w:val="•"/>
      <w:rPr>
        <w:color w:val="3370ff"/>
      </w:rPr>
    </w:lvl>
  </w:abstractNum>
  <w:abstractNum w:abstractNumId="286216">
    <w:lvl>
      <w:start w:val="1"/>
      <w:numFmt w:val="decimal"/>
      <w:suff w:val="tab"/>
      <w:lvlText w:val="%1."/>
      <w:rPr>
        <w:color w:val="3370ff"/>
      </w:rPr>
    </w:lvl>
  </w:abstractNum>
  <w:abstractNum w:abstractNumId="286217">
    <w:lvl>
      <w:start w:val="2"/>
      <w:numFmt w:val="decimal"/>
      <w:suff w:val="tab"/>
      <w:lvlText w:val="%1."/>
      <w:rPr>
        <w:color w:val="3370ff"/>
      </w:rPr>
    </w:lvl>
  </w:abstractNum>
  <w:abstractNum w:abstractNumId="286218">
    <w:lvl>
      <w:start w:val="3"/>
      <w:numFmt w:val="decimal"/>
      <w:suff w:val="tab"/>
      <w:lvlText w:val="%1."/>
      <w:rPr>
        <w:color w:val="3370ff"/>
      </w:rPr>
    </w:lvl>
  </w:abstractNum>
  <w:abstractNum w:abstractNumId="286219">
    <w:lvl>
      <w:start w:val="1"/>
      <w:numFmt w:val="decimal"/>
      <w:suff w:val="tab"/>
      <w:lvlText w:val="%1."/>
      <w:rPr>
        <w:color w:val="3370ff"/>
      </w:rPr>
    </w:lvl>
  </w:abstractNum>
  <w:abstractNum w:abstractNumId="286220">
    <w:lvl>
      <w:numFmt w:val="bullet"/>
      <w:suff w:val="tab"/>
      <w:lvlText w:val="￮"/>
      <w:rPr>
        <w:color w:val="3370ff"/>
      </w:rPr>
    </w:lvl>
  </w:abstractNum>
  <w:abstractNum w:abstractNumId="286221">
    <w:lvl>
      <w:numFmt w:val="bullet"/>
      <w:suff w:val="tab"/>
      <w:lvlText w:val="￮"/>
      <w:rPr>
        <w:color w:val="3370ff"/>
      </w:rPr>
    </w:lvl>
  </w:abstractNum>
  <w:abstractNum w:abstractNumId="286222">
    <w:lvl>
      <w:start w:val="2"/>
      <w:numFmt w:val="decimal"/>
      <w:suff w:val="tab"/>
      <w:lvlText w:val="%1."/>
      <w:rPr>
        <w:color w:val="3370ff"/>
      </w:rPr>
    </w:lvl>
  </w:abstractNum>
  <w:abstractNum w:abstractNumId="286223">
    <w:lvl>
      <w:numFmt w:val="bullet"/>
      <w:suff w:val="tab"/>
      <w:lvlText w:val="￮"/>
      <w:rPr>
        <w:color w:val="3370ff"/>
      </w:rPr>
    </w:lvl>
  </w:abstractNum>
  <w:abstractNum w:abstractNumId="286224">
    <w:lvl>
      <w:numFmt w:val="bullet"/>
      <w:suff w:val="tab"/>
      <w:lvlText w:val="￮"/>
      <w:rPr>
        <w:color w:val="3370ff"/>
      </w:rPr>
    </w:lvl>
  </w:abstractNum>
  <w:abstractNum w:abstractNumId="286225">
    <w:lvl>
      <w:start w:val="3"/>
      <w:numFmt w:val="decimal"/>
      <w:suff w:val="tab"/>
      <w:lvlText w:val="%1."/>
      <w:rPr>
        <w:color w:val="3370ff"/>
      </w:rPr>
    </w:lvl>
  </w:abstractNum>
  <w:abstractNum w:abstractNumId="286226">
    <w:lvl>
      <w:numFmt w:val="bullet"/>
      <w:suff w:val="tab"/>
      <w:lvlText w:val="￮"/>
      <w:rPr>
        <w:color w:val="3370ff"/>
      </w:rPr>
    </w:lvl>
  </w:abstractNum>
  <w:abstractNum w:abstractNumId="286227">
    <w:lvl>
      <w:numFmt w:val="bullet"/>
      <w:suff w:val="tab"/>
      <w:lvlText w:val="￮"/>
      <w:rPr>
        <w:color w:val="3370ff"/>
      </w:rPr>
    </w:lvl>
  </w:abstractNum>
  <w:abstractNum w:abstractNumId="286228">
    <w:lvl>
      <w:numFmt w:val="bullet"/>
      <w:suff w:val="tab"/>
      <w:lvlText w:val="•"/>
      <w:rPr>
        <w:color w:val="3370ff"/>
      </w:rPr>
    </w:lvl>
  </w:abstractNum>
  <w:abstractNum w:abstractNumId="286229">
    <w:lvl>
      <w:numFmt w:val="bullet"/>
      <w:suff w:val="tab"/>
      <w:lvlText w:val="•"/>
      <w:rPr>
        <w:color w:val="3370ff"/>
      </w:rPr>
    </w:lvl>
  </w:abstractNum>
  <w:abstractNum w:abstractNumId="286230">
    <w:lvl>
      <w:numFmt w:val="bullet"/>
      <w:suff w:val="tab"/>
      <w:lvlText w:val="•"/>
      <w:rPr>
        <w:color w:val="3370ff"/>
      </w:rPr>
    </w:lvl>
  </w:abstractNum>
  <w:abstractNum w:abstractNumId="286231">
    <w:lvl>
      <w:start w:val="1"/>
      <w:numFmt w:val="decimal"/>
      <w:suff w:val="tab"/>
      <w:lvlText w:val="%1."/>
      <w:rPr>
        <w:color w:val="3370ff"/>
      </w:rPr>
    </w:lvl>
  </w:abstractNum>
  <w:abstractNum w:abstractNumId="286232">
    <w:lvl>
      <w:numFmt w:val="bullet"/>
      <w:suff w:val="tab"/>
      <w:lvlText w:val="￮"/>
      <w:rPr>
        <w:color w:val="3370ff"/>
      </w:rPr>
    </w:lvl>
  </w:abstractNum>
  <w:abstractNum w:abstractNumId="286233">
    <w:lvl>
      <w:numFmt w:val="bullet"/>
      <w:suff w:val="tab"/>
      <w:lvlText w:val="￮"/>
      <w:rPr>
        <w:color w:val="3370ff"/>
      </w:rPr>
    </w:lvl>
  </w:abstractNum>
  <w:abstractNum w:abstractNumId="286234">
    <w:lvl>
      <w:numFmt w:val="bullet"/>
      <w:suff w:val="tab"/>
      <w:lvlText w:val="￮"/>
      <w:rPr>
        <w:color w:val="3370ff"/>
      </w:rPr>
    </w:lvl>
  </w:abstractNum>
  <w:abstractNum w:abstractNumId="286235">
    <w:lvl>
      <w:start w:val="2"/>
      <w:numFmt w:val="decimal"/>
      <w:suff w:val="tab"/>
      <w:lvlText w:val="%1."/>
      <w:rPr>
        <w:color w:val="3370ff"/>
      </w:rPr>
    </w:lvl>
  </w:abstractNum>
  <w:abstractNum w:abstractNumId="286236">
    <w:lvl>
      <w:numFmt w:val="bullet"/>
      <w:suff w:val="tab"/>
      <w:lvlText w:val="￮"/>
      <w:rPr>
        <w:color w:val="3370ff"/>
      </w:rPr>
    </w:lvl>
  </w:abstractNum>
  <w:abstractNum w:abstractNumId="286237">
    <w:lvl>
      <w:numFmt w:val="bullet"/>
      <w:suff w:val="tab"/>
      <w:lvlText w:val="￮"/>
      <w:rPr>
        <w:color w:val="3370ff"/>
      </w:rPr>
    </w:lvl>
  </w:abstractNum>
  <w:abstractNum w:abstractNumId="286238">
    <w:lvl>
      <w:numFmt w:val="bullet"/>
      <w:suff w:val="tab"/>
      <w:lvlText w:val="￮"/>
      <w:rPr>
        <w:color w:val="3370ff"/>
      </w:rPr>
    </w:lvl>
  </w:abstractNum>
  <w:abstractNum w:abstractNumId="286239">
    <w:lvl>
      <w:start w:val="3"/>
      <w:numFmt w:val="decimal"/>
      <w:suff w:val="tab"/>
      <w:lvlText w:val="%1."/>
      <w:rPr>
        <w:color w:val="3370ff"/>
      </w:rPr>
    </w:lvl>
  </w:abstractNum>
  <w:abstractNum w:abstractNumId="286240">
    <w:lvl>
      <w:numFmt w:val="bullet"/>
      <w:suff w:val="tab"/>
      <w:lvlText w:val="￮"/>
      <w:rPr>
        <w:color w:val="3370ff"/>
      </w:rPr>
    </w:lvl>
  </w:abstractNum>
  <w:abstractNum w:abstractNumId="286241">
    <w:lvl>
      <w:numFmt w:val="bullet"/>
      <w:suff w:val="tab"/>
      <w:lvlText w:val="￮"/>
      <w:rPr>
        <w:color w:val="3370ff"/>
      </w:rPr>
    </w:lvl>
  </w:abstractNum>
  <w:abstractNum w:abstractNumId="286242">
    <w:lvl>
      <w:numFmt w:val="bullet"/>
      <w:suff w:val="tab"/>
      <w:lvlText w:val="•"/>
      <w:rPr>
        <w:color w:val="3370ff"/>
      </w:rPr>
    </w:lvl>
  </w:abstractNum>
  <w:abstractNum w:abstractNumId="286243">
    <w:lvl>
      <w:numFmt w:val="bullet"/>
      <w:suff w:val="tab"/>
      <w:lvlText w:val="•"/>
      <w:rPr>
        <w:color w:val="3370ff"/>
      </w:rPr>
    </w:lvl>
  </w:abstractNum>
  <w:abstractNum w:abstractNumId="286244">
    <w:lvl>
      <w:start w:val="1"/>
      <w:numFmt w:val="decimal"/>
      <w:suff w:val="tab"/>
      <w:lvlText w:val="%1."/>
      <w:rPr>
        <w:color w:val="3370ff"/>
      </w:rPr>
    </w:lvl>
  </w:abstractNum>
  <w:abstractNum w:abstractNumId="286245">
    <w:lvl>
      <w:numFmt w:val="bullet"/>
      <w:suff w:val="tab"/>
      <w:lvlText w:val="￮"/>
      <w:rPr>
        <w:color w:val="3370ff"/>
      </w:rPr>
    </w:lvl>
  </w:abstractNum>
  <w:abstractNum w:abstractNumId="286246">
    <w:lvl>
      <w:numFmt w:val="bullet"/>
      <w:suff w:val="tab"/>
      <w:lvlText w:val="￮"/>
      <w:rPr>
        <w:color w:val="3370ff"/>
      </w:rPr>
    </w:lvl>
  </w:abstractNum>
  <w:abstractNum w:abstractNumId="286247">
    <w:lvl>
      <w:start w:val="1"/>
      <w:numFmt w:val="lowerRoman"/>
      <w:suff w:val="tab"/>
      <w:lvlText w:val="%1."/>
      <w:rPr>
        <w:color w:val="3370ff"/>
      </w:rPr>
    </w:lvl>
  </w:abstractNum>
  <w:abstractNum w:abstractNumId="286248">
    <w:lvl>
      <w:numFmt w:val="bullet"/>
      <w:suff w:val="tab"/>
      <w:lvlText w:val="•"/>
      <w:rPr>
        <w:color w:val="3370ff"/>
      </w:rPr>
    </w:lvl>
  </w:abstractNum>
  <w:abstractNum w:abstractNumId="286249">
    <w:lvl>
      <w:numFmt w:val="bullet"/>
      <w:suff w:val="tab"/>
      <w:lvlText w:val="•"/>
      <w:rPr>
        <w:color w:val="3370ff"/>
      </w:rPr>
    </w:lvl>
  </w:abstractNum>
  <w:abstractNum w:abstractNumId="286250">
    <w:lvl>
      <w:start w:val="2"/>
      <w:numFmt w:val="lowerRoman"/>
      <w:suff w:val="tab"/>
      <w:lvlText w:val="%1."/>
      <w:rPr>
        <w:color w:val="3370ff"/>
      </w:rPr>
    </w:lvl>
  </w:abstractNum>
  <w:abstractNum w:abstractNumId="286251">
    <w:lvl>
      <w:numFmt w:val="bullet"/>
      <w:suff w:val="tab"/>
      <w:lvlText w:val="•"/>
      <w:rPr>
        <w:color w:val="3370ff"/>
      </w:rPr>
    </w:lvl>
  </w:abstractNum>
  <w:abstractNum w:abstractNumId="286252">
    <w:lvl>
      <w:numFmt w:val="bullet"/>
      <w:suff w:val="tab"/>
      <w:lvlText w:val="•"/>
      <w:rPr>
        <w:color w:val="3370ff"/>
      </w:rPr>
    </w:lvl>
  </w:abstractNum>
  <w:abstractNum w:abstractNumId="286253">
    <w:lvl>
      <w:start w:val="2"/>
      <w:numFmt w:val="decimal"/>
      <w:suff w:val="tab"/>
      <w:lvlText w:val="%1."/>
      <w:rPr>
        <w:color w:val="3370ff"/>
      </w:rPr>
    </w:lvl>
  </w:abstractNum>
  <w:abstractNum w:abstractNumId="286254">
    <w:lvl>
      <w:numFmt w:val="bullet"/>
      <w:suff w:val="tab"/>
      <w:lvlText w:val="￮"/>
      <w:rPr>
        <w:color w:val="3370ff"/>
      </w:rPr>
    </w:lvl>
  </w:abstractNum>
  <w:abstractNum w:abstractNumId="286255">
    <w:lvl>
      <w:numFmt w:val="bullet"/>
      <w:suff w:val="tab"/>
      <w:lvlText w:val="▪"/>
      <w:rPr>
        <w:color w:val="3370ff"/>
        <w:sz w:val="11"/>
      </w:rPr>
    </w:lvl>
  </w:abstractNum>
  <w:abstractNum w:abstractNumId="286256">
    <w:lvl>
      <w:numFmt w:val="bullet"/>
      <w:suff w:val="tab"/>
      <w:lvlText w:val="▪"/>
      <w:rPr>
        <w:color w:val="3370ff"/>
        <w:sz w:val="11"/>
      </w:rPr>
    </w:lvl>
  </w:abstractNum>
  <w:abstractNum w:abstractNumId="286257">
    <w:lvl>
      <w:numFmt w:val="bullet"/>
      <w:suff w:val="tab"/>
      <w:lvlText w:val="￮"/>
      <w:rPr>
        <w:color w:val="3370ff"/>
      </w:rPr>
    </w:lvl>
  </w:abstractNum>
  <w:abstractNum w:abstractNumId="286258">
    <w:lvl>
      <w:numFmt w:val="bullet"/>
      <w:suff w:val="tab"/>
      <w:lvlText w:val="▪"/>
      <w:rPr>
        <w:color w:val="3370ff"/>
        <w:sz w:val="11"/>
      </w:rPr>
    </w:lvl>
  </w:abstractNum>
  <w:abstractNum w:abstractNumId="286259">
    <w:lvl>
      <w:numFmt w:val="bullet"/>
      <w:suff w:val="tab"/>
      <w:lvlText w:val="￮"/>
      <w:rPr>
        <w:color w:val="3370ff"/>
      </w:rPr>
    </w:lvl>
  </w:abstractNum>
  <w:abstractNum w:abstractNumId="286260">
    <w:lvl>
      <w:numFmt w:val="bullet"/>
      <w:suff w:val="tab"/>
      <w:lvlText w:val="▪"/>
      <w:rPr>
        <w:color w:val="3370ff"/>
        <w:sz w:val="11"/>
      </w:rPr>
    </w:lvl>
  </w:abstractNum>
  <w:abstractNum w:abstractNumId="286261">
    <w:lvl>
      <w:numFmt w:val="bullet"/>
      <w:suff w:val="tab"/>
      <w:lvlText w:val="▪"/>
      <w:rPr>
        <w:color w:val="3370ff"/>
        <w:sz w:val="11"/>
      </w:rPr>
    </w:lvl>
  </w:abstractNum>
  <w:abstractNum w:abstractNumId="286262">
    <w:lvl>
      <w:numFmt w:val="bullet"/>
      <w:suff w:val="tab"/>
      <w:lvlText w:val="•"/>
      <w:rPr>
        <w:color w:val="3370ff"/>
      </w:rPr>
    </w:lvl>
  </w:abstractNum>
  <w:abstractNum w:abstractNumId="286263">
    <w:lvl>
      <w:numFmt w:val="bullet"/>
      <w:suff w:val="tab"/>
      <w:lvlText w:val="•"/>
      <w:rPr>
        <w:color w:val="3370ff"/>
      </w:rPr>
    </w:lvl>
  </w:abstractNum>
  <w:abstractNum w:abstractNumId="286264">
    <w:lvl>
      <w:numFmt w:val="bullet"/>
      <w:suff w:val="tab"/>
      <w:lvlText w:val="•"/>
      <w:rPr>
        <w:color w:val="3370ff"/>
      </w:rPr>
    </w:lvl>
  </w:abstractNum>
  <w:abstractNum w:abstractNumId="286265">
    <w:lvl>
      <w:start w:val="1"/>
      <w:numFmt w:val="decimal"/>
      <w:suff w:val="tab"/>
      <w:lvlText w:val="%1."/>
      <w:rPr>
        <w:color w:val="3370ff"/>
      </w:rPr>
    </w:lvl>
  </w:abstractNum>
  <w:abstractNum w:abstractNumId="286266">
    <w:lvl>
      <w:numFmt w:val="bullet"/>
      <w:suff w:val="tab"/>
      <w:lvlText w:val="￮"/>
      <w:rPr>
        <w:color w:val="3370ff"/>
      </w:rPr>
    </w:lvl>
  </w:abstractNum>
  <w:abstractNum w:abstractNumId="286267">
    <w:lvl>
      <w:numFmt w:val="bullet"/>
      <w:suff w:val="tab"/>
      <w:lvlText w:val="￮"/>
      <w:rPr>
        <w:color w:val="3370ff"/>
      </w:rPr>
    </w:lvl>
  </w:abstractNum>
  <w:abstractNum w:abstractNumId="286268">
    <w:lvl>
      <w:start w:val="2"/>
      <w:numFmt w:val="decimal"/>
      <w:suff w:val="tab"/>
      <w:lvlText w:val="%1."/>
      <w:rPr>
        <w:color w:val="3370ff"/>
      </w:rPr>
    </w:lvl>
  </w:abstractNum>
  <w:abstractNum w:abstractNumId="286269">
    <w:lvl>
      <w:numFmt w:val="bullet"/>
      <w:suff w:val="tab"/>
      <w:lvlText w:val="￮"/>
      <w:rPr>
        <w:color w:val="3370ff"/>
      </w:rPr>
    </w:lvl>
  </w:abstractNum>
  <w:abstractNum w:abstractNumId="286270">
    <w:lvl>
      <w:numFmt w:val="bullet"/>
      <w:suff w:val="tab"/>
      <w:lvlText w:val="￮"/>
      <w:rPr>
        <w:color w:val="3370ff"/>
      </w:rPr>
    </w:lvl>
  </w:abstractNum>
  <w:abstractNum w:abstractNumId="286271">
    <w:lvl>
      <w:start w:val="3"/>
      <w:numFmt w:val="decimal"/>
      <w:suff w:val="tab"/>
      <w:lvlText w:val="%1."/>
      <w:rPr>
        <w:color w:val="3370ff"/>
      </w:rPr>
    </w:lvl>
  </w:abstractNum>
  <w:abstractNum w:abstractNumId="286272">
    <w:lvl>
      <w:numFmt w:val="bullet"/>
      <w:suff w:val="tab"/>
      <w:lvlText w:val="￮"/>
      <w:rPr>
        <w:color w:val="3370ff"/>
      </w:rPr>
    </w:lvl>
  </w:abstractNum>
  <w:num w:numId="1">
    <w:abstractNumId w:val="286051"/>
  </w:num>
  <w:num w:numId="2">
    <w:abstractNumId w:val="286052"/>
  </w:num>
  <w:num w:numId="3">
    <w:abstractNumId w:val="286053"/>
  </w:num>
  <w:num w:numId="4">
    <w:abstractNumId w:val="286054"/>
  </w:num>
  <w:num w:numId="5">
    <w:abstractNumId w:val="286055"/>
  </w:num>
  <w:num w:numId="6">
    <w:abstractNumId w:val="286056"/>
  </w:num>
  <w:num w:numId="7">
    <w:abstractNumId w:val="286057"/>
  </w:num>
  <w:num w:numId="8">
    <w:abstractNumId w:val="286058"/>
  </w:num>
  <w:num w:numId="9">
    <w:abstractNumId w:val="286059"/>
  </w:num>
  <w:num w:numId="10">
    <w:abstractNumId w:val="286060"/>
  </w:num>
  <w:num w:numId="11">
    <w:abstractNumId w:val="286061"/>
  </w:num>
  <w:num w:numId="12">
    <w:abstractNumId w:val="286062"/>
  </w:num>
  <w:num w:numId="13">
    <w:abstractNumId w:val="286063"/>
  </w:num>
  <w:num w:numId="14">
    <w:abstractNumId w:val="286064"/>
  </w:num>
  <w:num w:numId="15">
    <w:abstractNumId w:val="286065"/>
  </w:num>
  <w:num w:numId="16">
    <w:abstractNumId w:val="286066"/>
  </w:num>
  <w:num w:numId="17">
    <w:abstractNumId w:val="286067"/>
  </w:num>
  <w:num w:numId="18">
    <w:abstractNumId w:val="286068"/>
  </w:num>
  <w:num w:numId="19">
    <w:abstractNumId w:val="286069"/>
  </w:num>
  <w:num w:numId="20">
    <w:abstractNumId w:val="286070"/>
  </w:num>
  <w:num w:numId="21">
    <w:abstractNumId w:val="286071"/>
  </w:num>
  <w:num w:numId="22">
    <w:abstractNumId w:val="286072"/>
  </w:num>
  <w:num w:numId="23">
    <w:abstractNumId w:val="286073"/>
  </w:num>
  <w:num w:numId="24">
    <w:abstractNumId w:val="286074"/>
  </w:num>
  <w:num w:numId="25">
    <w:abstractNumId w:val="286075"/>
  </w:num>
  <w:num w:numId="26">
    <w:abstractNumId w:val="286076"/>
  </w:num>
  <w:num w:numId="27">
    <w:abstractNumId w:val="286077"/>
  </w:num>
  <w:num w:numId="28">
    <w:abstractNumId w:val="286078"/>
  </w:num>
  <w:num w:numId="29">
    <w:abstractNumId w:val="286079"/>
  </w:num>
  <w:num w:numId="30">
    <w:abstractNumId w:val="286080"/>
  </w:num>
  <w:num w:numId="31">
    <w:abstractNumId w:val="286081"/>
  </w:num>
  <w:num w:numId="32">
    <w:abstractNumId w:val="286082"/>
  </w:num>
  <w:num w:numId="33">
    <w:abstractNumId w:val="286083"/>
  </w:num>
  <w:num w:numId="34">
    <w:abstractNumId w:val="286084"/>
  </w:num>
  <w:num w:numId="35">
    <w:abstractNumId w:val="286085"/>
  </w:num>
  <w:num w:numId="36">
    <w:abstractNumId w:val="286086"/>
  </w:num>
  <w:num w:numId="37">
    <w:abstractNumId w:val="286087"/>
  </w:num>
  <w:num w:numId="38">
    <w:abstractNumId w:val="286088"/>
  </w:num>
  <w:num w:numId="39">
    <w:abstractNumId w:val="286089"/>
  </w:num>
  <w:num w:numId="40">
    <w:abstractNumId w:val="286090"/>
  </w:num>
  <w:num w:numId="41">
    <w:abstractNumId w:val="286091"/>
  </w:num>
  <w:num w:numId="42">
    <w:abstractNumId w:val="286092"/>
  </w:num>
  <w:num w:numId="43">
    <w:abstractNumId w:val="286093"/>
  </w:num>
  <w:num w:numId="44">
    <w:abstractNumId w:val="286094"/>
  </w:num>
  <w:num w:numId="45">
    <w:abstractNumId w:val="286095"/>
  </w:num>
  <w:num w:numId="46">
    <w:abstractNumId w:val="286096"/>
  </w:num>
  <w:num w:numId="47">
    <w:abstractNumId w:val="286097"/>
  </w:num>
  <w:num w:numId="48">
    <w:abstractNumId w:val="286098"/>
  </w:num>
  <w:num w:numId="49">
    <w:abstractNumId w:val="286099"/>
  </w:num>
  <w:num w:numId="50">
    <w:abstractNumId w:val="286100"/>
  </w:num>
  <w:num w:numId="51">
    <w:abstractNumId w:val="286101"/>
  </w:num>
  <w:num w:numId="52">
    <w:abstractNumId w:val="286102"/>
  </w:num>
  <w:num w:numId="53">
    <w:abstractNumId w:val="286103"/>
  </w:num>
  <w:num w:numId="54">
    <w:abstractNumId w:val="286104"/>
  </w:num>
  <w:num w:numId="55">
    <w:abstractNumId w:val="286105"/>
  </w:num>
  <w:num w:numId="56">
    <w:abstractNumId w:val="286106"/>
  </w:num>
  <w:num w:numId="57">
    <w:abstractNumId w:val="286107"/>
  </w:num>
  <w:num w:numId="58">
    <w:abstractNumId w:val="286108"/>
  </w:num>
  <w:num w:numId="59">
    <w:abstractNumId w:val="286109"/>
  </w:num>
  <w:num w:numId="60">
    <w:abstractNumId w:val="286110"/>
  </w:num>
  <w:num w:numId="61">
    <w:abstractNumId w:val="286111"/>
  </w:num>
  <w:num w:numId="62">
    <w:abstractNumId w:val="286112"/>
  </w:num>
  <w:num w:numId="63">
    <w:abstractNumId w:val="286113"/>
  </w:num>
  <w:num w:numId="64">
    <w:abstractNumId w:val="286114"/>
  </w:num>
  <w:num w:numId="65">
    <w:abstractNumId w:val="286115"/>
  </w:num>
  <w:num w:numId="66">
    <w:abstractNumId w:val="286116"/>
  </w:num>
  <w:num w:numId="67">
    <w:abstractNumId w:val="286117"/>
  </w:num>
  <w:num w:numId="68">
    <w:abstractNumId w:val="286118"/>
  </w:num>
  <w:num w:numId="69">
    <w:abstractNumId w:val="286119"/>
  </w:num>
  <w:num w:numId="70">
    <w:abstractNumId w:val="286120"/>
  </w:num>
  <w:num w:numId="71">
    <w:abstractNumId w:val="286121"/>
  </w:num>
  <w:num w:numId="72">
    <w:abstractNumId w:val="286122"/>
  </w:num>
  <w:num w:numId="73">
    <w:abstractNumId w:val="286123"/>
  </w:num>
  <w:num w:numId="74">
    <w:abstractNumId w:val="286124"/>
  </w:num>
  <w:num w:numId="75">
    <w:abstractNumId w:val="286125"/>
  </w:num>
  <w:num w:numId="76">
    <w:abstractNumId w:val="286126"/>
  </w:num>
  <w:num w:numId="77">
    <w:abstractNumId w:val="286127"/>
  </w:num>
  <w:num w:numId="78">
    <w:abstractNumId w:val="286128"/>
  </w:num>
  <w:num w:numId="79">
    <w:abstractNumId w:val="286129"/>
  </w:num>
  <w:num w:numId="80">
    <w:abstractNumId w:val="286130"/>
  </w:num>
  <w:num w:numId="81">
    <w:abstractNumId w:val="286131"/>
  </w:num>
  <w:num w:numId="82">
    <w:abstractNumId w:val="286132"/>
  </w:num>
  <w:num w:numId="83">
    <w:abstractNumId w:val="286133"/>
  </w:num>
  <w:num w:numId="84">
    <w:abstractNumId w:val="286134"/>
  </w:num>
  <w:num w:numId="85">
    <w:abstractNumId w:val="286135"/>
  </w:num>
  <w:num w:numId="86">
    <w:abstractNumId w:val="286136"/>
  </w:num>
  <w:num w:numId="87">
    <w:abstractNumId w:val="286137"/>
  </w:num>
  <w:num w:numId="88">
    <w:abstractNumId w:val="286138"/>
  </w:num>
  <w:num w:numId="89">
    <w:abstractNumId w:val="286139"/>
  </w:num>
  <w:num w:numId="90">
    <w:abstractNumId w:val="286140"/>
  </w:num>
  <w:num w:numId="91">
    <w:abstractNumId w:val="286141"/>
  </w:num>
  <w:num w:numId="92">
    <w:abstractNumId w:val="286142"/>
  </w:num>
  <w:num w:numId="93">
    <w:abstractNumId w:val="286143"/>
  </w:num>
  <w:num w:numId="94">
    <w:abstractNumId w:val="286144"/>
  </w:num>
  <w:num w:numId="95">
    <w:abstractNumId w:val="286145"/>
  </w:num>
  <w:num w:numId="96">
    <w:abstractNumId w:val="286146"/>
  </w:num>
  <w:num w:numId="97">
    <w:abstractNumId w:val="286147"/>
  </w:num>
  <w:num w:numId="98">
    <w:abstractNumId w:val="286148"/>
  </w:num>
  <w:num w:numId="99">
    <w:abstractNumId w:val="286149"/>
  </w:num>
  <w:num w:numId="100">
    <w:abstractNumId w:val="286150"/>
  </w:num>
  <w:num w:numId="101">
    <w:abstractNumId w:val="286151"/>
  </w:num>
  <w:num w:numId="102">
    <w:abstractNumId w:val="286152"/>
  </w:num>
  <w:num w:numId="103">
    <w:abstractNumId w:val="286153"/>
  </w:num>
  <w:num w:numId="104">
    <w:abstractNumId w:val="286154"/>
  </w:num>
  <w:num w:numId="105">
    <w:abstractNumId w:val="286155"/>
  </w:num>
  <w:num w:numId="106">
    <w:abstractNumId w:val="286156"/>
  </w:num>
  <w:num w:numId="107">
    <w:abstractNumId w:val="286157"/>
  </w:num>
  <w:num w:numId="108">
    <w:abstractNumId w:val="286158"/>
  </w:num>
  <w:num w:numId="109">
    <w:abstractNumId w:val="286159"/>
  </w:num>
  <w:num w:numId="110">
    <w:abstractNumId w:val="286160"/>
  </w:num>
  <w:num w:numId="111">
    <w:abstractNumId w:val="286161"/>
  </w:num>
  <w:num w:numId="112">
    <w:abstractNumId w:val="286162"/>
  </w:num>
  <w:num w:numId="113">
    <w:abstractNumId w:val="286163"/>
  </w:num>
  <w:num w:numId="114">
    <w:abstractNumId w:val="286164"/>
  </w:num>
  <w:num w:numId="115">
    <w:abstractNumId w:val="286165"/>
  </w:num>
  <w:num w:numId="116">
    <w:abstractNumId w:val="286166"/>
  </w:num>
  <w:num w:numId="117">
    <w:abstractNumId w:val="286167"/>
  </w:num>
  <w:num w:numId="118">
    <w:abstractNumId w:val="286168"/>
  </w:num>
  <w:num w:numId="119">
    <w:abstractNumId w:val="286169"/>
  </w:num>
  <w:num w:numId="120">
    <w:abstractNumId w:val="286170"/>
  </w:num>
  <w:num w:numId="121">
    <w:abstractNumId w:val="286171"/>
  </w:num>
  <w:num w:numId="122">
    <w:abstractNumId w:val="286172"/>
  </w:num>
  <w:num w:numId="123">
    <w:abstractNumId w:val="286173"/>
  </w:num>
  <w:num w:numId="124">
    <w:abstractNumId w:val="286174"/>
  </w:num>
  <w:num w:numId="125">
    <w:abstractNumId w:val="286175"/>
  </w:num>
  <w:num w:numId="126">
    <w:abstractNumId w:val="286176"/>
  </w:num>
  <w:num w:numId="127">
    <w:abstractNumId w:val="286177"/>
  </w:num>
  <w:num w:numId="128">
    <w:abstractNumId w:val="286178"/>
  </w:num>
  <w:num w:numId="129">
    <w:abstractNumId w:val="286179"/>
  </w:num>
  <w:num w:numId="130">
    <w:abstractNumId w:val="286180"/>
  </w:num>
  <w:num w:numId="131">
    <w:abstractNumId w:val="286181"/>
  </w:num>
  <w:num w:numId="132">
    <w:abstractNumId w:val="286182"/>
  </w:num>
  <w:num w:numId="133">
    <w:abstractNumId w:val="286183"/>
  </w:num>
  <w:num w:numId="134">
    <w:abstractNumId w:val="286184"/>
  </w:num>
  <w:num w:numId="135">
    <w:abstractNumId w:val="286185"/>
  </w:num>
  <w:num w:numId="136">
    <w:abstractNumId w:val="286186"/>
  </w:num>
  <w:num w:numId="137">
    <w:abstractNumId w:val="286187"/>
  </w:num>
  <w:num w:numId="138">
    <w:abstractNumId w:val="286188"/>
  </w:num>
  <w:num w:numId="139">
    <w:abstractNumId w:val="286189"/>
  </w:num>
  <w:num w:numId="140">
    <w:abstractNumId w:val="286190"/>
  </w:num>
  <w:num w:numId="141">
    <w:abstractNumId w:val="286191"/>
  </w:num>
  <w:num w:numId="142">
    <w:abstractNumId w:val="286192"/>
  </w:num>
  <w:num w:numId="143">
    <w:abstractNumId w:val="286193"/>
  </w:num>
  <w:num w:numId="144">
    <w:abstractNumId w:val="286194"/>
  </w:num>
  <w:num w:numId="145">
    <w:abstractNumId w:val="286195"/>
  </w:num>
  <w:num w:numId="146">
    <w:abstractNumId w:val="286196"/>
  </w:num>
  <w:num w:numId="147">
    <w:abstractNumId w:val="286197"/>
  </w:num>
  <w:num w:numId="148">
    <w:abstractNumId w:val="286198"/>
  </w:num>
  <w:num w:numId="149">
    <w:abstractNumId w:val="286199"/>
  </w:num>
  <w:num w:numId="150">
    <w:abstractNumId w:val="286200"/>
  </w:num>
  <w:num w:numId="151">
    <w:abstractNumId w:val="286201"/>
  </w:num>
  <w:num w:numId="152">
    <w:abstractNumId w:val="286202"/>
  </w:num>
  <w:num w:numId="153">
    <w:abstractNumId w:val="286203"/>
  </w:num>
  <w:num w:numId="154">
    <w:abstractNumId w:val="286204"/>
  </w:num>
  <w:num w:numId="155">
    <w:abstractNumId w:val="286205"/>
  </w:num>
  <w:num w:numId="156">
    <w:abstractNumId w:val="286206"/>
  </w:num>
  <w:num w:numId="157">
    <w:abstractNumId w:val="286207"/>
  </w:num>
  <w:num w:numId="158">
    <w:abstractNumId w:val="286208"/>
  </w:num>
  <w:num w:numId="159">
    <w:abstractNumId w:val="286209"/>
  </w:num>
  <w:num w:numId="160">
    <w:abstractNumId w:val="286210"/>
  </w:num>
  <w:num w:numId="161">
    <w:abstractNumId w:val="286211"/>
  </w:num>
  <w:num w:numId="162">
    <w:abstractNumId w:val="286212"/>
  </w:num>
  <w:num w:numId="163">
    <w:abstractNumId w:val="286213"/>
  </w:num>
  <w:num w:numId="164">
    <w:abstractNumId w:val="286214"/>
  </w:num>
  <w:num w:numId="165">
    <w:abstractNumId w:val="286215"/>
  </w:num>
  <w:num w:numId="166">
    <w:abstractNumId w:val="286216"/>
  </w:num>
  <w:num w:numId="167">
    <w:abstractNumId w:val="286217"/>
  </w:num>
  <w:num w:numId="168">
    <w:abstractNumId w:val="286218"/>
  </w:num>
  <w:num w:numId="169">
    <w:abstractNumId w:val="286219"/>
  </w:num>
  <w:num w:numId="170">
    <w:abstractNumId w:val="286220"/>
  </w:num>
  <w:num w:numId="171">
    <w:abstractNumId w:val="286221"/>
  </w:num>
  <w:num w:numId="172">
    <w:abstractNumId w:val="286222"/>
  </w:num>
  <w:num w:numId="173">
    <w:abstractNumId w:val="286223"/>
  </w:num>
  <w:num w:numId="174">
    <w:abstractNumId w:val="286224"/>
  </w:num>
  <w:num w:numId="175">
    <w:abstractNumId w:val="286225"/>
  </w:num>
  <w:num w:numId="176">
    <w:abstractNumId w:val="286226"/>
  </w:num>
  <w:num w:numId="177">
    <w:abstractNumId w:val="286227"/>
  </w:num>
  <w:num w:numId="178">
    <w:abstractNumId w:val="286228"/>
  </w:num>
  <w:num w:numId="179">
    <w:abstractNumId w:val="286229"/>
  </w:num>
  <w:num w:numId="180">
    <w:abstractNumId w:val="286230"/>
  </w:num>
  <w:num w:numId="181">
    <w:abstractNumId w:val="286231"/>
  </w:num>
  <w:num w:numId="182">
    <w:abstractNumId w:val="286232"/>
  </w:num>
  <w:num w:numId="183">
    <w:abstractNumId w:val="286233"/>
  </w:num>
  <w:num w:numId="184">
    <w:abstractNumId w:val="286234"/>
  </w:num>
  <w:num w:numId="185">
    <w:abstractNumId w:val="286235"/>
  </w:num>
  <w:num w:numId="186">
    <w:abstractNumId w:val="286236"/>
  </w:num>
  <w:num w:numId="187">
    <w:abstractNumId w:val="286237"/>
  </w:num>
  <w:num w:numId="188">
    <w:abstractNumId w:val="286238"/>
  </w:num>
  <w:num w:numId="189">
    <w:abstractNumId w:val="286239"/>
  </w:num>
  <w:num w:numId="190">
    <w:abstractNumId w:val="286240"/>
  </w:num>
  <w:num w:numId="191">
    <w:abstractNumId w:val="286241"/>
  </w:num>
  <w:num w:numId="192">
    <w:abstractNumId w:val="286242"/>
  </w:num>
  <w:num w:numId="193">
    <w:abstractNumId w:val="286243"/>
  </w:num>
  <w:num w:numId="194">
    <w:abstractNumId w:val="286244"/>
  </w:num>
  <w:num w:numId="195">
    <w:abstractNumId w:val="286245"/>
  </w:num>
  <w:num w:numId="196">
    <w:abstractNumId w:val="286246"/>
  </w:num>
  <w:num w:numId="197">
    <w:abstractNumId w:val="286247"/>
  </w:num>
  <w:num w:numId="198">
    <w:abstractNumId w:val="286248"/>
  </w:num>
  <w:num w:numId="199">
    <w:abstractNumId w:val="286249"/>
  </w:num>
  <w:num w:numId="200">
    <w:abstractNumId w:val="286250"/>
  </w:num>
  <w:num w:numId="201">
    <w:abstractNumId w:val="286251"/>
  </w:num>
  <w:num w:numId="202">
    <w:abstractNumId w:val="286252"/>
  </w:num>
  <w:num w:numId="203">
    <w:abstractNumId w:val="286253"/>
  </w:num>
  <w:num w:numId="204">
    <w:abstractNumId w:val="286254"/>
  </w:num>
  <w:num w:numId="205">
    <w:abstractNumId w:val="286255"/>
  </w:num>
  <w:num w:numId="206">
    <w:abstractNumId w:val="286256"/>
  </w:num>
  <w:num w:numId="207">
    <w:abstractNumId w:val="286257"/>
  </w:num>
  <w:num w:numId="208">
    <w:abstractNumId w:val="286258"/>
  </w:num>
  <w:num w:numId="209">
    <w:abstractNumId w:val="286259"/>
  </w:num>
  <w:num w:numId="210">
    <w:abstractNumId w:val="286260"/>
  </w:num>
  <w:num w:numId="211">
    <w:abstractNumId w:val="286261"/>
  </w:num>
  <w:num w:numId="212">
    <w:abstractNumId w:val="286262"/>
  </w:num>
  <w:num w:numId="213">
    <w:abstractNumId w:val="286263"/>
  </w:num>
  <w:num w:numId="214">
    <w:abstractNumId w:val="286264"/>
  </w:num>
  <w:num w:numId="215">
    <w:abstractNumId w:val="286265"/>
  </w:num>
  <w:num w:numId="216">
    <w:abstractNumId w:val="286266"/>
  </w:num>
  <w:num w:numId="217">
    <w:abstractNumId w:val="286267"/>
  </w:num>
  <w:num w:numId="218">
    <w:abstractNumId w:val="286268"/>
  </w:num>
  <w:num w:numId="219">
    <w:abstractNumId w:val="286269"/>
  </w:num>
  <w:num w:numId="220">
    <w:abstractNumId w:val="286270"/>
  </w:num>
  <w:num w:numId="221">
    <w:abstractNumId w:val="286271"/>
  </w:num>
  <w:num w:numId="222">
    <w:abstractNumId w:val="2862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javabetter.cn/sidebar/sanfene/javathread.html#volatile-%E5%92%8C-synchronized-%E7%9A%84%E5%8C%BA%E5%88%AB" TargetMode="External" Type="http://schemas.openxmlformats.org/officeDocument/2006/relationships/hyperlink"/><Relationship Id="rId11" Target="embeddings/Microsoft_Excel_Worksheet2.xlsx" Type="http://schemas.openxmlformats.org/officeDocument/2006/relationships/package"/><Relationship Id="rId12" Target="media/image2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3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embeddings/Microsoft_Excel_Worksheet5.xlsx" Type="http://schemas.openxmlformats.org/officeDocument/2006/relationships/package"/><Relationship Id="rId2" Target="styles.xml" Type="http://schemas.openxmlformats.org/officeDocument/2006/relationships/styles"/><Relationship Id="rId20" Target="media/image7.png" Type="http://schemas.openxmlformats.org/officeDocument/2006/relationships/image"/><Relationship Id="rId21" Target="embeddings/Microsoft_Excel_Worksheet6.xlsx" Type="http://schemas.openxmlformats.org/officeDocument/2006/relationships/package"/><Relationship Id="rId22" Target="media/image8.png" Type="http://schemas.openxmlformats.org/officeDocument/2006/relationships/image"/><Relationship Id="rId23" Target="embeddings/Microsoft_Excel_Worksheet7.xlsx" Type="http://schemas.openxmlformats.org/officeDocument/2006/relationships/package"/><Relationship Id="rId24" Target="media/image9.png" Type="http://schemas.openxmlformats.org/officeDocument/2006/relationships/image"/><Relationship Id="rId25" Target="embeddings/Microsoft_Excel_Worksheet8.xlsx" Type="http://schemas.openxmlformats.org/officeDocument/2006/relationships/package"/><Relationship Id="rId26" Target="media/image10.png" Type="http://schemas.openxmlformats.org/officeDocument/2006/relationships/image"/><Relationship Id="rId27" Target="embeddings/Microsoft_Excel_Worksheet9.xlsx" Type="http://schemas.openxmlformats.org/officeDocument/2006/relationships/package"/><Relationship Id="rId28" Target="media/image11.png" Type="http://schemas.openxmlformats.org/officeDocument/2006/relationships/image"/><Relationship Id="rId29" Target="embeddings/Microsoft_Excel_Worksheet10.xlsx" Type="http://schemas.openxmlformats.org/officeDocument/2006/relationships/package"/><Relationship Id="rId3" Target="footer1.xml" Type="http://schemas.openxmlformats.org/officeDocument/2006/relationships/footer"/><Relationship Id="rId30" Target="media/image12.png" Type="http://schemas.openxmlformats.org/officeDocument/2006/relationships/image"/><Relationship Id="rId31" Target="embeddings/Microsoft_Excel_Worksheet11.xlsx" Type="http://schemas.openxmlformats.org/officeDocument/2006/relationships/package"/><Relationship Id="rId32" Target="media/image13.png" Type="http://schemas.openxmlformats.org/officeDocument/2006/relationships/image"/><Relationship Id="rId33" Target="embeddings/Microsoft_Excel_Worksheet12.xlsx" Type="http://schemas.openxmlformats.org/officeDocument/2006/relationships/package"/><Relationship Id="rId34" Target="media/image14.png" Type="http://schemas.openxmlformats.org/officeDocument/2006/relationships/image"/><Relationship Id="rId35" Target="embeddings/Microsoft_Excel_Worksheet13.xlsx" Type="http://schemas.openxmlformats.org/officeDocument/2006/relationships/package"/><Relationship Id="rId36" Target="media/image15.png" Type="http://schemas.openxmlformats.org/officeDocument/2006/relationships/image"/><Relationship Id="rId37" Target="embeddings/Microsoft_Excel_Worksheet14.xlsx" Type="http://schemas.openxmlformats.org/officeDocument/2006/relationships/package"/><Relationship Id="rId38" Target="media/image16.png" Type="http://schemas.openxmlformats.org/officeDocument/2006/relationships/image"/><Relationship Id="rId39" Target="embeddings/Microsoft_Excel_Worksheet15.xlsx" Type="http://schemas.openxmlformats.org/officeDocument/2006/relationships/package"/><Relationship Id="rId4" Target="numbering.xml" Type="http://schemas.openxmlformats.org/officeDocument/2006/relationships/numbering"/><Relationship Id="rId40" Target="media/image17.png" Type="http://schemas.openxmlformats.org/officeDocument/2006/relationships/image"/><Relationship Id="rId41" Target="embeddings/Microsoft_Excel_Worksheet16.xlsx" Type="http://schemas.openxmlformats.org/officeDocument/2006/relationships/package"/><Relationship Id="rId42" Target="media/image18.png" Type="http://schemas.openxmlformats.org/officeDocument/2006/relationships/image"/><Relationship Id="rId43" Target="embeddings/Microsoft_Excel_Worksheet17.xlsx" Type="http://schemas.openxmlformats.org/officeDocument/2006/relationships/package"/><Relationship Id="rId44" Target="media/image19.png" Type="http://schemas.openxmlformats.org/officeDocument/2006/relationships/image"/><Relationship Id="rId45" Target="media/image20.png" Type="http://schemas.openxmlformats.org/officeDocument/2006/relationships/image"/><Relationship Id="rId46" Target="media/image21.png" Type="http://schemas.openxmlformats.org/officeDocument/2006/relationships/image"/><Relationship Id="rId47" Target="media/image22.png" Type="http://schemas.openxmlformats.org/officeDocument/2006/relationships/image"/><Relationship Id="rId48" Target="embeddings/Microsoft_Excel_Worksheet18.xlsx" Type="http://schemas.openxmlformats.org/officeDocument/2006/relationships/package"/><Relationship Id="rId49" Target="media/image23.png" Type="http://schemas.openxmlformats.org/officeDocument/2006/relationships/image"/><Relationship Id="rId5" Target="https://javabetter.cn/sidebar/sanfene/javathread.html#volatile-%E6%80%8E%E4%B9%88%E4%BF%9D%E8%AF%81%E5%8F%AF%E8%A7%81%E6%80%A7%E7%9A%84" TargetMode="External" Type="http://schemas.openxmlformats.org/officeDocument/2006/relationships/hyperlink"/><Relationship Id="rId50" Target="embeddings/Microsoft_Excel_Worksheet19.xlsx" Type="http://schemas.openxmlformats.org/officeDocument/2006/relationships/package"/><Relationship Id="rId51" Target="media/image24.png" Type="http://schemas.openxmlformats.org/officeDocument/2006/relationships/image"/><Relationship Id="rId52" Target="header1.xml" Type="http://schemas.openxmlformats.org/officeDocument/2006/relationships/header"/><Relationship Id="rId6" Target="https://javabetter.cn/sidebar/sanfene/javathread.html#volatile-%E6%80%8E%E4%B9%88%E4%BF%9D%E8%AF%81%E6%9C%89%E5%BA%8F%E6%80%A7%E7%9A%84" TargetMode="External" Type="http://schemas.openxmlformats.org/officeDocument/2006/relationships/hyperlink"/><Relationship Id="rId7" Target="https://javabetter.cn/sidebar/sanfene/javathread.html#_27-synchronized-%E7%9A%84%E5%AE%9E%E7%8E%B0%E5%8E%9F%E7%90%86%E4%BA%86%E8%A7%A3%E5%90%97" TargetMode="External" Type="http://schemas.openxmlformats.org/officeDocument/2006/relationships/hyperlink"/><Relationship Id="rId8" Target="embeddings/Microsoft_Excel_Worksheet1.xlsx" Type="http://schemas.openxmlformats.org/officeDocument/2006/relationships/package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2026-03-03T14:55:27Z</dcterms:created>
  <dc:creator>Apache POI</dc:creator>
</cp:coreProperties>
</file>