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招标文件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招标文件包含合成客户的产品需求与初始规格，用于后续需求比对、报价整理或交付范围确认。客户身份、金额与规格为实验设置。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67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1038.89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2309.64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41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422.95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2657.95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2439.38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