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MJ6外部合作方代理服务合同及佣金结算管理套件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甲方为实验委托方，乙方为实验服务方。本协议草案围绕MJ6外部合作方代理服务合同及佣金结算管理套件 (2)提供业务材料收集、技术咨询与阶段方案讨论。双方均为虚构测试主体。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合同含税总价150000元。签署后支付30%，阶段方案确认后支付40%，全部验收后支付30%。超出约定范围的工作须另行书面确认费用。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MJ6外部合作方代理服务合同及佣金结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6066.58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MJ6外部合作方代理服务合同及佣金结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45830.3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MJ6外部合作方代理服务合同及佣金结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1388.4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MJ6外部合作方代理服务合同及佣金结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7446.32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MJ6外部合作方代理服务合同及佣金结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21580.62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