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远大 保密协议-2026.8.19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甲方为实验委托方，乙方为实验服务方。本协议草案围绕远大 保密协议-2026.8.19提供业务材料收集、技术咨询与阶段方案讨论。双方均为虚构测试主体。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合同含税总价220000元。签署后支付30%，阶段方案确认后支付40%，全部验收后支付30%。超出约定范围的工作须另行书面确认费用。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远大 保密协议-2026.8.19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3709.84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远大 保密协议-2026.8.19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21</w:t>
            </w:r>
          </w:p>
        </w:tc>
        <w:tc>
          <w:tcPr>
            <w:tcW w:type="dxa" w:w="1704"/>
          </w:tcPr>
          <w:p>
            <w:r>
              <w:t>33854.73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远大 保密协议-2026.8.19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10</w:t>
            </w:r>
          </w:p>
        </w:tc>
        <w:tc>
          <w:tcPr>
            <w:tcW w:type="dxa" w:w="1704"/>
          </w:tcPr>
          <w:p>
            <w:r>
              <w:t>16508.2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远大 保密协议-2026.8.19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33</w:t>
            </w:r>
          </w:p>
        </w:tc>
        <w:tc>
          <w:tcPr>
            <w:tcW w:type="dxa" w:w="1704"/>
          </w:tcPr>
          <w:p>
            <w:r>
              <w:t>58868.04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远大 保密协议-2026.8.19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34</w:t>
            </w:r>
          </w:p>
        </w:tc>
        <w:tc>
          <w:tcPr>
            <w:tcW w:type="dxa" w:w="1704"/>
          </w:tcPr>
          <w:p>
            <w:r>
              <w:t>48684.26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