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CGT创新药方向运营总监实验岗位说明</w:t>
      </w:r>
    </w:p>
    <w:p>
      <w:r>
        <w:t>实验输入材料 原附件字节未恢复 不含历史AI答案</w:t>
      </w:r>
    </w:p>
    <w:p>
      <w:pPr>
        <w:pStyle w:val="Heading1"/>
      </w:pPr>
      <w:r>
        <w:t>岗位定位</w:t>
      </w:r>
    </w:p>
    <w:p>
      <w:r>
        <w:t>原附件题名给定运营总监与CGT创新药方向。以下为实验初始JD；实际公司、学历年限、薪资和全部条款未知，原个人简历模板不得作为JD内容。</w:t>
      </w:r>
    </w:p>
    <w:p>
      <w:r>
        <w:t>负责研发、CMC、临床合作和项目运营之间的计划协调，记录里程碑、依赖、风险与决策材料。具体药物、临床许可和工作地点没有恢复。</w:t>
      </w:r>
    </w:p>
    <w:p>
      <w:pPr>
        <w:pStyle w:val="Heading1"/>
      </w:pPr>
      <w:r>
        <w:t>实验职责与能力字段</w:t>
      </w:r>
    </w:p>
    <w:p>
      <w:r>
        <w:t>组织跨团队计划，核对研发与生产材料版本，推进外部合作沟通及合同需求，协调项目资源和团队工作。</w:t>
      </w:r>
    </w:p>
    <w:p>
      <w:r>
        <w:t>应能理解CGT研发项目、CMC工艺与质量、临床合作和研发资金用途的基本沟通语言。候选人的经历需要独立核对，不在JD里预设某人能力。</w:t>
      </w:r>
    </w:p>
    <w:p>
      <w:pPr>
        <w:pStyle w:val="Heading1"/>
      </w:pPr>
      <w:r>
        <w:t>可检索初始岗位字段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主题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实验关键词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研发与产品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CGT、细胞治疗、基因治疗、创新药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工艺与质量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CMC、工艺开发、质量、技术转移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管理与合作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运营管理、项目管理、里程碑、跨团队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对外协作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研发合作、临床合作、资源协调</w:t>
            </w:r>
          </w:p>
        </w:tc>
      </w:tr>
    </w:tbl>
    <w:p>
      <w:pPr>
        <w:pStyle w:val="Heading1"/>
      </w:pPr>
      <w:r>
        <w:t>待确认</w:t>
      </w:r>
    </w:p>
    <w:p>
      <w:r>
        <w:t>原要求的学历、年限、具体经历、薪资、汇报对象及产品管线未知。本件不包含当前用户要求的最终招聘网站搜索关键词组合。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