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保密协议_上海微宇智远_美迪西_公司信息已填(1)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主体与交流目的  </w:t>
      </w:r>
      <w:r>
        <w:t>甲方：上海微宇智远。乙方：美迪西。双方为评估潜在合作交换资料。名称取自原可见文本或文件名；其他身份细节为实验占位。</w:t>
      </w:r>
    </w:p>
    <w:p>
      <w:pPr>
        <w:keepLines/>
      </w:pPr>
      <w:r>
        <w:rPr>
          <w:b/>
        </w:rPr>
        <w:t xml:space="preserve">2. 保密信息  </w:t>
      </w:r>
      <w:r>
        <w:t>保密信息包含未公开的产品技术、科研资料、商业计划、融资安排和双方交流记录，书面、电子及口头披露均可构成保密信息。未单独标注不当然排除保密性。</w:t>
      </w:r>
    </w:p>
    <w:p>
      <w:pPr>
        <w:keepLines/>
      </w:pPr>
      <w:r>
        <w:rPr>
          <w:b/>
        </w:rPr>
        <w:t xml:space="preserve">3. 例外与证明  </w:t>
      </w:r>
      <w:r>
        <w:t>已公开且非违约公开、接收前合法持有、独立开发或合法第三方披露的信息不纳入保密范围。主张例外一方保存书面证据。</w:t>
      </w:r>
    </w:p>
    <w:p>
      <w:pPr>
        <w:keepLines/>
      </w:pPr>
      <w:r>
        <w:rPr>
          <w:b/>
        </w:rPr>
        <w:t xml:space="preserve">4. 使用与接收人  </w:t>
      </w:r>
      <w:r>
        <w:t>接收方仅为交流目的使用资料；可向有必要知悉的员工、关联方及专业顾问披露，并负责使其承担相应保密义务。关联方名单应向对方说明。</w:t>
      </w:r>
    </w:p>
    <w:p>
      <w:pPr>
        <w:keepLines/>
      </w:pPr>
      <w:r>
        <w:rPr>
          <w:b/>
        </w:rPr>
        <w:t xml:space="preserve">5. 双向义务  </w:t>
      </w:r>
      <w:r>
        <w:t>双方既可为披露方也可为接收方。接收方不得以披露资料直接开展未经书面许可的生产、独家代理或反向工程。</w:t>
      </w:r>
    </w:p>
    <w:p>
      <w:pPr>
        <w:keepLines/>
      </w:pPr>
      <w:r>
        <w:rPr>
          <w:b/>
        </w:rPr>
        <w:t xml:space="preserve">6. 保密期限  </w:t>
      </w:r>
      <w:r>
        <w:t>本模板约定披露日起3年。期满不自动表示商业秘密公开。期限为实验初始条款，运行中的agent可以依用户要求评估和修订。</w:t>
      </w:r>
    </w:p>
    <w:p>
      <w:pPr>
        <w:keepLines/>
      </w:pPr>
      <w:r>
        <w:rPr>
          <w:b/>
        </w:rPr>
        <w:t xml:space="preserve">7. 返还与保存  </w:t>
      </w:r>
      <w:r>
        <w:t>披露方书面要求后10个工作日内返还或删除资料。依法保留和系统备份可例外保存，但继续承担保密义务。</w:t>
      </w:r>
    </w:p>
    <w:p>
      <w:pPr>
        <w:keepLines/>
      </w:pPr>
      <w:r>
        <w:rPr>
          <w:b/>
        </w:rPr>
        <w:t xml:space="preserve">8. 知识产权  </w:t>
      </w:r>
      <w:r>
        <w:t>既有知识产权归原权利人；资料交换不构成许可。未来合作与联合研发成果归属另行签署协议，不在本保密协议中直接转让。</w:t>
      </w:r>
    </w:p>
    <w:p>
      <w:pPr>
        <w:keepLines/>
      </w:pPr>
      <w:r>
        <w:rPr>
          <w:b/>
        </w:rPr>
        <w:t xml:space="preserve">9. 泄露与责任  </w:t>
      </w:r>
      <w:r>
        <w:t>发现可能泄露时及时通知并配合控制影响。违反义务一方承担经证据支持的损失；原始草案暂未单列责任总额上限。</w:t>
      </w:r>
    </w:p>
    <w:p>
      <w:pPr>
        <w:keepLines/>
      </w:pPr>
      <w:r>
        <w:rPr>
          <w:b/>
        </w:rPr>
        <w:t xml:space="preserve">10. 争议与生效  </w:t>
      </w:r>
      <w:r>
        <w:t>适用中国法律；争议先协商，协商不成向甲方所在地法院起诉。双方签章后生效。通知地址及签署日期保留待填写字段。</w:t>
      </w:r>
    </w:p>
    <w:p>
      <w:pPr>
        <w:keepLines/>
      </w:pPr>
      <w:r>
        <w:rPr>
          <w:b/>
        </w:rPr>
        <w:t xml:space="preserve">11. 签署栏  </w:t>
      </w:r>
      <w:r>
        <w:t>甲方：上海微宇智远（签章）______。乙方：美迪西（签章）______。日期：______。本文件未预先按后续用户修改意见调整。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保密协议_上海微宇智远_美迪西_公司信息已填(1)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