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仲裁裁决告知说明_20260909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甲方为实验委托方，乙方为实验服务方。本协议草案围绕仲裁裁决告知说明_20260909提供业务材料收集、技术咨询与阶段方案讨论。双方均为虚构测试主体。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仲裁裁决告知说明_20260909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41745.33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仲裁裁决告知说明_20260909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987.7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仲裁裁决告知说明_20260909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3931.08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仲裁裁决告知说明_20260909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4514.16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仲裁裁决告知说明_20260909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16723.92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