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附件1：项目入库申报书-锆铪分离纯化技术验证项目 (2)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附件1：项目入库申报书-锆铪分离纯化技术验证项目 (2)是供实验任务使用的业务输入，涵盖背景、现状、规则和待确认记录。本文件提供任务处理前的合成原始材料。分析、修改、总结及最终交付由运行中的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附件1：项目入库申报书-锆铪分离纯化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5709.34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附件1：项目入库申报书-锆铪分离纯化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28</w:t>
            </w:r>
          </w:p>
        </w:tc>
        <w:tc>
          <w:tcPr>
            <w:tcW w:type="dxa" w:w="1704"/>
          </w:tcPr>
          <w:p>
            <w:r>
              <w:t>39733.12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附件1：项目入库申报书-锆铪分离纯化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20326.08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附件1：项目入库申报书-锆铪分离纯化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42129.6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附件1：项目入库申报书-锆铪分离纯化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5719.08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