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项目</w:t>
            </w:r>
          </w:p>
        </w:tc>
        <w:tc>
          <w:tcPr>
            <w:tcW w:type="dxa" w:w="4986"/>
          </w:tcPr>
          <w:p>
            <w:r>
              <w:t>内容</w:t>
            </w:r>
          </w:p>
        </w:tc>
      </w:tr>
      <w:tr>
        <w:tc>
          <w:tcPr>
            <w:tcW w:type="dxa" w:w="4986"/>
          </w:tcPr>
          <w:p>
            <w:r>
              <w:t>岗位</w:t>
            </w:r>
          </w:p>
        </w:tc>
        <w:tc>
          <w:tcPr>
            <w:tcW w:type="dxa" w:w="4986"/>
          </w:tcPr>
          <w:p>
            <w:r>
              <w:t>工程菌助理研发工程师</w:t>
            </w:r>
          </w:p>
        </w:tc>
      </w:tr>
      <w:tr>
        <w:tc>
          <w:tcPr>
            <w:tcW w:type="dxa" w:w="4986"/>
          </w:tcPr>
          <w:p>
            <w:r>
              <w:t>部门</w:t>
            </w:r>
          </w:p>
        </w:tc>
        <w:tc>
          <w:tcPr>
            <w:tcW w:type="dxa" w:w="4986"/>
          </w:tcPr>
          <w:p>
            <w:r>
              <w:t>研发事业部 · 工程菌方向</w:t>
            </w:r>
          </w:p>
        </w:tc>
      </w:tr>
      <w:tr>
        <w:tc>
          <w:tcPr>
            <w:tcW w:type="dxa" w:w="4986"/>
          </w:tcPr>
          <w:p>
            <w:r>
              <w:t>汇报</w:t>
            </w:r>
          </w:p>
        </w:tc>
        <w:tc>
          <w:tcPr>
            <w:tcW w:type="dxa" w:w="4986"/>
          </w:tcPr>
          <w:p>
            <w:r>
              <w:t>工程菌研发负责人 / 工程菌助理研发经理</w:t>
            </w:r>
          </w:p>
        </w:tc>
      </w:tr>
      <w:tr>
        <w:tc>
          <w:tcPr>
            <w:tcW w:type="dxa" w:w="4986"/>
          </w:tcPr>
          <w:p>
            <w:r>
              <w:t>地点</w:t>
            </w:r>
          </w:p>
        </w:tc>
        <w:tc>
          <w:tcPr>
            <w:tcW w:type="dxa" w:w="4986"/>
          </w:tcPr>
          <w:p>
            <w:r>
              <w:t>上海闵行</w:t>
            </w:r>
          </w:p>
        </w:tc>
      </w:tr>
      <w:tr>
        <w:tc>
          <w:tcPr>
            <w:tcW w:type="dxa" w:w="4986"/>
          </w:tcPr>
          <w:p>
            <w:r>
              <w:t>薪资</w:t>
            </w:r>
          </w:p>
        </w:tc>
        <w:tc>
          <w:tcPr>
            <w:tcW w:type="dxa" w:w="4986"/>
          </w:tcPr>
          <w:p>
            <w:r>
              <w:t>年薪 18 万</w:t>
            </w:r>
          </w:p>
        </w:tc>
      </w:tr>
    </w:tbl>
    <w:p/>
    <w:p/>
    <w:p/>
    <w:p/>
    <w:p>
      <w:r>
        <w:t>合生纪康 · 工程菌助理研发工程师 岗位 JD天使轮阶段 · 研发事业部 · 工程菌方向执行岗</w:t>
      </w:r>
      <w:r>
        <w:br/>
      </w:r>
      <w:r>
        <w:t>公司简介合生纪康(HosynBiomeX)聚焦代谢性亚健康的双阶益生菌(天然益生菌 + 工程化</w:t>
      </w:r>
      <w:r>
        <w:br/>
      </w:r>
      <w:r>
        <w:t>益生菌)研发与产业化,技术源自华东师范大学叶海峰教授团队(多项国家重点研发计划,Science</w:t>
      </w:r>
      <w:r>
        <w:br/>
      </w:r>
      <w:r>
        <w:t xml:space="preserve"> / Nature / NBT 等顶刊论文,30+ 发明专利)。公司秉持“强科技 · 强功效 </w:t>
      </w:r>
      <w:r>
        <w:br/>
      </w:r>
      <w:r>
        <w:t>· 强信任”理念,为高尿酸、减肥、降糖等人群提供一站式解决方案。首款天然降尿酸益生菌(葉田强®</w:t>
      </w:r>
      <w:r>
        <w:br/>
      </w:r>
      <w:r>
        <w:t>)已于 2026 年 8 月以普通食品形式上市,工程化管线走 FDA GRAS 认证 + 国务</w:t>
      </w:r>
      <w:r>
        <w:br/>
      </w:r>
      <w:r>
        <w:t>院 818 号令双轨转化路径。岗位信息一、岗位职责实验执行:在负责人指导下完成基因克隆、表达载</w:t>
      </w:r>
      <w:r>
        <w:br/>
      </w:r>
      <w:r>
        <w:t>体构建、底盘菌株编辑与筛选等常规实验。发酵与检测:协助发酵小试操作、样品采集与功能产物检测,记</w:t>
      </w:r>
      <w:r>
        <w:br/>
      </w:r>
      <w:r>
        <w:t>录关键参数。数据记录与归档:规范填写实验记录本,整理原始数据,维护种子库与菌株档案。平台与物料</w:t>
      </w:r>
      <w:r>
        <w:br/>
      </w:r>
      <w:r>
        <w:t>维护:协助实验室 SOP 落地、仪器与试剂物料管理,遵守生物安全与合规要求。文献与进展汇报:跟</w:t>
      </w:r>
      <w:r>
        <w:br/>
      </w:r>
      <w:r>
        <w:t>踪工程菌相关文献,周期性整理实验进展并向负责人汇报。</w:t>
      </w:r>
    </w:p>
    <w:p/>
    <w:p/>
    <w:p/>
    <w:p>
      <w:r>
        <w:t>技术协同:配合天然菌研发与工艺团队,在交叉实验与数据共享上保持协同。二、任职要求【必备】硕士及</w:t>
      </w:r>
      <w:r>
        <w:br/>
      </w:r>
      <w:r>
        <w:t>以上,合成生物学 / 微生物学 / 发酵工程 / 生物化工相关专业。【必备】1 年以上菌株构建</w:t>
      </w:r>
      <w:r>
        <w:br/>
      </w:r>
      <w:r>
        <w:t xml:space="preserve"> / 分子克隆实验经验;或实验功底扎实的优秀应届硕士。【必备】熟悉大肠杆菌的基因敲入和敲除,掌</w:t>
      </w:r>
      <w:r>
        <w:br/>
      </w:r>
      <w:r>
        <w:t>握微生物培养与发酵基本操作,同时熟悉枯草或者乳酸菌遗传操作者优先。【重要】有益生菌 / 食品菌</w:t>
      </w:r>
      <w:r>
        <w:br/>
      </w:r>
      <w:r>
        <w:t>株 / 医学相关菌株实验室经验者优先。【重要】具有小鼠基本操作技能者优先。【重要】严谨、细致、</w:t>
      </w:r>
      <w:r>
        <w:br/>
      </w:r>
      <w:r>
        <w:t>实验文档规范,能适应初创快节奏与多角色协作。三、我们提供直接参与工程菌方向从 0 搭建,成长路</w:t>
      </w:r>
      <w:r>
        <w:br/>
      </w:r>
      <w:r>
        <w:t>径清晰。顶级科研背书(华东师范大学叶海峰院长团队,Nature / Science 多篇,30</w:t>
      </w:r>
      <w:r>
        <w:br/>
      </w:r>
      <w:r>
        <w:t>+ 发明专利)。站在益生菌赛道政策红利窗口(国务院 818 号令),工程菌方向天花板高。务实、</w:t>
      </w:r>
      <w:r>
        <w:br/>
      </w:r>
      <w:r>
        <w:t>扁平、不内耗的团队氛围。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