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（博士科技上海-壹十八信息科技）-260825(2)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甲方为实验委托方，乙方为实验服务方。本协议草案围绕（博士科技上海-壹十八信息科技）-260825(2)提供业务材料收集、技术咨询与阶段方案讨论。双方均为虚构测试主体。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合同含税总价230000元。签署后支付30%，阶段方案确认后支付40%，全部验收后支付30%。超出约定范围的工作须另行书面确认费用。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（博士科技上海-壹十八信息科技）-2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7519.77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（博士科技上海-壹十八信息科技）-2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16728.8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（博士科技上海-壹十八信息科技）-2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34221.6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（博士科技上海-壹十八信息科技）-2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43800.51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（博士科技上海-壹十八信息科技）-2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14573.1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