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原始待处理简历_周辰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姓名周辰，明确合成候选人。教育背景统计学本科。目标岗位业务数据分析员。联系方式synthetic-b6d59a@example.invalid。所有履历、数量与公司信息为该留出任务独立合成，不对应真人，不包含推荐或评分。</w:t>
      </w:r>
    </w:p>
    <w:p>
      <w:pPr>
        <w:pStyle w:val="Heading2"/>
      </w:pPr>
      <w:r>
        <w:t>工作经历 2019至2022</w:t>
      </w:r>
    </w:p>
    <w:p>
      <w:r>
        <w:t>合成服务企业；处理销售月报，维护20个业务指标，清理月均3000条源记录。职责与记录是待核原始履历，未做用户要求的优化。</w:t>
      </w:r>
    </w:p>
    <w:p>
      <w:pPr>
        <w:pStyle w:val="Heading2"/>
      </w:pPr>
      <w:r>
        <w:t>工作经历 2022至2026</w:t>
      </w:r>
    </w:p>
    <w:p>
      <w:r>
        <w:t>合成运营企业；协助4个业务部门准备周报，复核预算与订单数据；用Python自动读取CSV并保存核对表。职责与记录是待核原始履历，未做用户要求的优化。</w:t>
      </w:r>
    </w:p>
    <w:p>
      <w:pPr>
        <w:pStyle w:val="Heading2"/>
      </w:pPr>
      <w:r>
        <w:t>工具及项目材料</w:t>
      </w:r>
    </w:p>
    <w:p>
      <w:r>
        <w:t>使用Excel整理原始清单、Word记录需求；可读基础Python脚本。附件证明材料尚未提供。原始文字包含简略表达，需运行中agent自行梳理，而非照抄已优化的CV成品。</w:t>
      </w:r>
    </w:p>
    <w:p>
      <w:pPr>
        <w:pStyle w:val="Heading2"/>
      </w:pPr>
      <w:r>
        <w:t>原始补充说明</w:t>
      </w:r>
    </w:p>
    <w:p>
      <w:r>
        <w:t>可接受业务沟通与文档整理任务；岗位能力、教育真实性、工作成果和任职匹配仍需独立评估。未提供完整项目链接、任职证明或证书复印件。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