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科学数据填写要求(1)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科学数据填写要求(1)用于实验业务资料管理，包含原始数据导入、字段校验、记录查询、文件导出和运行日志。系统不包含预写的用户目标答案。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科学数据填写要求(1)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3552.93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科学数据填写要求(1)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10805.06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科学数据填写要求(1)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1171.5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科学数据填写要求(1)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23235.81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科学数据填写要求(1)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36901.83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