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用造工业缝纫机的制造体系做动力刀塔（对标标准股份，西部动力落地版）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用造工业缝纫机的制造体系做动力刀塔（对标标准股份，西部动力落地版）包含合成客户的产品需求与初始规格，用于后续需求比对、报价整理或交付范围确认。客户身份、金额与规格为实验设置。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48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1247.12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56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2703.33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61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1175.13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52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2024.89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1792.31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