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v31、“大零号湾”科技创新策源功能区专项发展资金项目申请书(1)(2)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v31、“大零号湾”科技创新策源功能区专项发展资金项目申请书(1)(2)为实验项目的初始费用材料，包含需求调研、方案设计、数据整理、开发、测试与培训等工作。用户后续要求的调价、优化或分析尚未执行。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v31、“大零号湾”科技创新策源功能区专项发展资金项目申的需求调研基础工作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v31、“大零号湾”科技创新策源功能区专项发展资金项目申的方案设计基础工作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v31、“大零号湾”科技创新策源功能区专项发展资金项目申的数据整理基础工作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v31、“大零号湾”科技创新策源功能区专项发展资金项目申的前端界面基础工作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v31、“大零号湾”科技创新策源功能区专项发展资金项目申的服务接口基础工作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