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A1A2E"/>
          <w:sz w:val="52"/>
        </w:rPr>
        <w:t>王牌顾问 · 世界模型理论深度分析</w:t>
      </w:r>
    </w:p>
    <w:p>
      <w:pPr>
        <w:jc w:val="center"/>
      </w:pPr>
      <w:r>
        <w:rPr>
          <w:i/>
          <w:color w:val="666666"/>
          <w:sz w:val="28"/>
        </w:rPr>
        <w:t>—— 手工世界模型与前沿 AI 理论的映射、对话与反思</w:t>
      </w:r>
    </w:p>
    <w:p/>
    <w:p/>
    <w:p>
      <w:pPr>
        <w:pStyle w:val="Heading1"/>
      </w:pPr>
      <w:r>
        <w:t>引言：为什么一个游戏值得用世界模型理论来审视</w:t>
      </w:r>
    </w:p>
    <w:p>
      <w:r>
        <w:t>"王牌顾问"是一个用代码还原上海二手房经营的模拟游戏——21 天、6 套房源、20+ 个引擎、24 步流水线、120+ 个平衡常量。从纯工程角度看，它是一个精心设计的 DDD 系统；从游戏设计角度看，它是一个数值驱动的经营模拟。但如果戴上 AI 研究者的眼镜，我们会看到一个更有趣的东西：</w:t>
      </w:r>
    </w:p>
    <w:p>
      <w:r>
        <w:rPr>
          <w:b/>
          <w:color w:val="0D47A1"/>
          <w:sz w:val="22"/>
        </w:rPr>
        <w:t>它是一个完全由人类工程师手工构建的"世界模型"（World Model）——一个关于二手房市场的内部表征，能够生成未来状态的预测，并据此做出评价。</w:t>
      </w:r>
    </w:p>
    <w:p>
      <w:r>
        <w:t>2018 年，Ha 和 Schmidhuber 发表了划时代的论文《World Models》，提出了 VAE + MDN-RNN + Controller 的三组件架构。2022 年起，LeCun 提出了 JEPA（Joint-Embedding Predictive Architecture）框架，主张在抽象表征空间而非像素空间做预测。Dreamer 系列则证明了"在世界模型的想象中学习"的可行性。</w:t>
      </w:r>
    </w:p>
    <w:p>
      <w:r>
        <w:t>这些理论与我们的代码有什么关系？它们不仅是学术概念——它们提供了一套精确的语言，帮助我们理解自己在做什么、做得怎么样、以及还可以做什么。</w:t>
      </w:r>
    </w:p>
    <w:p>
      <w:r>
        <w:t>本文分 9 个章节，从理论映射、结构分析、保真度评估到设计启示，试图回答一个核心问题：</w:t>
      </w:r>
    </w:p>
    <w:p>
      <w:r>
        <w:rPr>
          <w:b/>
          <w:color w:val="0D47A1"/>
          <w:sz w:val="22"/>
        </w:rPr>
        <w:t>一个手工构建的世界模型，与一个通过学习获得的世界模型，它们之间的距离有多远？这个距离告诉我们什么？</w:t>
      </w:r>
    </w:p>
    <w:p>
      <w:pPr>
        <w:pStyle w:val="Heading1"/>
      </w:pPr>
      <w:r>
        <w:t>第一章 两条路线：世界模型理论的两个范式</w:t>
      </w:r>
    </w:p>
    <w:p>
      <w:pPr>
        <w:pStyle w:val="Heading2"/>
      </w:pPr>
      <w:r>
        <w:t>1.1 Ha-Schmidhuber 路线：生成式世界模型</w:t>
      </w:r>
    </w:p>
    <w:p>
      <w:r>
        <w:t>2018 年，David Ha 和 Jürgen Schmidhuber 在《World Models》中提出了一个优雅的架构：</w:t>
      </w:r>
    </w:p>
    <w:p>
      <w:pPr>
        <w:spacing w:before="80" w:after="80"/>
        <w:ind w:left="567"/>
      </w:pPr>
      <w:r>
        <w:rPr>
          <w:rFonts w:ascii="Menlo" w:hAnsi="Menlo"/>
          <w:color w:val="333333"/>
          <w:sz w:val="18"/>
        </w:rPr>
        <w:t xml:space="preserve">        环境（真实世界或游戏）</w:t>
      </w:r>
    </w:p>
    <w:p>
      <w:pPr>
        <w:spacing w:before="80" w:after="80"/>
        <w:ind w:left="567"/>
      </w:pPr>
      <w:r>
        <w:rPr>
          <w:rFonts w:ascii="Menlo" w:hAnsi="Menlo"/>
          <w:color w:val="333333"/>
          <w:sz w:val="18"/>
        </w:rPr>
        <w:t xml:space="preserve">              │</w:t>
      </w:r>
    </w:p>
    <w:p>
      <w:pPr>
        <w:spacing w:before="80" w:after="80"/>
        <w:ind w:left="567"/>
      </w:pPr>
      <w:r>
        <w:rPr>
          <w:rFonts w:ascii="Menlo" w:hAnsi="Menlo"/>
          <w:color w:val="333333"/>
          <w:sz w:val="18"/>
        </w:rPr>
        <w:t xml:space="preserve">        V（VAE）── 观测压缩 → 潜在向量 z</w:t>
      </w:r>
    </w:p>
    <w:p>
      <w:pPr>
        <w:spacing w:before="80" w:after="80"/>
        <w:ind w:left="567"/>
      </w:pPr>
      <w:r>
        <w:rPr>
          <w:rFonts w:ascii="Menlo" w:hAnsi="Menlo"/>
          <w:color w:val="333333"/>
          <w:sz w:val="18"/>
        </w:rPr>
        <w:t xml:space="preserve">              │</w:t>
      </w:r>
    </w:p>
    <w:p>
      <w:pPr>
        <w:spacing w:before="80" w:after="80"/>
        <w:ind w:left="567"/>
      </w:pPr>
      <w:r>
        <w:rPr>
          <w:rFonts w:ascii="Menlo" w:hAnsi="Menlo"/>
          <w:color w:val="333333"/>
          <w:sz w:val="18"/>
        </w:rPr>
        <w:t xml:space="preserve">        M（MDN-RNN）── 序列预测 → 下一个 z 的分布</w:t>
      </w:r>
    </w:p>
    <w:p>
      <w:pPr>
        <w:spacing w:before="80" w:after="80"/>
        <w:ind w:left="567"/>
      </w:pPr>
      <w:r>
        <w:rPr>
          <w:rFonts w:ascii="Menlo" w:hAnsi="Menlo"/>
          <w:color w:val="333333"/>
          <w:sz w:val="18"/>
        </w:rPr>
        <w:t xml:space="preserve">              │</w:t>
      </w:r>
    </w:p>
    <w:p>
      <w:pPr>
        <w:spacing w:before="80" w:after="80"/>
        <w:ind w:left="567"/>
      </w:pPr>
      <w:r>
        <w:rPr>
          <w:rFonts w:ascii="Menlo" w:hAnsi="Menlo"/>
          <w:color w:val="333333"/>
          <w:sz w:val="18"/>
        </w:rPr>
        <w:t xml:space="preserve">        C（Controller）── 根据 z 做决策</w:t>
      </w:r>
    </w:p>
    <w:p>
      <w:r>
        <w:t>核心思想是：智能体不需要直接在真实环境中试错，而是可以在一个学到的"梦境"（dream）中训练策略。VAE 负责把高维观测（如游戏画面）压缩成低维潜在表征，MDN-RNN 负责预测潜在空间中的状态转移，Controller 负责在预测的基础上做决策。</w:t>
      </w:r>
    </w:p>
    <w:p>
      <w:r>
        <w:t>这条路的关键假设是：</w:t>
      </w:r>
    </w:p>
    <w:p>
      <w:pPr>
        <w:pStyle w:val="ListBullet"/>
      </w:pPr>
      <w:r>
        <w:t>观测空间是高维的（像素级），需要压缩</w:t>
      </w:r>
    </w:p>
    <w:p>
      <w:pPr>
        <w:pStyle w:val="ListBullet"/>
      </w:pPr>
      <w:r>
        <w:t>转移动力学可以用序列模型近似</w:t>
      </w:r>
    </w:p>
    <w:p>
      <w:pPr>
        <w:pStyle w:val="ListBullet"/>
      </w:pPr>
      <w:r>
        <w:t>在"梦境"中训练的策略可以迁移到真实环境</w:t>
      </w:r>
    </w:p>
    <w:p>
      <w:pPr>
        <w:pStyle w:val="Heading2"/>
      </w:pPr>
      <w:r>
        <w:t>1.2 LeCun JEPA 路线：表征预测式世界模型</w:t>
      </w:r>
    </w:p>
    <w:p>
      <w:r>
        <w:t>2022 年起，Yann LeCun 在多篇论文和演讲中提出了一个不同的框架——JEPA（Joint-Embedding Predictive Architecture）。其核心主张是：</w:t>
      </w:r>
    </w:p>
    <w:p>
      <w:r>
        <w:rPr>
          <w:b/>
          <w:color w:val="0D47A1"/>
          <w:sz w:val="22"/>
        </w:rPr>
        <w:t>不要预测像素，要预测表征。</w:t>
      </w:r>
    </w:p>
    <w:p>
      <w:r>
        <w:t>JEPA 的架构是：</w:t>
      </w:r>
    </w:p>
    <w:p>
      <w:pPr>
        <w:spacing w:before="80" w:after="80"/>
        <w:ind w:left="567"/>
      </w:pPr>
      <w:r>
        <w:rPr>
          <w:rFonts w:ascii="Menlo" w:hAnsi="Menlo"/>
          <w:color w:val="333333"/>
          <w:sz w:val="18"/>
        </w:rPr>
        <w:t xml:space="preserve">        环境</w:t>
      </w:r>
    </w:p>
    <w:p>
      <w:pPr>
        <w:spacing w:before="80" w:after="80"/>
        <w:ind w:left="567"/>
      </w:pPr>
      <w:r>
        <w:rPr>
          <w:rFonts w:ascii="Menlo" w:hAnsi="Menlo"/>
          <w:color w:val="333333"/>
          <w:sz w:val="18"/>
        </w:rPr>
        <w:t xml:space="preserve">          │</w:t>
      </w:r>
    </w:p>
    <w:p>
      <w:pPr>
        <w:spacing w:before="80" w:after="80"/>
        <w:ind w:left="567"/>
      </w:pPr>
      <w:r>
        <w:rPr>
          <w:rFonts w:ascii="Menlo" w:hAnsi="Menlo"/>
          <w:color w:val="333333"/>
          <w:sz w:val="18"/>
        </w:rPr>
        <w:t xml:space="preserve">    S（State Encoder）── 编码当前状态 → 表征 s</w:t>
      </w:r>
    </w:p>
    <w:p>
      <w:pPr>
        <w:spacing w:before="80" w:after="80"/>
        <w:ind w:left="567"/>
      </w:pPr>
      <w:r>
        <w:rPr>
          <w:rFonts w:ascii="Menlo" w:hAnsi="Menlo"/>
          <w:color w:val="333333"/>
          <w:sz w:val="18"/>
        </w:rPr>
        <w:t xml:space="preserve">          │</w:t>
      </w:r>
    </w:p>
    <w:p>
      <w:pPr>
        <w:spacing w:before="80" w:after="80"/>
        <w:ind w:left="567"/>
      </w:pPr>
      <w:r>
        <w:rPr>
          <w:rFonts w:ascii="Menlo" w:hAnsi="Menlo"/>
          <w:color w:val="333333"/>
          <w:sz w:val="18"/>
        </w:rPr>
        <w:t xml:space="preserve">    P（Predictor）── 在表征空间中预测 → s' = P(s, a)</w:t>
      </w:r>
    </w:p>
    <w:p>
      <w:pPr>
        <w:spacing w:before="80" w:after="80"/>
        <w:ind w:left="567"/>
      </w:pPr>
      <w:r>
        <w:rPr>
          <w:rFonts w:ascii="Menlo" w:hAnsi="Menlo"/>
          <w:color w:val="333333"/>
          <w:sz w:val="18"/>
        </w:rPr>
        <w:t xml:space="preserve">          │</w:t>
      </w:r>
    </w:p>
    <w:p>
      <w:pPr>
        <w:spacing w:before="80" w:after="80"/>
        <w:ind w:left="567"/>
      </w:pPr>
      <w:r>
        <w:rPr>
          <w:rFonts w:ascii="Menlo" w:hAnsi="Menlo"/>
          <w:color w:val="333333"/>
          <w:sz w:val="18"/>
        </w:rPr>
        <w:t xml:space="preserve">    C（Cost Module）── 评估预测状态的"好坏" → cost</w:t>
      </w:r>
    </w:p>
    <w:p>
      <w:r>
        <w:t>JEPA 与 Ha-Schmidhuber 的关键区别在于：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  <w:sz w:val="20"/>
              </w:rPr>
              <w:t>维度</w:t>
            </w:r>
          </w:p>
        </w:tc>
        <w:tc>
          <w:tcPr>
            <w:tcW w:type="dxa" w:w="3120"/>
          </w:tcPr>
          <w:p>
            <w:r>
              <w:rPr>
                <w:b/>
                <w:sz w:val="20"/>
              </w:rPr>
              <w:t>Ha-Schmidhuber</w:t>
            </w:r>
          </w:p>
        </w:tc>
        <w:tc>
          <w:tcPr>
            <w:tcW w:type="dxa" w:w="3120"/>
          </w:tcPr>
          <w:p>
            <w:r>
              <w:rPr>
                <w:b/>
                <w:sz w:val="20"/>
              </w:rPr>
              <w:t>LeCun JEPA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预测什么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像素/观测的分布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抽象表征的向量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在哪里预测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观测空间（高维）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表征空间（低维抽象）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如何处理不确定性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混合密度网络（概率分布）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不建模不确定性（点估计）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代价函数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重建误差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抽象表征的预测误差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哲学立场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世界是可生成的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世界是可抽象的</w:t>
            </w:r>
          </w:p>
        </w:tc>
      </w:tr>
    </w:tbl>
    <w:p>
      <w:pPr>
        <w:pStyle w:val="Heading2"/>
      </w:pPr>
      <w:r>
        <w:t>1.3 Dreamer 路线：在想象中强化学习</w:t>
      </w:r>
    </w:p>
    <w:p>
      <w:r>
        <w:t>Dreamer（Hafner et al., 2020-2023）是 Ha-Schmidhuber 路线的工程化巅峰。DreamerV3 的架构是：</w:t>
      </w:r>
    </w:p>
    <w:p>
      <w:pPr>
        <w:spacing w:before="80" w:after="80"/>
        <w:ind w:left="567"/>
      </w:pPr>
      <w:r>
        <w:rPr>
          <w:rFonts w:ascii="Menlo" w:hAnsi="Menlo"/>
          <w:color w:val="333333"/>
          <w:sz w:val="18"/>
        </w:rPr>
        <w:t xml:space="preserve">        环境交互 → 真实轨迹</w:t>
      </w:r>
    </w:p>
    <w:p>
      <w:pPr>
        <w:spacing w:before="80" w:after="80"/>
        <w:ind w:left="567"/>
      </w:pPr>
      <w:r>
        <w:rPr>
          <w:rFonts w:ascii="Menlo" w:hAnsi="Menlo"/>
          <w:color w:val="333333"/>
          <w:sz w:val="18"/>
        </w:rPr>
        <w:t xml:space="preserve">          │</w:t>
      </w:r>
    </w:p>
    <w:p>
      <w:pPr>
        <w:spacing w:before="80" w:after="80"/>
        <w:ind w:left="567"/>
      </w:pPr>
      <w:r>
        <w:rPr>
          <w:rFonts w:ascii="Menlo" w:hAnsi="Menlo"/>
          <w:color w:val="333333"/>
          <w:sz w:val="18"/>
        </w:rPr>
        <w:t xml:space="preserve">    RSSM（循环状态空间模型）── 编码/预测状态</w:t>
      </w:r>
    </w:p>
    <w:p>
      <w:pPr>
        <w:spacing w:before="80" w:after="80"/>
        <w:ind w:left="567"/>
      </w:pPr>
      <w:r>
        <w:rPr>
          <w:rFonts w:ascii="Menlo" w:hAnsi="Menlo"/>
          <w:color w:val="333333"/>
          <w:sz w:val="18"/>
        </w:rPr>
        <w:t xml:space="preserve">          │</w:t>
      </w:r>
    </w:p>
    <w:p>
      <w:pPr>
        <w:spacing w:before="80" w:after="80"/>
        <w:ind w:left="567"/>
      </w:pPr>
      <w:r>
        <w:rPr>
          <w:rFonts w:ascii="Menlo" w:hAnsi="Menlo"/>
          <w:color w:val="333333"/>
          <w:sz w:val="18"/>
        </w:rPr>
        <w:t xml:space="preserve">    世界模型（Dreamer 学到的）── 在潜在空间中"想象"轨迹</w:t>
      </w:r>
    </w:p>
    <w:p>
      <w:pPr>
        <w:spacing w:before="80" w:after="80"/>
        <w:ind w:left="567"/>
      </w:pPr>
      <w:r>
        <w:rPr>
          <w:rFonts w:ascii="Menlo" w:hAnsi="Menlo"/>
          <w:color w:val="333333"/>
          <w:sz w:val="18"/>
        </w:rPr>
        <w:t xml:space="preserve">          │</w:t>
      </w:r>
    </w:p>
    <w:p>
      <w:pPr>
        <w:spacing w:before="80" w:after="80"/>
        <w:ind w:left="567"/>
      </w:pPr>
      <w:r>
        <w:rPr>
          <w:rFonts w:ascii="Menlo" w:hAnsi="Menlo"/>
          <w:color w:val="333333"/>
          <w:sz w:val="18"/>
        </w:rPr>
        <w:t xml:space="preserve">    Actor-Critic ── 在想象轨迹上训练策略</w:t>
      </w:r>
    </w:p>
    <w:p>
      <w:r>
        <w:t>Dreamer 的核心突破是证明了：一个足够好的世界模型 + 在其想象中训练的策略，可以在 200M 帧内解决 Atari、DMC 等基准任务，且效率远高于 model-free 方法。</w:t>
      </w:r>
    </w:p>
    <w:p>
      <w:pPr>
        <w:pStyle w:val="Heading2"/>
      </w:pPr>
      <w:r>
        <w:t>1.4 三条路线的共同前提</w:t>
      </w:r>
    </w:p>
    <w:p>
      <w:r>
        <w:t>无论 Ha-Schmidhuber、JEPA 还是 Dreamer，它们共享一个前提：</w:t>
      </w:r>
    </w:p>
    <w:p>
      <w:r>
        <w:rPr>
          <w:b/>
          <w:color w:val="0D47A1"/>
          <w:sz w:val="22"/>
        </w:rPr>
        <w:t>世界模型是对环境的内部表征，能够生成（或预测）未来状态，并用于决策或评价。</w:t>
      </w:r>
    </w:p>
    <w:p>
      <w:r>
        <w:t>这个前提与王牌顾问的关系是什么？让我们逐一映射。</w:t>
      </w:r>
    </w:p>
    <w:p>
      <w:pPr>
        <w:pStyle w:val="Heading1"/>
      </w:pPr>
      <w:r>
        <w:t>第二章 V/M/C 映射：我们的代码结构对应什么</w:t>
      </w:r>
    </w:p>
    <w:p>
      <w:pPr>
        <w:pStyle w:val="Heading2"/>
      </w:pPr>
      <w:r>
        <w:t>2.1 状态编码器 V——GameState 就是我们的"表征空间"</w:t>
      </w:r>
    </w:p>
    <w:p>
      <w:r>
        <w:t>在 Ha-Schmidhuber 中，V（VAE）负责把高维观测压缩为低维潜在向量 z。在王牌顾问中，我们没有像素级的观测需要压缩——我们的"观测"从一开始就是结构化的数值。</w:t>
      </w:r>
    </w:p>
    <w:p>
      <w:r>
        <w:t>换句话说，</w:t>
      </w:r>
    </w:p>
    <w:p>
      <w:r>
        <w:rPr>
          <w:b/>
          <w:color w:val="0D47A1"/>
          <w:sz w:val="22"/>
        </w:rPr>
        <w:t>王牌顾问的世界模型跳过了 V（编码器），直接在人类设计的"表征空间"中工作。GameState 本身就是 z。</w:t>
      </w:r>
    </w:p>
    <w:p>
      <w:r>
        <w:t>但这并不意味着没有编码工作。每一个 GameState 字段都是一个设计决策——选择保留什么、丢弃什么、如何量化。以 CaseItem 为例：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  <w:sz w:val="20"/>
              </w:rPr>
              <w:t>保留的维度</w:t>
            </w:r>
          </w:p>
        </w:tc>
        <w:tc>
          <w:tcPr>
            <w:tcW w:type="dxa" w:w="3120"/>
          </w:tcPr>
          <w:p>
            <w:r>
              <w:rPr>
                <w:b/>
                <w:sz w:val="20"/>
              </w:rPr>
              <w:t>量化方式</w:t>
            </w:r>
          </w:p>
        </w:tc>
        <w:tc>
          <w:tcPr>
            <w:tcW w:type="dxa" w:w="3120"/>
          </w:tcPr>
          <w:p>
            <w:r>
              <w:rPr>
                <w:b/>
                <w:sz w:val="20"/>
              </w:rPr>
              <w:t>丢弃的信息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trust（信任）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0-100 标量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业主的性格细节、沟通语气、历史情绪波动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heat（热度）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0-100 标量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客户的真实看房频率、带看质量、看房时长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patience（耐心）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0-100 标量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业主的生活背景、卖房动机的复杂度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windowDays（窗口期）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整数天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业主的隐性心理底线、家人意见分歧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competitiveness（竞争力）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0-100 综合值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竞品房源的故事细节、门店的公关能力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d1/d2/d3（三轴）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各 0-100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客户的隐性偏好、业主的隐性底线</w:t>
            </w:r>
          </w:p>
        </w:tc>
      </w:tr>
    </w:tbl>
    <w:p>
      <w:r>
        <w:t>这种编码决策与 VAE 的信息瓶颈（information bottleneck）原理相同：在有限的维度中保留最大化的决策相关信息，同时丢弃噪声。区别在于 VAE 通过训练自动学习瓶颈，而我们通过领域知识手工设计瓶颈。</w:t>
      </w:r>
    </w:p>
    <w:p>
      <w:pPr>
        <w:pStyle w:val="Heading2"/>
      </w:pPr>
      <w:r>
        <w:t>2.2 转移模型 M——24 步流水线就是我们的 MDN-RNN</w:t>
      </w:r>
    </w:p>
    <w:p>
      <w:r>
        <w:t>在 Ha-Schmidhuber 中，M（MDN-RNN）负责预测下一个潜在状态 z' 的概率分布。在王牌顾问中，这个角色由 resolveOneDay 的 24 步流水线承担：</w:t>
      </w:r>
    </w:p>
    <w:p>
      <w:pPr>
        <w:spacing w:before="80" w:after="80"/>
        <w:ind w:left="567"/>
      </w:pPr>
      <w:r>
        <w:rPr>
          <w:rFonts w:ascii="Menlo" w:hAnsi="Menlo"/>
          <w:color w:val="333333"/>
          <w:sz w:val="18"/>
        </w:rPr>
        <w:t>z_t = GameState(day=t)</w:t>
      </w:r>
    </w:p>
    <w:p>
      <w:pPr>
        <w:spacing w:before="80" w:after="80"/>
        <w:ind w:left="567"/>
      </w:pPr>
      <w:r>
        <w:rPr>
          <w:rFonts w:ascii="Menlo" w:hAnsi="Menlo"/>
          <w:color w:val="333333"/>
          <w:sz w:val="18"/>
        </w:rPr>
        <w:t>z_{t+1} = resolveOneDay(z_t, actions_t, rngState)</w:t>
      </w:r>
    </w:p>
    <w:p>
      <w:r>
        <w:t>但这里有一个根本性的差异：MDN-RNN 输出的是一个概率分布（混合密度网络），而 resolveOneDay 输出的是一个确定性状态（加上 randomInt 的微小扰动）。</w:t>
      </w:r>
    </w:p>
    <w:p>
      <w:r>
        <w:t>我们可以将 resolveOneDay 的 24 步拆解为 M 的子组件：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  <w:sz w:val="20"/>
              </w:rPr>
              <w:t>流水线阶段</w:t>
            </w:r>
          </w:p>
        </w:tc>
        <w:tc>
          <w:tcPr>
            <w:tcW w:type="dxa" w:w="3120"/>
          </w:tcPr>
          <w:p>
            <w:r>
              <w:rPr>
                <w:b/>
                <w:sz w:val="20"/>
              </w:rPr>
              <w:t>M 的子功能</w:t>
            </w:r>
          </w:p>
        </w:tc>
        <w:tc>
          <w:tcPr>
            <w:tcW w:type="dxa" w:w="3120"/>
          </w:tcPr>
          <w:p>
            <w:r>
              <w:rPr>
                <w:b/>
                <w:sz w:val="20"/>
              </w:rPr>
              <w:t>理论对应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步骤 1-3：市场脉冲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环境动力学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自然状态转移（不需要动作）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步骤 4-7：竞争注入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对手模型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多智能体环境中的 others' policy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步骤 8-13：客户反应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响应模型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条件转移 P(s'|s,a,others)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步骤 14-16：机会/竞争结算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终端状态判定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吸收态（absorbing state）检测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步骤 17-19：成交/抢房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奖励触发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稀疏奖励的发放点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步骤 20-24：衰减/生成/复盘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状态重置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episode 内的时间步推进</w:t>
            </w:r>
          </w:p>
        </w:tc>
      </w:tr>
    </w:tbl>
    <w:p>
      <w:pPr>
        <w:pStyle w:val="Heading2"/>
      </w:pPr>
      <w:r>
        <w:t>2.3 控制器 C——玩家就是我们的 Controller</w:t>
      </w:r>
    </w:p>
    <w:p>
      <w:r>
        <w:t>在 Ha-Schmidhuber 中，Controller 是一个神经网络，接收 z 和 M 的隐状态，输出动作。在王牌顾问中，控制器是人类玩家——但游戏系统通过 Action 机制对玩家施加了结构化约束：</w:t>
      </w:r>
    </w:p>
    <w:p>
      <w:pPr>
        <w:spacing w:before="80" w:after="80"/>
        <w:ind w:left="567"/>
      </w:pPr>
      <w:r>
        <w:rPr>
          <w:rFonts w:ascii="Menlo" w:hAnsi="Menlo"/>
          <w:color w:val="333333"/>
          <w:sz w:val="18"/>
        </w:rPr>
        <w:t>Action = {</w:t>
      </w:r>
    </w:p>
    <w:p>
      <w:pPr>
        <w:spacing w:before="80" w:after="80"/>
        <w:ind w:left="567"/>
      </w:pPr>
      <w:r>
        <w:rPr>
          <w:rFonts w:ascii="Menlo" w:hAnsi="Menlo"/>
          <w:color w:val="333333"/>
          <w:sz w:val="18"/>
        </w:rPr>
        <w:t xml:space="preserve">  actionType: "owner-maintain" | "show-property" | "price-advice" | ...</w:t>
      </w:r>
    </w:p>
    <w:p>
      <w:pPr>
        <w:spacing w:before="80" w:after="80"/>
        <w:ind w:left="567"/>
      </w:pPr>
      <w:r>
        <w:rPr>
          <w:rFonts w:ascii="Menlo" w:hAnsi="Menlo"/>
          <w:color w:val="333333"/>
          <w:sz w:val="18"/>
        </w:rPr>
        <w:t xml:space="preserve">  costEnergy: number       // 精力消耗</w:t>
      </w:r>
    </w:p>
    <w:p>
      <w:pPr>
        <w:spacing w:before="80" w:after="80"/>
        <w:ind w:left="567"/>
      </w:pPr>
      <w:r>
        <w:rPr>
          <w:rFonts w:ascii="Menlo" w:hAnsi="Menlo"/>
          <w:color w:val="333333"/>
          <w:sz w:val="18"/>
        </w:rPr>
        <w:t xml:space="preserve">  costPromotionBudget: number  // 推广金消耗</w:t>
      </w:r>
    </w:p>
    <w:p>
      <w:pPr>
        <w:spacing w:before="80" w:after="80"/>
        <w:ind w:left="567"/>
      </w:pPr>
      <w:r>
        <w:rPr>
          <w:rFonts w:ascii="Menlo" w:hAnsi="Menlo"/>
          <w:color w:val="333333"/>
          <w:sz w:val="18"/>
        </w:rPr>
        <w:t xml:space="preserve">  targetCaseId: string     // 动作目标</w:t>
      </w:r>
    </w:p>
    <w:p>
      <w:pPr>
        <w:spacing w:before="80" w:after="80"/>
        <w:ind w:left="567"/>
      </w:pPr>
      <w:r>
        <w:rPr>
          <w:rFonts w:ascii="Menlo" w:hAnsi="Menlo"/>
          <w:color w:val="333333"/>
          <w:sz w:val="18"/>
        </w:rPr>
        <w:t>}</w:t>
      </w:r>
    </w:p>
    <w:p>
      <w:r>
        <w:t>每个 Action 通过 actionResolvers.ts 中的 30+ 个 resolver 映射到 GameState 的状态变更。这相当于一个结构化的动作空间（structured action space）——玩家不能输出任意的向量，只能从预定义的离散动作集中选择。</w:t>
      </w:r>
    </w:p>
    <w:p>
      <w:r>
        <w:rPr>
          <w:b/>
          <w:color w:val="0D47A1"/>
          <w:sz w:val="22"/>
        </w:rPr>
        <w:t>映射总结：V（编码器）= 领域模型中的类型定义和量化决策；M（转移模型）= resolveOneDay 的 24 步流水线；C（控制器）= 人类玩家 + Action 机制。三者共同构成一个完整的世界模型回路。</w:t>
      </w:r>
    </w:p>
    <w:p>
      <w:pPr>
        <w:pStyle w:val="Heading1"/>
      </w:pPr>
      <w:r>
        <w:t>第三章 JEPA 视角：抽象层次与丢弃策略</w:t>
      </w:r>
    </w:p>
    <w:p>
      <w:pPr>
        <w:pStyle w:val="Heading2"/>
      </w:pPr>
      <w:r>
        <w:t>3.1 JEPA 的核心洞见：预测表征而非像素</w:t>
      </w:r>
    </w:p>
    <w:p>
      <w:r>
        <w:t>LeCun 的 JEPA 框架最深刻的洞见是：智能体应该在抽象表征空间中做预测，而不是在观测空间中做预测。这意味着世界模型的关键不在于"重建输入"，而在于"提取与决策相关的信息"。</w:t>
      </w:r>
    </w:p>
    <w:p>
      <w:r>
        <w:t>王牌顾问的领域模型天然就是一个 JEPA 风格的表征系统——它从不试图还原真实二手房交易的每一个细节，而是提取与经纪决策相关的抽象维度。</w:t>
      </w:r>
    </w:p>
    <w:p>
      <w:pPr>
        <w:pStyle w:val="Heading2"/>
      </w:pPr>
      <w:r>
        <w:t>3.2 四层抽象阶梯</w:t>
      </w:r>
    </w:p>
    <w:p>
      <w:r>
        <w:t>从真实世界到游戏内的最终评分，信息经历了四层抽象：</w:t>
      </w:r>
    </w:p>
    <w:p>
      <w:pPr>
        <w:spacing w:before="80" w:after="80"/>
        <w:ind w:left="567"/>
      </w:pPr>
      <w:r>
        <w:rPr>
          <w:rFonts w:ascii="Menlo" w:hAnsi="Menlo"/>
          <w:color w:val="333333"/>
          <w:sz w:val="18"/>
        </w:rPr>
        <w:t xml:space="preserve">        真实世界（无限维）</w:t>
      </w:r>
    </w:p>
    <w:p>
      <w:pPr>
        <w:spacing w:before="80" w:after="80"/>
        <w:ind w:left="567"/>
      </w:pPr>
      <w:r>
        <w:rPr>
          <w:rFonts w:ascii="Menlo" w:hAnsi="Menlo"/>
          <w:color w:val="333333"/>
          <w:sz w:val="18"/>
        </w:rPr>
        <w:t xml:space="preserve">              │  第一层：领域建模（丢弃 99.9% 的信息）</w:t>
      </w:r>
    </w:p>
    <w:p>
      <w:pPr>
        <w:spacing w:before="80" w:after="80"/>
        <w:ind w:left="567"/>
      </w:pPr>
      <w:r>
        <w:rPr>
          <w:rFonts w:ascii="Menlo" w:hAnsi="Menlo"/>
          <w:color w:val="333333"/>
          <w:sz w:val="18"/>
        </w:rPr>
        <w:t xml:space="preserve">        结构化数据（Case/Customer/Market 30+ 字段）</w:t>
      </w:r>
    </w:p>
    <w:p>
      <w:pPr>
        <w:spacing w:before="80" w:after="80"/>
        <w:ind w:left="567"/>
      </w:pPr>
      <w:r>
        <w:rPr>
          <w:rFonts w:ascii="Menlo" w:hAnsi="Menlo"/>
          <w:color w:val="333333"/>
          <w:sz w:val="18"/>
        </w:rPr>
        <w:t xml:space="preserve">              │  第二层：评分压缩（D1/D2/D3 三轴）</w:t>
      </w:r>
    </w:p>
    <w:p>
      <w:pPr>
        <w:spacing w:before="80" w:after="80"/>
        <w:ind w:left="567"/>
      </w:pPr>
      <w:r>
        <w:rPr>
          <w:rFonts w:ascii="Menlo" w:hAnsi="Menlo"/>
          <w:color w:val="333333"/>
          <w:sz w:val="18"/>
        </w:rPr>
        <w:t xml:space="preserve">        竞争力评估（3 个 0-100 值）</w:t>
      </w:r>
    </w:p>
    <w:p>
      <w:pPr>
        <w:spacing w:before="80" w:after="80"/>
        <w:ind w:left="567"/>
      </w:pPr>
      <w:r>
        <w:rPr>
          <w:rFonts w:ascii="Menlo" w:hAnsi="Menlo"/>
          <w:color w:val="333333"/>
          <w:sz w:val="18"/>
        </w:rPr>
        <w:t xml:space="preserve">              │  第三层：终局评判（ability/defense/satisfaction）</w:t>
      </w:r>
    </w:p>
    <w:p>
      <w:pPr>
        <w:spacing w:before="80" w:after="80"/>
        <w:ind w:left="567"/>
      </w:pPr>
      <w:r>
        <w:rPr>
          <w:rFonts w:ascii="Menlo" w:hAnsi="Menlo"/>
          <w:color w:val="333333"/>
          <w:sz w:val="18"/>
        </w:rPr>
        <w:t xml:space="preserve">        最终评分（100 分制）</w:t>
      </w:r>
    </w:p>
    <w:p>
      <w:pPr>
        <w:spacing w:before="80" w:after="80"/>
        <w:ind w:left="567"/>
      </w:pPr>
      <w:r>
        <w:rPr>
          <w:rFonts w:ascii="Menlo" w:hAnsi="Menlo"/>
          <w:color w:val="333333"/>
          <w:sz w:val="18"/>
        </w:rPr>
        <w:t xml:space="preserve">              │  第四层：等级映射（王牌/漂亮/过线/没保住）</w:t>
      </w:r>
    </w:p>
    <w:p>
      <w:pPr>
        <w:spacing w:before="80" w:after="80"/>
        <w:ind w:left="567"/>
      </w:pPr>
      <w:r>
        <w:rPr>
          <w:rFonts w:ascii="Menlo" w:hAnsi="Menlo"/>
          <w:color w:val="333333"/>
          <w:sz w:val="18"/>
        </w:rPr>
        <w:t xml:space="preserve">        四级评价（离散标签）</w:t>
      </w:r>
    </w:p>
    <w:p>
      <w:r>
        <w:t>每一层都是一次信息压缩，每一次压缩都是一次"丢弃什么"的决策。JEPA 的理论提醒我们：好的世界模型不是保留最多信息的模型，而是保留与目标最相关信息的模型。</w:t>
      </w:r>
    </w:p>
    <w:p>
      <w:pPr>
        <w:pStyle w:val="Heading2"/>
      </w:pPr>
      <w:r>
        <w:t>3.3 逐层分析：我们丢弃了什么</w:t>
      </w:r>
    </w:p>
    <w:p>
      <w:pPr>
        <w:pStyle w:val="Heading3"/>
      </w:pPr>
      <w:r>
        <w:t>第一层：从真实世界到结构化数据</w:t>
      </w:r>
    </w:p>
    <w:p>
      <w:r>
        <w:t>这一层由 models.ts 中的类型定义完成。丢弃的信息包括：</w:t>
      </w:r>
    </w:p>
    <w:p>
      <w:pPr>
        <w:pStyle w:val="ListBullet"/>
      </w:pPr>
      <w:r>
        <w:t>业主的人格故事（为什么卖房、家庭情况、情感状态）</w:t>
      </w:r>
    </w:p>
    <w:p>
      <w:pPr>
        <w:pStyle w:val="ListBullet"/>
      </w:pPr>
      <w:r>
        <w:t>房源的空间感受（采光的主观体验、邻居的真实关系）</w:t>
      </w:r>
    </w:p>
    <w:p>
      <w:pPr>
        <w:pStyle w:val="ListBullet"/>
      </w:pPr>
      <w:r>
        <w:t>市场的微观结构（具体每个买家的看房历史、每笔交易的谈判细节）</w:t>
      </w:r>
    </w:p>
    <w:p>
      <w:pPr>
        <w:pStyle w:val="ListBullet"/>
      </w:pPr>
      <w:r>
        <w:t>经纪人的专业直觉（"这套房适合谁"的隐性知识）</w:t>
      </w:r>
    </w:p>
    <w:p>
      <w:r>
        <w:t>保留的信息包括：</w:t>
      </w:r>
    </w:p>
    <w:p>
      <w:pPr>
        <w:pStyle w:val="ListBullet"/>
      </w:pPr>
      <w:r>
        <w:t>信任、热度、耐心等可量化的互动指标</w:t>
      </w:r>
    </w:p>
    <w:p>
      <w:pPr>
        <w:pStyle w:val="ListBullet"/>
      </w:pPr>
      <w:r>
        <w:t>匹配度、购买意向、置信度等可计算的行为指标</w:t>
      </w:r>
    </w:p>
    <w:p>
      <w:pPr>
        <w:pStyle w:val="ListBullet"/>
      </w:pPr>
      <w:r>
        <w:t>需求热度、供给压力等可聚合的市场指标</w:t>
      </w:r>
    </w:p>
    <w:p>
      <w:r>
        <w:rPr>
          <w:b/>
          <w:color w:val="0D47A1"/>
          <w:sz w:val="22"/>
        </w:rPr>
        <w:t>设计启示：这一层的抽象质量决定了整个世界模型的上限。如果丢弃的信息中包含决策关键因素（如业主的真实底线），那么无论下游引擎多么精巧，都无法弥补这个信息损失。</w:t>
      </w:r>
    </w:p>
    <w:p>
      <w:pPr>
        <w:pStyle w:val="Heading3"/>
      </w:pPr>
      <w:r>
        <w:t>第二层：从结构化数据到三轴竞争力</w:t>
      </w:r>
    </w:p>
    <w:p>
      <w:r>
        <w:t>这一层由 scoring.ts 完成。核心公式是：</w:t>
      </w:r>
    </w:p>
    <w:p>
      <w:pPr>
        <w:spacing w:before="80" w:after="80"/>
        <w:ind w:left="567"/>
      </w:pPr>
      <w:r>
        <w:rPr>
          <w:rFonts w:ascii="Menlo" w:hAnsi="Menlo"/>
          <w:color w:val="333333"/>
          <w:sz w:val="18"/>
        </w:rPr>
        <w:t>competitiveness = D1 × 0.5 + D2 × 0.25 + D3 × 0.25</w:t>
      </w:r>
    </w:p>
    <w:p>
      <w:r>
        <w:t>D1 使用了 log2 平滑，D2 是 7 轴加权，D3 是多信号线性组合。关键的丢弃决策包括：</w:t>
      </w:r>
    </w:p>
    <w:p>
      <w:pPr>
        <w:pStyle w:val="ListBullet"/>
      </w:pPr>
      <w:r>
        <w:t>D1 丢弃了单个客户的具体属性，只保留漏斗的统计特征（厚度、速度、停滞率）</w:t>
      </w:r>
    </w:p>
    <w:p>
      <w:pPr>
        <w:pStyle w:val="ListBullet"/>
      </w:pPr>
      <w:r>
        <w:t>D2 丢弃了房源的动态变化（因为禀赋是固定的），只保留静态品质</w:t>
      </w:r>
    </w:p>
    <w:p>
      <w:pPr>
        <w:pStyle w:val="ListBullet"/>
      </w:pPr>
      <w:r>
        <w:t>D3 丢弃了业主的精细行为模式（如"只在周三打电话才接"），只保留宏观配合度</w:t>
      </w:r>
    </w:p>
    <w:p>
      <w:r>
        <w:t>这个压缩比是 30:3——从 30+ 个字段压缩到 3 个值。这是一个激进的压缩，但它保留了三个最具决策价值的维度："有没有人在看"、"房子本身好不好"、"业主愿不愿意配合"。</w:t>
      </w:r>
    </w:p>
    <w:p>
      <w:pPr>
        <w:pStyle w:val="Heading3"/>
      </w:pPr>
      <w:r>
        <w:t>第三层：从三轴竞争力到终局评判</w:t>
      </w:r>
    </w:p>
    <w:p>
      <w:r>
        <w:t>这一层由 resultEvaluation.ts 的三轴终评完成。关键的丢弃决策包括：</w:t>
      </w:r>
    </w:p>
    <w:p>
      <w:pPr>
        <w:pStyle w:val="ListBullet"/>
      </w:pPr>
      <w:r>
        <w:t>Ability 丢弃了"卖了多少钱"的连续值，压缩为 outrun/flat/lose 三档</w:t>
      </w:r>
    </w:p>
    <w:p>
      <w:pPr>
        <w:pStyle w:val="ListBullet"/>
      </w:pPr>
      <w:r>
        <w:t>Defense 丢弃了"差多少被抢"的连续值，压缩为 held/at_risk/lost 三档</w:t>
      </w:r>
    </w:p>
    <w:p>
      <w:pPr>
        <w:pStyle w:val="ListBullet"/>
      </w:pPr>
      <w:r>
        <w:t>Satisfaction 丢弃了"信任是多少"的连续值，压缩为 5 档满意度</w:t>
      </w:r>
    </w:p>
    <w:p>
      <w:pPr>
        <w:pStyle w:val="Heading2"/>
      </w:pPr>
      <w:r>
        <w:t>3.4 JEPA 的"联合嵌入"在我们系统中的对应</w:t>
      </w:r>
    </w:p>
    <w:p>
      <w:r>
        <w:t>JEPA 的"联合嵌入"（Joint-Embedding）指的是：编码器同时编码当前状态和未来状态，使得两个表征在同一空间中可比较。</w:t>
      </w:r>
    </w:p>
    <w:p>
      <w:r>
        <w:t>在王牌顾问中，这个对应关系非常微妙但确实存在：</w:t>
      </w:r>
    </w:p>
    <w:p>
      <w:pPr>
        <w:pStyle w:val="ListBullet"/>
      </w:pPr>
      <w:r>
        <w:t>competitivenessSnapshots 记录了每天的竞争力快照——这是状态的时间序列编码</w:t>
      </w:r>
    </w:p>
    <w:p>
      <w:pPr>
        <w:pStyle w:val="ListBullet"/>
      </w:pPr>
      <w:r>
        <w:t>competitivenessDelta（今天的竞争力 - 昨天的竞争力）用于 urgency 计算——这是表征空间中的差分预测</w:t>
      </w:r>
    </w:p>
    <w:p>
      <w:pPr>
        <w:pStyle w:val="ListBullet"/>
      </w:pPr>
      <w:r>
        <w:t>storylineState（healthy/fragile/sliding/critical）是基于连续状态的离散聚类——这是表征空间中的区域划分</w:t>
      </w:r>
    </w:p>
    <w:p>
      <w:r>
        <w:rPr>
          <w:b/>
          <w:color w:val="0D47A1"/>
          <w:sz w:val="22"/>
        </w:rPr>
        <w:t>我们的系统没有明确训练一个联合嵌入编码器，但 competitivenessSnapshots + competitivenessDelta 的设计，本质上实现了 JEPA 的"在表征空间中比较不同时刻"的思想。</w:t>
      </w:r>
    </w:p>
    <w:p>
      <w:pPr>
        <w:pStyle w:val="Heading1"/>
      </w:pPr>
      <w:r>
        <w:t>第四章 手工世界模型 vs 学习型世界模型</w:t>
      </w:r>
    </w:p>
    <w:p>
      <w:pPr>
        <w:pStyle w:val="Heading2"/>
      </w:pPr>
      <w:r>
        <w:t>4.1 两种构建路径的本质差异</w:t>
      </w:r>
    </w:p>
    <w:p>
      <w:r>
        <w:t>王牌顾问的世界模型是完全手工构建的——每一个公式、每一个常量、每一个阈值都是工程师的领域知识的编码。这与 Ha-Schmidhuber、Dreamer 等学习型世界模型形成了鲜明对比：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  <w:sz w:val="20"/>
              </w:rPr>
              <w:t>维度</w:t>
            </w:r>
          </w:p>
        </w:tc>
        <w:tc>
          <w:tcPr>
            <w:tcW w:type="dxa" w:w="3120"/>
          </w:tcPr>
          <w:p>
            <w:r>
              <w:rPr>
                <w:b/>
                <w:sz w:val="20"/>
              </w:rPr>
              <w:t>手工世界模型（王牌顾问）</w:t>
            </w:r>
          </w:p>
        </w:tc>
        <w:tc>
          <w:tcPr>
            <w:tcW w:type="dxa" w:w="3120"/>
          </w:tcPr>
          <w:p>
            <w:r>
              <w:rPr>
                <w:b/>
                <w:sz w:val="20"/>
              </w:rPr>
              <w:t>学习型世界模型（Dreamer）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构建方式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工程师编写公式和规则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神经网络从数据中学习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知识来源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领域专家的直觉和经验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环境交互的观测数据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状态空间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人工设计的结构化类型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自动学到的潜在向量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转移函数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确定性公式 + 小幅随机扰动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概率分布（MDN/扩散模型）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可解释性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极高（每个常量都有业务含义）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极低（黑盒潜在空间）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修改成本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改一行公式即可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需要重新训练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泛化能力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限于设计者预见的场景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理论上可泛化到训练分布内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精度上限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受限于设计者的领域知识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受限于训练数据的质量和数量</w:t>
            </w:r>
          </w:p>
        </w:tc>
      </w:tr>
    </w:tbl>
    <w:p>
      <w:pPr>
        <w:pStyle w:val="Heading2"/>
      </w:pPr>
      <w:r>
        <w:t>4.2 手工世界模型的优势</w:t>
      </w:r>
    </w:p>
    <w:p>
      <w:r>
        <w:t>王牌顾问的 120+ 个平衡常量不是劣势，而是精心编码的领域知识。每个常量都承载着一个业务洞察：</w:t>
      </w:r>
    </w:p>
    <w:p>
      <w:pPr>
        <w:pStyle w:val="ListBullet"/>
      </w:pPr>
      <w:r>
        <w:rPr>
          <w:b/>
        </w:rPr>
        <w:t>洞察 1：</w:t>
      </w:r>
      <w:r>
        <w:t>trustDecayMultiplier 的 55% 跨度（焦虑型 1.4 vs 等价型 0.9）编码了"不同业主对忽视的敏感度差异"</w:t>
      </w:r>
    </w:p>
    <w:p>
      <w:pPr>
        <w:pStyle w:val="ListBullet"/>
      </w:pPr>
      <w:r>
        <w:rPr>
          <w:b/>
        </w:rPr>
        <w:t>洞察 2：</w:t>
      </w:r>
      <w:r>
        <w:t>marketDealSlots 机制编码了"二手房市场是零和博弈"的业务真相</w:t>
      </w:r>
    </w:p>
    <w:p>
      <w:pPr>
        <w:pStyle w:val="ListBullet"/>
      </w:pPr>
      <w:r>
        <w:rPr>
          <w:b/>
        </w:rPr>
        <w:t>洞察 3：</w:t>
      </w:r>
      <w:r>
        <w:t>D1 的 log2 边际递减编码了"客户数量的价值不线性增长"的业务常识</w:t>
      </w:r>
    </w:p>
    <w:p>
      <w:pPr>
        <w:pStyle w:val="ListBullet"/>
      </w:pPr>
      <w:r>
        <w:rPr>
          <w:b/>
        </w:rPr>
        <w:t>洞察 4：</w:t>
      </w:r>
      <w:r>
        <w:t>rivalLossProbabilityScale 从 0.08 到 0.9 编码了"难度梯度应该影响被撬概率"的设计意图</w:t>
      </w:r>
    </w:p>
    <w:p>
      <w:r>
        <w:t>如果用学习型世界模型来替代，这些洞察需要从大量的经纪人行为数据中学习——数据获取成本极高，且学到的表征可能不如手工设计的可解释。</w:t>
      </w:r>
    </w:p>
    <w:p>
      <w:pPr>
        <w:pStyle w:val="Heading2"/>
      </w:pPr>
      <w:r>
        <w:t>4.3 手工世界模型的局限</w:t>
      </w:r>
    </w:p>
    <w:p>
      <w:r>
        <w:t>然而，手工世界模型也面临三个根本性限制：</w:t>
      </w:r>
    </w:p>
    <w:p>
      <w:pPr>
        <w:pStyle w:val="Heading3"/>
      </w:pPr>
      <w:r>
        <w:t>限制一：设计者的认知边界</w:t>
      </w:r>
    </w:p>
    <w:p>
      <w:r>
        <w:t>所有公式都是设计者对"二手房市场如何运作"的建模假设。如果设计者的理解有偏差，模型就会有系统性偏差。例如：</w:t>
      </w:r>
    </w:p>
    <w:p>
      <w:pPr>
        <w:pStyle w:val="ListBullet"/>
      </w:pPr>
      <w:r>
        <w:t>当前 D1 只看客户数量，不看客户质量——一个高质量客户（预算充足、决策果断）和一个低质量客户（犹豫不决、预算不足）在 D1 中贡献相同</w:t>
      </w:r>
    </w:p>
    <w:p>
      <w:pPr>
        <w:pStyle w:val="ListBullet"/>
      </w:pPr>
      <w:r>
        <w:t>当前信任衰减是线性的，没有建模"信任崩溃是突然的"这个心理现实</w:t>
      </w:r>
    </w:p>
    <w:p>
      <w:pPr>
        <w:pStyle w:val="Heading3"/>
      </w:pPr>
      <w:r>
        <w:t>限制二：组合爆炸的应对能力</w:t>
      </w:r>
    </w:p>
    <w:p>
      <w:r>
        <w:t>手工公式擅长建模单变量关系（如"超价 5% 则信任下降"），但在多变量交互时容易变得复杂难维护。例如：</w:t>
      </w:r>
    </w:p>
    <w:p>
      <w:pPr>
        <w:spacing w:before="80" w:after="80"/>
        <w:ind w:left="567"/>
      </w:pPr>
      <w:r>
        <w:rPr>
          <w:rFonts w:ascii="Menlo" w:hAnsi="Menlo"/>
          <w:color w:val="333333"/>
          <w:sz w:val="18"/>
        </w:rPr>
        <w:t>当业主是焦虑型（trustDecayMultiplier=1.4）AND</w:t>
      </w:r>
    </w:p>
    <w:p>
      <w:pPr>
        <w:spacing w:before="80" w:after="80"/>
        <w:ind w:left="567"/>
      </w:pPr>
      <w:r>
        <w:rPr>
          <w:rFonts w:ascii="Menlo" w:hAnsi="Menlo"/>
          <w:color w:val="333333"/>
          <w:sz w:val="18"/>
        </w:rPr>
        <w:t xml:space="preserve">  报价超市场价 10%（priceElasticity=1.25）AND</w:t>
      </w:r>
    </w:p>
    <w:p>
      <w:pPr>
        <w:spacing w:before="80" w:after="80"/>
        <w:ind w:left="567"/>
      </w:pPr>
      <w:r>
        <w:rPr>
          <w:rFonts w:ascii="Menlo" w:hAnsi="Menlo"/>
          <w:color w:val="333333"/>
          <w:sz w:val="18"/>
        </w:rPr>
        <w:t xml:space="preserve">  竞品压力 &gt; 34（rivalPressure）AND</w:t>
      </w:r>
    </w:p>
    <w:p>
      <w:pPr>
        <w:spacing w:before="80" w:after="80"/>
        <w:ind w:left="567"/>
      </w:pPr>
      <w:r>
        <w:rPr>
          <w:rFonts w:ascii="Menlo" w:hAnsi="Menlo"/>
          <w:color w:val="333333"/>
          <w:sz w:val="18"/>
        </w:rPr>
        <w:t xml:space="preserve">  窗口期 &lt; 3 天（windowDays）</w:t>
      </w:r>
    </w:p>
    <w:p>
      <w:pPr>
        <w:spacing w:before="80" w:after="80"/>
        <w:ind w:left="567"/>
      </w:pPr>
      <w:r>
        <w:rPr>
          <w:rFonts w:ascii="Menlo" w:hAnsi="Menlo"/>
          <w:color w:val="333333"/>
          <w:sz w:val="18"/>
        </w:rPr>
        <w:t>→ 四变量交互下的衰减速度是多少？</w:t>
      </w:r>
    </w:p>
    <w:p>
      <w:r>
        <w:t>手工公式只能通过乘法/加法线性组合来近似，而学习型模型可以自动发现非线性交互。</w:t>
      </w:r>
    </w:p>
    <w:p>
      <w:pPr>
        <w:pStyle w:val="Heading3"/>
      </w:pPr>
      <w:r>
        <w:t>限制三：缺乏反事实推理能力</w:t>
      </w:r>
    </w:p>
    <w:p>
      <w:r>
        <w:t>Dreamer 的核心优势是能在世界模型中"想象"不同行动的后果（counterfactual simulation）。王牌顾问的世界模型虽然也支持"如果我今天维护业主，明天 trust 会怎样"的推理，但这种推理是：</w:t>
      </w:r>
    </w:p>
    <w:p>
      <w:pPr>
        <w:pStyle w:val="ListBullet"/>
      </w:pPr>
      <w:r>
        <w:t>前向的（只能从当前状态向前推演）</w:t>
      </w:r>
    </w:p>
    <w:p>
      <w:pPr>
        <w:pStyle w:val="ListBullet"/>
      </w:pPr>
      <w:r>
        <w:t>单路径的（只推演了一条随机种子下的轨迹）</w:t>
      </w:r>
    </w:p>
    <w:p>
      <w:pPr>
        <w:pStyle w:val="ListBullet"/>
      </w:pPr>
      <w:r>
        <w:t>非优化的（没有自动搜索最优动作序列）</w:t>
      </w:r>
    </w:p>
    <w:p>
      <w:r>
        <w:rPr>
          <w:b/>
          <w:color w:val="0D47A1"/>
          <w:sz w:val="22"/>
        </w:rPr>
        <w:t>手工世界模型的优势在于精确性和可解释性，学习型世界模型的优势在于泛化能力和反事实推理。两者不是替代关系，而是互补关系。</w:t>
      </w:r>
    </w:p>
    <w:p>
      <w:pPr>
        <w:pStyle w:val="Heading1"/>
      </w:pPr>
      <w:r>
        <w:t>第五章 Dreamer 的"在想象中学习"——适用性分析</w:t>
      </w:r>
    </w:p>
    <w:p>
      <w:pPr>
        <w:pStyle w:val="Heading2"/>
      </w:pPr>
      <w:r>
        <w:t>5.1 Dreamer 的核心机制</w:t>
      </w:r>
    </w:p>
    <w:p>
      <w:r>
        <w:t>Dreamer 的学习流程是：</w:t>
      </w:r>
    </w:p>
    <w:p>
      <w:pPr>
        <w:spacing w:before="80" w:after="80"/>
        <w:ind w:left="567"/>
      </w:pPr>
      <w:r>
        <w:rPr>
          <w:rFonts w:ascii="Menlo" w:hAnsi="Menlo"/>
          <w:color w:val="333333"/>
          <w:sz w:val="18"/>
        </w:rPr>
        <w:t>1. 与真实环境交互，收集真实轨迹</w:t>
      </w:r>
    </w:p>
    <w:p>
      <w:pPr>
        <w:spacing w:before="80" w:after="80"/>
        <w:ind w:left="567"/>
      </w:pPr>
      <w:r>
        <w:rPr>
          <w:rFonts w:ascii="Menlo" w:hAnsi="Menlo"/>
          <w:color w:val="333333"/>
          <w:sz w:val="18"/>
        </w:rPr>
        <w:t>2. 用真实轨迹训练世界模型（RSSM）</w:t>
      </w:r>
    </w:p>
    <w:p>
      <w:pPr>
        <w:spacing w:before="80" w:after="80"/>
        <w:ind w:left="567"/>
      </w:pPr>
      <w:r>
        <w:rPr>
          <w:rFonts w:ascii="Menlo" w:hAnsi="Menlo"/>
          <w:color w:val="333333"/>
          <w:sz w:val="18"/>
        </w:rPr>
        <w:t>3. 在世界模型的"想象"中生成虚拟轨迹</w:t>
      </w:r>
    </w:p>
    <w:p>
      <w:pPr>
        <w:spacing w:before="80" w:after="80"/>
        <w:ind w:left="567"/>
      </w:pPr>
      <w:r>
        <w:rPr>
          <w:rFonts w:ascii="Menlo" w:hAnsi="Menlo"/>
          <w:color w:val="333333"/>
          <w:sz w:val="18"/>
        </w:rPr>
        <w:t>4. 在虚拟轨迹上训练 Actor-Critic 策略</w:t>
      </w:r>
    </w:p>
    <w:p>
      <w:pPr>
        <w:spacing w:before="80" w:after="80"/>
        <w:ind w:left="567"/>
      </w:pPr>
      <w:r>
        <w:rPr>
          <w:rFonts w:ascii="Menlo" w:hAnsi="Menlo"/>
          <w:color w:val="333333"/>
          <w:sz w:val="18"/>
        </w:rPr>
        <w:t>5. 用学到的策略与真实环境交互 → 回到步骤 1</w:t>
      </w:r>
    </w:p>
    <w:p>
      <w:r>
        <w:t>关键问题是：如果用王牌顾问的真实环境替换 Dreamer 的 Atari/DMC 环境，这个流程能工作吗？</w:t>
      </w:r>
    </w:p>
    <w:p>
      <w:pPr>
        <w:pStyle w:val="Heading2"/>
      </w:pPr>
      <w:r>
        <w:t>5.2 理论可行性分析</w:t>
      </w:r>
    </w:p>
    <w:p>
      <w:r>
        <w:t>答案是：理论上可以，但有几个关键前提需要满足。</w:t>
      </w:r>
    </w:p>
    <w:p>
      <w:pPr>
        <w:pStyle w:val="Heading3"/>
      </w:pPr>
      <w:r>
        <w:t>前提一：可微性</w:t>
      </w:r>
    </w:p>
    <w:p>
      <w:r>
        <w:t>Dreamer 的世界模型训练需要反向传播梯度。王牌顾问的 resolveOneDay 包含 randomInt、chance 等随机操作和 clamp、max/min 等非光滑操作。这些操作在技术上可以通过重参数化技巧（reparameterization trick）和软化近似（soft approximation）来处理，但工程成本不低。</w:t>
      </w:r>
    </w:p>
    <w:p>
      <w:pPr>
        <w:pStyle w:val="Heading3"/>
      </w:pPr>
      <w:r>
        <w:t>前提二：状态空间的维度</w:t>
      </w:r>
    </w:p>
    <w:p>
      <w:r>
        <w:t>王牌顾问的 GameState 有 100+ 个标量字段，加上动态长度的数组（cases[]、opportunities[]、customers[]）。这个状态空间比 Atari 的像素空间小得多，但结构更复杂（混合了标量、枚举、嵌套对象）。需要一个能处理异构状态的编码器。</w:t>
      </w:r>
    </w:p>
    <w:p>
      <w:pPr>
        <w:pStyle w:val="Heading3"/>
      </w:pPr>
      <w:r>
        <w:t>前提三：奖励信号的稀疏性</w:t>
      </w:r>
    </w:p>
    <w:p>
      <w:r>
        <w:t>王牌顾问的终局奖励（100 分制评分）是极度稀疏的——21 天只在最后一天给一个奖励。Dreamer 的 Actor-Critic 在稀疏奖励下需要更长的想象轨迹才能有效传播价值信号。</w:t>
      </w:r>
    </w:p>
    <w:p>
      <w:r>
        <w:t>但系统中存在中间信号可以作为 dense reward 使用：</w:t>
      </w:r>
    </w:p>
    <w:p>
      <w:pPr>
        <w:pStyle w:val="ListBullet"/>
      </w:pPr>
      <w:r>
        <w:t>每日竞争力变化（competitivenessDelta）</w:t>
      </w:r>
    </w:p>
    <w:p>
      <w:pPr>
        <w:pStyle w:val="ListBullet"/>
      </w:pPr>
      <w:r>
        <w:t>客户阶段升格事件</w:t>
      </w:r>
    </w:p>
    <w:p>
      <w:pPr>
        <w:pStyle w:val="ListBullet"/>
      </w:pPr>
      <w:r>
        <w:t>成交事件</w:t>
      </w:r>
    </w:p>
    <w:p>
      <w:pPr>
        <w:pStyle w:val="ListBullet"/>
      </w:pPr>
      <w:r>
        <w:t>信任/热度的每日变化</w:t>
      </w:r>
    </w:p>
    <w:p>
      <w:pPr>
        <w:pStyle w:val="Heading2"/>
      </w:pPr>
      <w:r>
        <w:t>5.3 如果真的用 Dreamer 学习，会怎样？</w:t>
      </w:r>
    </w:p>
    <w:p>
      <w:r>
        <w:t>假设我们用 DreamerV3 来学习王牌顾问的策略，以下是一些可预见的结果：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  <w:sz w:val="20"/>
              </w:rPr>
              <w:t>方面</w:t>
            </w:r>
          </w:p>
        </w:tc>
        <w:tc>
          <w:tcPr>
            <w:tcW w:type="dxa" w:w="3120"/>
          </w:tcPr>
          <w:p>
            <w:r>
              <w:rPr>
                <w:b/>
                <w:sz w:val="20"/>
              </w:rPr>
              <w:t>Dreamer 预期表现</w:t>
            </w:r>
          </w:p>
        </w:tc>
        <w:tc>
          <w:tcPr>
            <w:tcW w:type="dxa" w:w="3120"/>
          </w:tcPr>
          <w:p>
            <w:r>
              <w:rPr>
                <w:b/>
                <w:sz w:val="20"/>
              </w:rPr>
              <w:t>人类玩家预期表现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市场时机把握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可能更好（能学到正弦波周期）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依赖直觉，可能错过周期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多房源资源分配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可能更好（全局优化）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受注意力限制，容易偏科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业主关系维护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可能更机械（没有情感理解）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能根据对话调整策略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应变能力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可能更差（没见过的分布外场景）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能灵活应对意外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可解释性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极低（黑盒策略）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可以解释每个决策的理由</w:t>
            </w:r>
          </w:p>
        </w:tc>
      </w:tr>
    </w:tbl>
    <w:p>
      <w:r>
        <w:rPr>
          <w:b/>
          <w:color w:val="0D47A1"/>
          <w:sz w:val="22"/>
        </w:rPr>
        <w:t>Dreamer 在王牌顾问上最可能的优势是：全局资源分配和市场时机把握——这两个恰好是人类最弱的地方。最可能的劣势是：应变能力和可解释性——这两个恰好是人类最强的地方。</w:t>
      </w:r>
    </w:p>
    <w:p>
      <w:pPr>
        <w:pStyle w:val="Heading1"/>
      </w:pPr>
      <w:r>
        <w:t>第六章 Cost Module 与评分体系的对齐</w:t>
      </w:r>
    </w:p>
    <w:p>
      <w:pPr>
        <w:pStyle w:val="Heading2"/>
      </w:pPr>
      <w:r>
        <w:t>6.1 LeCun 的 Cost Module 理论</w:t>
      </w:r>
    </w:p>
    <w:p>
      <w:r>
        <w:t>在 LeCun 的 JEPA 框架中，Cost Module 是整个系统的评价核心。它接收当前状态的表征 s 和预测的未来状态表征 s'，输出一个标量 cost，表示"这个未来状态有多不好"。</w:t>
      </w:r>
    </w:p>
    <w:p>
      <w:r>
        <w:t>LeCun 把 Cost Module 分为两类：</w:t>
      </w:r>
    </w:p>
    <w:p>
      <w:pPr>
        <w:pStyle w:val="ListBullet"/>
      </w:pPr>
      <w:r>
        <w:t>内在成本（intrinsic cost）：与当前任务直接相关的即时代价，如"离目标的距离"</w:t>
      </w:r>
    </w:p>
    <w:p>
      <w:pPr>
        <w:pStyle w:val="ListBullet"/>
      </w:pPr>
      <w:r>
        <w:t>可训练成本（trainable cost）：通过学习获得的长期评价，如"这个状态对长远目标的影响"</w:t>
      </w:r>
    </w:p>
    <w:p>
      <w:pPr>
        <w:pStyle w:val="Heading2"/>
      </w:pPr>
      <w:r>
        <w:t>6.2 王牌顾问的 Cost Module 解剖</w:t>
      </w:r>
    </w:p>
    <w:p>
      <w:r>
        <w:t>王牌顾问的"Cost Module"是 resultEvaluation.ts 中的三轴评分系统。我们可以将其精确映射到 LeCun 的框架：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  <w:sz w:val="20"/>
              </w:rPr>
              <w:t>LeCun 概念</w:t>
            </w:r>
          </w:p>
        </w:tc>
        <w:tc>
          <w:tcPr>
            <w:tcW w:type="dxa" w:w="3120"/>
          </w:tcPr>
          <w:p>
            <w:r>
              <w:rPr>
                <w:b/>
                <w:sz w:val="20"/>
              </w:rPr>
              <w:t>王牌顾问对应</w:t>
            </w:r>
          </w:p>
        </w:tc>
        <w:tc>
          <w:tcPr>
            <w:tcW w:type="dxa" w:w="3120"/>
          </w:tcPr>
          <w:p>
            <w:r>
              <w:rPr>
                <w:b/>
                <w:sz w:val="20"/>
              </w:rPr>
              <w:t>代码实现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内在成本（intrinsic cost）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每日竞争力衰减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tickCases 中的 trust/heat/patience 衰减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可训练成本（trainable cost）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终局三轴评分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ability/defense/satisfaction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目标条件（goal condition）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difficultyTargets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targetScore + goalTier 权重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动作代价（action cost）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costEnergy + costPromotionBudget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Action 接口的资源消耗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约束违反（constraint violation）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不变量检查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collectInvariantAlerts</w:t>
            </w:r>
          </w:p>
        </w:tc>
      </w:tr>
    </w:tbl>
    <w:p>
      <w:pPr>
        <w:pStyle w:val="Heading2"/>
      </w:pPr>
      <w:r>
        <w:t>6.3 三轴评分的理论解读</w:t>
      </w:r>
    </w:p>
    <w:p>
      <w:r>
        <w:t>三轴评分（ability 40 + defense 35 + satisfaction 25 = 100）可以被理解为一个多目标 Cost Module，每个轴对应一个独立的优化目标：</w:t>
      </w:r>
    </w:p>
    <w:p>
      <w:pPr>
        <w:pStyle w:val="Heading3"/>
      </w:pPr>
      <w:r>
        <w:t>Ability（能力分，满分 40）——"卖得好不好"</w:t>
      </w:r>
    </w:p>
    <w:p>
      <w:r>
        <w:t>这是 LeCun 框架中与任务最直接相关的 cost 维度。它的计算基于：</w:t>
      </w:r>
    </w:p>
    <w:p>
      <w:pPr>
        <w:spacing w:before="80" w:after="80"/>
        <w:ind w:left="567"/>
      </w:pPr>
      <w:r>
        <w:rPr>
          <w:rFonts w:ascii="Menlo" w:hAnsi="Menlo"/>
          <w:color w:val="333333"/>
          <w:sz w:val="18"/>
        </w:rPr>
        <w:t>base = outrun ? 1 : flat ? 0.65 : 0.2</w:t>
      </w:r>
    </w:p>
    <w:p>
      <w:r>
        <w:t>outrun（卖出价 ≥ 市场价 × 98.5%）对应"高质量完成任务"，flat（≥ 95%）对应"基本完成"，lose 对应"完成但代价大"。</w:t>
      </w:r>
    </w:p>
    <w:p>
      <w:r>
        <w:t>从世界模型理论角度看，Ability 是对"转移轨迹终端质量"的评价——它不关心过程，只关心最终的卖出价格。</w:t>
      </w:r>
    </w:p>
    <w:p>
      <w:pPr>
        <w:pStyle w:val="Heading3"/>
      </w:pPr>
      <w:r>
        <w:t>Defense（防守分，满分 35）——"有没有被抢"</w:t>
      </w:r>
    </w:p>
    <w:p>
      <w:r>
        <w:t>这是一个"避免负奖励"的目标。held（窗口期 &gt; 3 天且信任 &gt; 50）对应"安全"，at_risk（窗口期 ≤ 3 或信任 ≤ 50）对应"危险"，lost 对应"失败"。</w:t>
      </w:r>
    </w:p>
    <w:p>
      <w:r>
        <w:t>从世界模型理论角度看，Defense 是对"到达吸收态（absorbing state）的风险"的评价——房源被竞品抢走是一个不可逆的负向吸收态。</w:t>
      </w:r>
    </w:p>
    <w:p>
      <w:pPr>
        <w:pStyle w:val="Heading3"/>
      </w:pPr>
      <w:r>
        <w:t>Satisfaction（满意度，满分 25）——"业主开不开心"</w:t>
      </w:r>
    </w:p>
    <w:p>
      <w:r>
        <w:t>这是一个"软约束"目标——即使卖掉了房子，如果业主不开心，分数也会降低。happy/neutral/no_regret/regret/unhappy 五档构成了一个渐进的满意度梯度。</w:t>
      </w:r>
    </w:p>
    <w:p>
      <w:r>
        <w:t>从世界模型理论角度看，Satisfaction 是对"状态转移过程中信任关系维护质量"的评价——它关注的不是结果，而是过程中人与人之间的信任状态。</w:t>
      </w:r>
    </w:p>
    <w:p>
      <w:pPr>
        <w:pStyle w:val="Heading2"/>
      </w:pPr>
      <w:r>
        <w:t>6.4 goalTier 权重的理论含义</w:t>
      </w:r>
    </w:p>
    <w:p>
      <w:r>
        <w:t>goalTier 权重（core=1.0 / important=0.7 / normal=0.4）是 Cost Module 的条件化（conditioning）机制。它等价于 LeCun 框架中的"目标条件"（goal condition）——不同的房源有不同的评价权重，这意味着"把 anchor 房卖好"比"把 sacrifice 房卖好"的 cost 降低更多。</w:t>
      </w:r>
    </w:p>
    <w:p>
      <w:r>
        <w:rPr>
          <w:b/>
          <w:color w:val="0D47A1"/>
          <w:sz w:val="22"/>
        </w:rPr>
        <w:t>从理论角度看，goalTier 是一种多任务学习（multi-task learning）的简化形式——同一局中的不同房源可以被视为不同的子任务，权重反映了子任务的重要性差异。</w:t>
      </w:r>
    </w:p>
    <w:p>
      <w:pPr>
        <w:pStyle w:val="Heading1"/>
      </w:pPr>
      <w:r>
        <w:t>第七章 保真度评估：我们的世界模型有多"真"</w:t>
      </w:r>
    </w:p>
    <w:p>
      <w:pPr>
        <w:pStyle w:val="Heading2"/>
      </w:pPr>
      <w:r>
        <w:t>7.1 保真度的三个维度</w:t>
      </w:r>
    </w:p>
    <w:p>
      <w:r>
        <w:t>世界模型的保真度（fidelity）可以从三个维度评估：</w:t>
      </w:r>
    </w:p>
    <w:p>
      <w:pPr>
        <w:pStyle w:val="ListBullet"/>
      </w:pPr>
      <w:r>
        <w:t>结构保真度：模型的组件结构是否反映了真实世界的结构</w:t>
      </w:r>
    </w:p>
    <w:p>
      <w:pPr>
        <w:pStyle w:val="ListBullet"/>
      </w:pPr>
      <w:r>
        <w:t>动力学保真度：模型的状态转移是否反映了真实世界的变化规律</w:t>
      </w:r>
    </w:p>
    <w:p>
      <w:pPr>
        <w:pStyle w:val="ListBullet"/>
      </w:pPr>
      <w:r>
        <w:t>评价保真度：模型的 cost function 是否反映了真实世界的"好/坏"判断</w:t>
      </w:r>
    </w:p>
    <w:p>
      <w:pPr>
        <w:pStyle w:val="Heading2"/>
      </w:pPr>
      <w:r>
        <w:t>7.2 结构保真度：约 70%</w:t>
      </w:r>
    </w:p>
    <w:p>
      <w:r>
        <w:t>王牌顾问的结构设计高度还原了二手房经营的核心组件：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  <w:sz w:val="20"/>
              </w:rPr>
              <w:t>真实世界组件</w:t>
            </w:r>
          </w:p>
        </w:tc>
        <w:tc>
          <w:tcPr>
            <w:tcW w:type="dxa" w:w="2340"/>
          </w:tcPr>
          <w:p>
            <w:r>
              <w:rPr>
                <w:b/>
                <w:sz w:val="20"/>
              </w:rPr>
              <w:t>游戏模型对应</w:t>
            </w:r>
          </w:p>
        </w:tc>
        <w:tc>
          <w:tcPr>
            <w:tcW w:type="dxa" w:w="2340"/>
          </w:tcPr>
          <w:p>
            <w:r>
              <w:rPr>
                <w:b/>
                <w:sz w:val="20"/>
              </w:rPr>
              <w:t>保真度</w:t>
            </w:r>
          </w:p>
        </w:tc>
        <w:tc>
          <w:tcPr>
            <w:tcW w:type="dxa" w:w="2340"/>
          </w:tcPr>
          <w:p>
            <w:r>
              <w:rPr>
                <w:b/>
                <w:sz w:val="20"/>
              </w:rPr>
              <w:t>缺失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业主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Case + OwnerArchetype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高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多人决策（夫妻/父母意见）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客户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CustomerProfile + RuntimeState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高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隐性偏好（学区焦虑等）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市场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MarketCell × 2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中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更多商圈维度、政策冲击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竞品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RivalStore + RivalListing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中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竞品的人际网络和信息战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公司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CompanyPressure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低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团队协作、领导关系、培训体系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经纪人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Player（隐式）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低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个人成长、情绪管理、专业积累</w:t>
            </w:r>
          </w:p>
        </w:tc>
      </w:tr>
    </w:tbl>
    <w:p>
      <w:r>
        <w:t>结构保真度的核心缺失是"人"的维度——业主和客户被简化为数值，丢失了人格、情感、社会关系等无法量化的因素。这不是疏忽，而是有意的抽象——但抽象的边界决定了模型的表达力上限。</w:t>
      </w:r>
    </w:p>
    <w:p>
      <w:pPr>
        <w:pStyle w:val="Heading2"/>
      </w:pPr>
      <w:r>
        <w:t>7.3 动力学保真度：约 60%</w:t>
      </w:r>
    </w:p>
    <w:p>
      <w:r>
        <w:t>动力学保真度评估的是"状态转移规律是否符合现实"。逐项分析：</w:t>
      </w:r>
    </w:p>
    <w:p>
      <w:pPr>
        <w:pStyle w:val="Heading3"/>
      </w:pPr>
      <w:r>
        <w:t>高度保真的动力学</w:t>
      </w:r>
    </w:p>
    <w:p>
      <w:pPr>
        <w:pStyle w:val="ListBullet"/>
      </w:pPr>
      <w:r>
        <w:t>信任衰减的差异化（trustDecayMultiplier × 人格）——现实中确实有"一碰就碎"和"怎么都行"的业主</w:t>
      </w:r>
    </w:p>
    <w:p>
      <w:pPr>
        <w:pStyle w:val="ListBullet"/>
      </w:pPr>
      <w:r>
        <w:t>客户阶段的渐进性（7 阶段漏斗）——现实中买房确实是一个从"了解"到"出价"的渐进过程</w:t>
      </w:r>
    </w:p>
    <w:p>
      <w:pPr>
        <w:pStyle w:val="ListBullet"/>
      </w:pPr>
      <w:r>
        <w:t>市场周期的正弦波——上海二手房市场确实有季节性波动</w:t>
      </w:r>
    </w:p>
    <w:p>
      <w:pPr>
        <w:pStyle w:val="Heading3"/>
      </w:pPr>
      <w:r>
        <w:t>中度保真的动力学</w:t>
      </w:r>
    </w:p>
    <w:p>
      <w:pPr>
        <w:pStyle w:val="ListBullet"/>
      </w:pPr>
      <w:r>
        <w:t>竞品压力的阈值效应（pressure ≥ 34 才触发）——现实中竞品影响确实是渐进的，但阈值效应过于机械化</w:t>
      </w:r>
    </w:p>
    <w:p>
      <w:pPr>
        <w:pStyle w:val="ListBullet"/>
      </w:pPr>
      <w:r>
        <w:t>成交概率的两日结算——现实中确实有"今天看中，明天再谈"的模式，但两天的时序过于简化</w:t>
      </w:r>
    </w:p>
    <w:p>
      <w:pPr>
        <w:pStyle w:val="Heading3"/>
      </w:pPr>
      <w:r>
        <w:t>低度保真的动力学</w:t>
      </w:r>
    </w:p>
    <w:p>
      <w:pPr>
        <w:pStyle w:val="ListBullet"/>
      </w:pPr>
      <w:r>
        <w:t>信任衰减的线性假设——现实中信任的崩塌往往是非线性的（"最后一根稻草"效应）</w:t>
      </w:r>
    </w:p>
    <w:p>
      <w:pPr>
        <w:pStyle w:val="ListBullet"/>
      </w:pPr>
      <w:r>
        <w:t>客户流失的马尔可夫性——现实中客户的流失决策受到历史记忆、社会压力等非马尔可夫因素影响</w:t>
      </w:r>
    </w:p>
    <w:p>
      <w:pPr>
        <w:pStyle w:val="ListBullet"/>
      </w:pPr>
      <w:r>
        <w:t>成交名额的零和假设——现实中市场容量不是硬性的零和，而是弹性的</w:t>
      </w:r>
    </w:p>
    <w:p>
      <w:pPr>
        <w:pStyle w:val="Heading2"/>
      </w:pPr>
      <w:r>
        <w:t>7.4 评价保真度：约 50%</w:t>
      </w:r>
    </w:p>
    <w:p>
      <w:r>
        <w:t>评价保真度是三者中最低的，因为"什么是好的经纪人表现"本身就是一个高度主观的判断。</w:t>
      </w:r>
    </w:p>
    <w:p>
      <w:r>
        <w:t>当前的三轴评分有一个深层假设：</w:t>
      </w:r>
    </w:p>
    <w:p>
      <w:r>
        <w:rPr>
          <w:b/>
          <w:color w:val="0D47A1"/>
          <w:sz w:val="22"/>
        </w:rPr>
        <w:t>卖出价格是最重要的（ability 40 分），保住房源第二重要（defense 35 分），业主满意度第三重要（satisfaction 25 分）。</w:t>
      </w:r>
    </w:p>
    <w:p>
      <w:r>
        <w:t>但现实中，很多优秀经纪人的核心竞争力恰恰是满意度优先——"业主满意了自然会介绍新客户"。当前的评分体系没有考虑口碑的乘数效应（wordOfMouth 已计算但未接入评分）。</w:t>
      </w:r>
    </w:p>
    <w:p>
      <w:r>
        <w:t>此外，goalTier 权重的设计也反映了"哪些房源更重要"的主观判断。在现实中，经纪人可能因为一套 normal 房的漂亮成交而获得行业口碑——这种"无差别成交的价值"在当前评分中被 goalTier 权重压低了。</w:t>
      </w:r>
    </w:p>
    <w:p>
      <w:pPr>
        <w:pStyle w:val="Heading1"/>
      </w:pPr>
      <w:r>
        <w:t>第八章 设计启示：世界模型理论给我们的三个洞见</w:t>
      </w:r>
    </w:p>
    <w:p>
      <w:pPr>
        <w:pStyle w:val="Heading2"/>
      </w:pPr>
      <w:r>
        <w:t>8.1 洞见一：表征对齐（Representation Alignment）</w:t>
      </w:r>
    </w:p>
    <w:p>
      <w:r>
        <w:t>JEPA 的核心教义是：世界模型的输出表征应该是 cost module 的输入表征。如果两者不匹配，系统就会出现"信息漏斗"——精心维护的状态维度没有被评价函数使用，而评价函数需要的信息没有被状态维护。</w:t>
      </w:r>
    </w:p>
    <w:p>
      <w:r>
        <w:t>在王牌顾问中，存在以下表征不对齐：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  <w:sz w:val="20"/>
              </w:rPr>
              <w:t>维护的状态</w:t>
            </w:r>
          </w:p>
        </w:tc>
        <w:tc>
          <w:tcPr>
            <w:tcW w:type="dxa" w:w="3120"/>
          </w:tcPr>
          <w:p>
            <w:r>
              <w:rPr>
                <w:b/>
                <w:sz w:val="20"/>
              </w:rPr>
              <w:t>评价函数使用</w:t>
            </w:r>
          </w:p>
        </w:tc>
        <w:tc>
          <w:tcPr>
            <w:tcW w:type="dxa" w:w="3120"/>
          </w:tcPr>
          <w:p>
            <w:r>
              <w:rPr>
                <w:b/>
                <w:sz w:val="20"/>
              </w:rPr>
              <w:t>对齐状态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wordOfMouth（口碑）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终局评分未使用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未对齐（管道已建，阀门未开）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D1 中的 poolSize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ability 只看成交结果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部分对齐（过程 vs 结果）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promotionBudget 使用量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评分刻意不使用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有意不对齐（设计决策）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customerRuntimeState.churnRisk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D1 未使用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未对齐（D1 只看数量不看质量）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advisorTrust（客户对经纪人信任）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D1 未使用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未对齐（同上）</w:t>
            </w:r>
          </w:p>
        </w:tc>
      </w:tr>
    </w:tbl>
    <w:p>
      <w:r>
        <w:t>JEPA 的建议是：让表征空间对齐——如果 churnRisk 是重要的，就应该反映在竞争力评估中；如果 wordOfMouth 是有价值的，就应该接入评分体系。</w:t>
      </w:r>
    </w:p>
    <w:p>
      <w:pPr>
        <w:pStyle w:val="Heading2"/>
      </w:pPr>
      <w:r>
        <w:t>8.2 洞见二：反事实模拟（Counterfactual Simulation）</w:t>
      </w:r>
    </w:p>
    <w:p>
      <w:r>
        <w:t>Dreamer 的核心优势是能在世界模型中"想象"不同行动的后果。王牌顾问的世界模型虽然支持前向推演，但缺乏：</w:t>
      </w:r>
    </w:p>
    <w:p>
      <w:pPr>
        <w:pStyle w:val="ListBullet"/>
      </w:pPr>
      <w:r>
        <w:t>"如果我昨天没有维护那套房，今天会怎样"的反事实推理</w:t>
      </w:r>
    </w:p>
    <w:p>
      <w:pPr>
        <w:pStyle w:val="ListBullet"/>
      </w:pPr>
      <w:r>
        <w:t>"如果我先推 A 房再推 B 房 vs 先推 B 房再推 A 房"的并行路径比较</w:t>
      </w:r>
    </w:p>
    <w:p>
      <w:pPr>
        <w:pStyle w:val="ListBullet"/>
      </w:pPr>
      <w:r>
        <w:t>"如果竞品在 Day 5 发动攻势，我的防线在哪"的压力测试</w:t>
      </w:r>
    </w:p>
    <w:p>
      <w:r>
        <w:t>这些功能不是当前游戏的核心需求（玩家自己在脑中做反事实推理），但如果有 AI 辅助决策的需求（如教练模式），反事实模拟将变得至关重要。</w:t>
      </w:r>
    </w:p>
    <w:p>
      <w:r>
        <w:t>技术上，可以通过"分支世界"（branching world）的方式实现：在关键决策点 fork GameState，分别推演不同选择的后果，最后比较终局评分。</w:t>
      </w:r>
    </w:p>
    <w:p>
      <w:pPr>
        <w:pStyle w:val="Heading2"/>
      </w:pPr>
      <w:r>
        <w:t>8.3 洞见三：非线性涌现（Nonlinear Emergence）</w:t>
      </w:r>
    </w:p>
    <w:p>
      <w:r>
        <w:t>当前的世界模型以线性公式为主（加权求和、乘法调制）。但真实世界的很多现象是非线性的：</w:t>
      </w:r>
    </w:p>
    <w:p>
      <w:pPr>
        <w:pStyle w:val="ListBullet"/>
      </w:pPr>
      <w:r>
        <w:t>"信任崩溃"：信任从 50 到 40 是渐进的，但从 40 到 30 可能是突然的（"最后一根稻草"效应）</w:t>
      </w:r>
    </w:p>
    <w:p>
      <w:pPr>
        <w:pStyle w:val="ListBullet"/>
      </w:pPr>
      <w:r>
        <w:t>"口碑爆发"：一套房的漂亮成交可能带来 3 套新房源，而非线性的 1 套</w:t>
      </w:r>
    </w:p>
    <w:p>
      <w:pPr>
        <w:pStyle w:val="ListBullet"/>
      </w:pPr>
      <w:r>
        <w:t>"竞品雪崩"：当你的信任低于某个临界点，竞品可能同时发起攻势</w:t>
      </w:r>
    </w:p>
    <w:p>
      <w:r>
        <w:t>学习型世界模型（如 Dreamer 的 RSSM）天然能捕捉这些非线性效应，因为神经网络的激活函数可以表达任意非线性映射。手工世界模型则需要显式编码这些非线性关系——这在技术上可行（如使用 sigmoid 替代线性衰减），但会增加系统的复杂度和维护成本。</w:t>
      </w:r>
    </w:p>
    <w:p>
      <w:r>
        <w:rPr>
          <w:b/>
          <w:color w:val="0D47A1"/>
          <w:sz w:val="22"/>
        </w:rPr>
        <w:t>一个折中方案是：在手工世界模型的框架内引入"临界点"机制——当某个状态变量越过阈值时，触发非线性效应。当前系统中已有类似设计（如 windowDays ≤ 0 时的续约判断），但可以进一步扩展。</w:t>
      </w:r>
    </w:p>
    <w:p>
      <w:pPr>
        <w:pStyle w:val="Heading1"/>
      </w:pPr>
      <w:r>
        <w:t>第九章 总结：手工世界模型的定位与未来</w:t>
      </w:r>
    </w:p>
    <w:p>
      <w:pPr>
        <w:pStyle w:val="Heading2"/>
      </w:pPr>
      <w:r>
        <w:t>9.1 我们在世界模型理论光谱上的位置</w:t>
      </w:r>
    </w:p>
    <w:p>
      <w:r>
        <w:t>将各种世界模型按"学习程度"排列在一个光谱上：</w:t>
      </w:r>
    </w:p>
    <w:p>
      <w:pPr>
        <w:spacing w:before="80" w:after="80"/>
        <w:ind w:left="567"/>
      </w:pPr>
      <w:r>
        <w:rPr>
          <w:rFonts w:ascii="Menlo" w:hAnsi="Menlo"/>
          <w:color w:val="333333"/>
          <w:sz w:val="18"/>
        </w:rPr>
        <w:t>纯手工 ◄──────────────────────────────────────────► 纯学习</w:t>
      </w:r>
    </w:p>
    <w:p>
      <w:pPr>
        <w:spacing w:before="80" w:after="80"/>
        <w:ind w:left="567"/>
      </w:pPr>
      <w:r>
        <w:rPr>
          <w:rFonts w:ascii="Menlo" w:hAnsi="Menlo"/>
          <w:color w:val="333333"/>
          <w:sz w:val="18"/>
        </w:rPr>
        <w:t xml:space="preserve">  │                                                    │</w:t>
      </w:r>
    </w:p>
    <w:p>
      <w:pPr>
        <w:spacing w:before="80" w:after="80"/>
        <w:ind w:left="567"/>
      </w:pPr>
      <w:r>
        <w:rPr>
          <w:rFonts w:ascii="Menlo" w:hAnsi="Menlo"/>
          <w:color w:val="333333"/>
          <w:sz w:val="18"/>
        </w:rPr>
        <w:t xml:space="preserve">  │  王牌顾问    │    混合系统    │    Dreamer    │    GPT</w:t>
      </w:r>
    </w:p>
    <w:p>
      <w:pPr>
        <w:spacing w:before="80" w:after="80"/>
        <w:ind w:left="567"/>
      </w:pPr>
      <w:r>
        <w:rPr>
          <w:rFonts w:ascii="Menlo" w:hAnsi="Menlo"/>
          <w:color w:val="333333"/>
          <w:sz w:val="18"/>
        </w:rPr>
        <w:t xml:space="preserve">  │  (全部手工)  │  (部分手工    │  (全部学习    │  (全部学习</w:t>
      </w:r>
    </w:p>
    <w:p>
      <w:pPr>
        <w:spacing w:before="80" w:after="80"/>
        <w:ind w:left="567"/>
      </w:pPr>
      <w:r>
        <w:rPr>
          <w:rFonts w:ascii="Menlo" w:hAnsi="Menlo"/>
          <w:color w:val="333333"/>
          <w:sz w:val="18"/>
        </w:rPr>
        <w:t xml:space="preserve">  │              │   部分学习)    │   + 环境交互)  │   + 海量数据)</w:t>
      </w:r>
    </w:p>
    <w:p>
      <w:r>
        <w:t>王牌顾问处于光谱的最左端——一个完全手工构建的世界模型。这不是一个弱点，而是一个设计选择，它带来了：</w:t>
      </w:r>
    </w:p>
    <w:p>
      <w:pPr>
        <w:pStyle w:val="ListBullet"/>
      </w:pPr>
      <w:r>
        <w:t>极高的可解释性：每个公式都有业务含义，每个常量都可以被质疑和调整</w:t>
      </w:r>
    </w:p>
    <w:p>
      <w:pPr>
        <w:pStyle w:val="ListBullet"/>
      </w:pPr>
      <w:r>
        <w:t>极快的迭代速度：改一行代码就能看到效果，不需要重新训练</w:t>
      </w:r>
    </w:p>
    <w:p>
      <w:pPr>
        <w:pStyle w:val="ListBullet"/>
      </w:pPr>
      <w:r>
        <w:t>极低的计算成本：每天 24 步流水线 &lt; 5ms，不需要 GPU</w:t>
      </w:r>
    </w:p>
    <w:p>
      <w:pPr>
        <w:pStyle w:val="ListBullet"/>
      </w:pPr>
      <w:r>
        <w:t>极强的设计控制力：每个状态变量的含义都是明确的</w:t>
      </w:r>
    </w:p>
    <w:p>
      <w:pPr>
        <w:pStyle w:val="Heading2"/>
      </w:pPr>
      <w:r>
        <w:t>9.2 手工世界模型的独特价值</w:t>
      </w:r>
    </w:p>
    <w:p>
      <w:r>
        <w:t>在 AI 研究的语境中，手工世界模型常被视为"落后的"或"需要被学习型替代的"。但王牌顾问的实践证明了另一种可能：</w:t>
      </w:r>
    </w:p>
    <w:p>
      <w:r>
        <w:rPr>
          <w:b/>
          <w:color w:val="0D47A1"/>
          <w:sz w:val="22"/>
        </w:rPr>
        <w:t>手工世界模型是领域知识的精确编码——它不是"没有学到"，而是"已经知道"。</w:t>
      </w:r>
    </w:p>
    <w:p>
      <w:r>
        <w:t>120+ 个平衡常量中的每一个都是一个业务洞察的数值化表达。这些洞察不可能从有限的游戏数据中自动学习到——它们来自对上海二手房市场的深入理解、对经纪人工作模式的长期观察、以及对玩家心理的精心设计。</w:t>
      </w:r>
    </w:p>
    <w:p>
      <w:pPr>
        <w:pStyle w:val="Heading2"/>
      </w:pPr>
      <w:r>
        <w:t>9.3 未来可能的演进方向</w:t>
      </w:r>
    </w:p>
    <w:p>
      <w:r>
        <w:t>如果要将王牌顾问的世界模型向学习型世界模型演进，以下是最自然的路径：</w:t>
      </w:r>
    </w:p>
    <w:p>
      <w:pPr>
        <w:pStyle w:val="Heading3"/>
      </w:pPr>
      <w:r>
        <w:t>方向一：数据驱动的常量校准</w:t>
      </w:r>
    </w:p>
    <w:p>
      <w:r>
        <w:t>保留手工设计的公式结构，但用真实游戏数据（或大量模拟数据）来校准 120+ 个常量。这相当于用学习来补充手工设计的不足，而非替代手工设计的结构。</w:t>
      </w:r>
    </w:p>
    <w:p>
      <w:pPr>
        <w:pStyle w:val="Heading3"/>
      </w:pPr>
      <w:r>
        <w:t>方向二：混合架构</w:t>
      </w:r>
    </w:p>
    <w:p>
      <w:r>
        <w:t>在手工世界模型的基础上，增加一个学习型的"修正模块"——当手工公式预测的 next state 与实际 next state 有偏差时，修正模块用一个小网络来补偿。这类似于"残差学习"（residual learning）。</w:t>
      </w:r>
    </w:p>
    <w:p>
      <w:pPr>
        <w:pStyle w:val="Heading3"/>
      </w:pPr>
      <w:r>
        <w:t>方向三：Coach AI 的反事实引擎</w:t>
      </w:r>
    </w:p>
    <w:p>
      <w:r>
        <w:t>利用现有的 resolveOneDay 流水线作为"世界模型模拟器"，在多个分支世界上并行推演，为玩家的每个决策提供"如果你这样做了，结果会怎样"的反事实分析。这不需要改变世界模型本身，只需要增加一个"分支管理器"。</w:t>
      </w:r>
    </w:p>
    <w:p>
      <w:pPr>
        <w:pStyle w:val="Heading2"/>
      </w:pPr>
      <w:r>
        <w:t>9.4 最终定位</w:t>
      </w:r>
    </w:p>
    <w:p>
      <w:r>
        <w:t>王牌顾问的世界模型在理论光谱上的定位是：</w:t>
      </w:r>
    </w:p>
    <w:p>
      <w:r>
        <w:rPr>
          <w:b/>
          <w:color w:val="0D47A1"/>
          <w:sz w:val="22"/>
        </w:rPr>
        <w:t>一个高度结构化、完全可解释、领域知识密集的手工世界模型。它的精度受限于设计者的认知边界，但它的精确性和可维护性是学习型世界模型无法比拟的。</w:t>
      </w:r>
    </w:p>
    <w:p>
      <w:r>
        <w:t>它不是一个"简陋版 Dreamer"，而是一个"精确版领域模拟器"。它不追求"从数据中发现规律"，而是追求"用代码精确表达已知规律"。</w:t>
      </w:r>
    </w:p>
    <w:p>
      <w:r>
        <w:t>在 AI 研究中，手工世界模型正在被学习型世界模型超越。但在游戏设计中，手工世界模型仍然是最好的选择——因为游戏需要的不是"最真实的模拟"，而是"最有趣的模拟"。</w:t>
      </w:r>
    </w:p>
    <w:p>
      <w:r>
        <w:t>而"有趣"这个目标，到目前为止，仍然是人类设计者的直觉最可靠。</w:t>
      </w:r>
    </w:p>
    <w:p/>
    <w:p>
      <w:r>
        <w:rPr>
          <w:b/>
          <w:color w:val="0D47A1"/>
          <w:sz w:val="22"/>
        </w:rPr>
        <w:t>—— 全文完 ——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 w:eastAsia="PingFang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PingFang SC" w:hAnsi="PingFang SC" w:eastAsia="PingFang S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PingFang SC" w:hAnsi="PingFang SC" w:eastAsia="PingFang S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PingFang SC" w:hAnsi="PingFang SC" w:eastAsia="PingFang S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