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29BB9" w14:textId="77777777" w:rsidR="003F3878" w:rsidRDefault="00453A90" w:rsidP="00453A90">
      <w:pPr>
        <w:jc w:val="left"/>
        <w:rPr>
          <w:rFonts w:eastAsia="楷体_GB2312"/>
          <w:b/>
          <w:bCs/>
          <w:sz w:val="52"/>
          <w:szCs w:val="52"/>
        </w:rPr>
      </w:pPr>
      <w:bookmarkStart w:id="0" w:name="_Hlk509917724"/>
      <w:bookmarkStart w:id="1" w:name="_Toc7888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5111A24" wp14:editId="4C24950B">
            <wp:simplePos x="457200" y="596900"/>
            <wp:positionH relativeFrom="column">
              <wp:align>left</wp:align>
            </wp:positionH>
            <wp:positionV relativeFrom="paragraph">
              <wp:align>top</wp:align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05CA">
        <w:rPr>
          <w:rFonts w:eastAsia="楷体_GB2312" w:hint="eastAsia"/>
          <w:b/>
          <w:bCs/>
          <w:sz w:val="52"/>
          <w:szCs w:val="52"/>
        </w:rPr>
        <w:t xml:space="preserve"> </w:t>
      </w:r>
      <w:r w:rsidR="00C505CA">
        <w:rPr>
          <w:rFonts w:eastAsia="楷体_GB2312"/>
          <w:b/>
          <w:bCs/>
          <w:sz w:val="52"/>
          <w:szCs w:val="52"/>
        </w:rPr>
        <w:t xml:space="preserve">             </w:t>
      </w:r>
      <w:r w:rsidR="00C505CA">
        <w:rPr>
          <w:rFonts w:eastAsia="楷体_GB2312" w:hint="eastAsia"/>
          <w:b/>
          <w:bCs/>
          <w:sz w:val="52"/>
          <w:szCs w:val="52"/>
        </w:rPr>
        <w:t>评分：</w:t>
      </w:r>
      <w:r w:rsidR="00C505CA" w:rsidRPr="00C505CA">
        <w:rPr>
          <w:rFonts w:eastAsia="楷体_GB2312" w:hint="eastAsia"/>
          <w:b/>
          <w:bCs/>
          <w:sz w:val="52"/>
          <w:szCs w:val="52"/>
          <w:u w:val="single"/>
        </w:rPr>
        <w:t xml:space="preserve"> </w:t>
      </w:r>
      <w:r w:rsidR="00C505CA" w:rsidRPr="00C505CA">
        <w:rPr>
          <w:rFonts w:eastAsia="楷体_GB2312"/>
          <w:b/>
          <w:bCs/>
          <w:sz w:val="52"/>
          <w:szCs w:val="52"/>
          <w:u w:val="single"/>
        </w:rPr>
        <w:t xml:space="preserve">   </w:t>
      </w:r>
      <w:r w:rsidR="00C505CA">
        <w:rPr>
          <w:rFonts w:eastAsia="楷体_GB2312"/>
          <w:b/>
          <w:bCs/>
          <w:sz w:val="52"/>
          <w:szCs w:val="52"/>
        </w:rPr>
        <w:br w:type="textWrapping" w:clear="all"/>
      </w:r>
    </w:p>
    <w:p w14:paraId="655CC08D" w14:textId="77777777" w:rsidR="00453A90" w:rsidRDefault="00453A90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3253D1D7" w14:textId="77777777" w:rsidR="00E75B89" w:rsidRPr="003F3878" w:rsidRDefault="00E75B89" w:rsidP="00E75B89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《功率电子与运动控制</w:t>
      </w:r>
      <w:r w:rsidR="00BD6DE3">
        <w:rPr>
          <w:rFonts w:eastAsia="楷体_GB2312" w:hint="eastAsia"/>
          <w:b/>
          <w:bCs/>
          <w:sz w:val="72"/>
          <w:szCs w:val="72"/>
        </w:rPr>
        <w:t>实验</w:t>
      </w:r>
      <w:r w:rsidRPr="003F3878">
        <w:rPr>
          <w:rFonts w:eastAsia="楷体_GB2312" w:hint="eastAsia"/>
          <w:b/>
          <w:bCs/>
          <w:sz w:val="72"/>
          <w:szCs w:val="72"/>
        </w:rPr>
        <w:t>》</w:t>
      </w:r>
    </w:p>
    <w:p w14:paraId="54A5FF2B" w14:textId="77777777" w:rsidR="00E75B89" w:rsidRPr="003F3878" w:rsidRDefault="00E75B89" w:rsidP="00E75B89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实验</w:t>
      </w:r>
      <w:r w:rsidR="00F40070">
        <w:rPr>
          <w:rFonts w:eastAsia="楷体_GB2312" w:hint="eastAsia"/>
          <w:b/>
          <w:bCs/>
          <w:sz w:val="72"/>
          <w:szCs w:val="72"/>
        </w:rPr>
        <w:t>报告</w:t>
      </w:r>
    </w:p>
    <w:p w14:paraId="7F3AFB32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14C3A08E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2FF336F0" w14:textId="77777777" w:rsidR="00534F07" w:rsidRPr="008A69A4" w:rsidRDefault="00534F07" w:rsidP="008A69A4">
      <w:pPr>
        <w:spacing w:line="720" w:lineRule="auto"/>
        <w:ind w:firstLineChars="400" w:firstLine="1124"/>
        <w:rPr>
          <w:rFonts w:eastAsia="楷体_GB2312"/>
          <w:b/>
          <w:bCs/>
          <w:sz w:val="32"/>
          <w:szCs w:val="32"/>
          <w:u w:val="single"/>
        </w:rPr>
      </w:pPr>
      <w:r>
        <w:rPr>
          <w:rFonts w:ascii="楷体_GB2312" w:eastAsia="楷体_GB2312" w:hint="eastAsia"/>
          <w:b/>
          <w:bCs/>
          <w:sz w:val="28"/>
          <w:szCs w:val="28"/>
        </w:rPr>
        <w:t>实验名称：</w:t>
      </w:r>
      <w:r w:rsidRPr="004008B7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Pr="004008B7">
        <w:rPr>
          <w:rFonts w:eastAsia="楷体_GB2312"/>
          <w:b/>
          <w:bCs/>
          <w:sz w:val="32"/>
          <w:szCs w:val="32"/>
          <w:u w:val="single"/>
        </w:rPr>
        <w:t xml:space="preserve"> </w:t>
      </w:r>
      <w:r w:rsidR="00BD6DE3" w:rsidRPr="00BD6DE3">
        <w:rPr>
          <w:rFonts w:eastAsia="楷体_GB2312"/>
          <w:b/>
          <w:bCs/>
          <w:sz w:val="32"/>
          <w:szCs w:val="32"/>
          <w:u w:val="single"/>
        </w:rPr>
        <w:t>三相</w:t>
      </w:r>
      <w:r w:rsidR="00BD6DE3" w:rsidRPr="00BD6DE3">
        <w:rPr>
          <w:rFonts w:eastAsia="楷体_GB2312"/>
          <w:b/>
          <w:bCs/>
          <w:sz w:val="32"/>
          <w:szCs w:val="32"/>
          <w:u w:val="single"/>
        </w:rPr>
        <w:t>SPWM</w:t>
      </w:r>
      <w:r w:rsidR="00BD6DE3" w:rsidRPr="00BD6DE3">
        <w:rPr>
          <w:rFonts w:eastAsia="楷体_GB2312"/>
          <w:b/>
          <w:bCs/>
          <w:sz w:val="32"/>
          <w:szCs w:val="32"/>
          <w:u w:val="single"/>
        </w:rPr>
        <w:t>逆变电源电路仿真实验</w:t>
      </w:r>
      <w:r w:rsidR="00BD6DE3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="008A69A4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="00982AFC">
        <w:rPr>
          <w:rFonts w:eastAsia="楷体_GB2312"/>
          <w:b/>
          <w:bCs/>
          <w:sz w:val="32"/>
          <w:szCs w:val="32"/>
          <w:u w:val="single"/>
        </w:rPr>
        <w:t xml:space="preserve"> </w:t>
      </w:r>
    </w:p>
    <w:p w14:paraId="208F5661" w14:textId="77777777" w:rsidR="00534F07" w:rsidRPr="008A69A4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35F17BC4" w14:textId="77777777" w:rsidR="00534F07" w:rsidRPr="00373F73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  <w:r w:rsidRPr="00373F73">
        <w:rPr>
          <w:rFonts w:eastAsia="楷体_GB2312" w:hint="eastAsia"/>
          <w:b/>
          <w:bCs/>
          <w:sz w:val="32"/>
          <w:szCs w:val="32"/>
        </w:rPr>
        <w:t>指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导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教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师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  <w:u w:val="single"/>
        </w:rPr>
        <w:t xml:space="preserve">  </w:t>
      </w:r>
      <w:r w:rsidR="0028191A">
        <w:rPr>
          <w:rFonts w:eastAsia="楷体_GB2312" w:hint="eastAsia"/>
          <w:b/>
          <w:bCs/>
          <w:sz w:val="32"/>
          <w:szCs w:val="32"/>
          <w:u w:val="single"/>
        </w:rPr>
        <w:t>张智雄</w:t>
      </w:r>
      <w:r w:rsidRPr="00373F73">
        <w:rPr>
          <w:rFonts w:eastAsia="楷体_GB2312" w:hint="eastAsia"/>
          <w:b/>
          <w:bCs/>
          <w:sz w:val="32"/>
          <w:szCs w:val="32"/>
          <w:u w:val="single"/>
        </w:rPr>
        <w:t xml:space="preserve">  </w:t>
      </w:r>
    </w:p>
    <w:p w14:paraId="0C25CE58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2169CC07" w14:textId="09BC6E6A" w:rsidR="00534F07" w:rsidRDefault="00534F07" w:rsidP="00C830FB">
      <w:pPr>
        <w:ind w:firstLineChars="353" w:firstLine="1134"/>
        <w:rPr>
          <w:rFonts w:eastAsia="楷体_GB2312"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学生</w:t>
      </w:r>
      <w:r w:rsidR="00C830FB">
        <w:rPr>
          <w:rFonts w:eastAsia="楷体_GB2312" w:hint="eastAsia"/>
          <w:b/>
          <w:bCs/>
          <w:sz w:val="32"/>
          <w:szCs w:val="32"/>
        </w:rPr>
        <w:t>专业</w:t>
      </w:r>
      <w:r>
        <w:rPr>
          <w:rFonts w:eastAsia="楷体_GB2312" w:hint="eastAsia"/>
          <w:b/>
          <w:bCs/>
          <w:sz w:val="32"/>
          <w:szCs w:val="32"/>
        </w:rPr>
        <w:t>班级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3550E2">
        <w:rPr>
          <w:rFonts w:eastAsia="楷体_GB2312"/>
          <w:bCs/>
          <w:sz w:val="32"/>
          <w:szCs w:val="32"/>
          <w:u w:val="single"/>
        </w:rPr>
        <w:t xml:space="preserve">         </w:t>
      </w:r>
    </w:p>
    <w:p w14:paraId="72C4FC03" w14:textId="484492B1" w:rsidR="00534F07" w:rsidRDefault="00534F07" w:rsidP="00C830FB">
      <w:pPr>
        <w:ind w:firstLineChars="211" w:firstLine="1129"/>
        <w:rPr>
          <w:rFonts w:eastAsia="楷体_GB2312"/>
          <w:b/>
          <w:bCs/>
          <w:sz w:val="32"/>
          <w:szCs w:val="32"/>
        </w:rPr>
      </w:pPr>
      <w:r w:rsidRPr="00C830FB">
        <w:rPr>
          <w:rFonts w:eastAsia="楷体_GB2312" w:hint="eastAsia"/>
          <w:b/>
          <w:bCs/>
          <w:spacing w:val="107"/>
          <w:kern w:val="0"/>
          <w:sz w:val="32"/>
          <w:szCs w:val="32"/>
          <w:fitText w:val="1926" w:id="1718351616"/>
        </w:rPr>
        <w:t>学生姓</w:t>
      </w:r>
      <w:r w:rsidRPr="00C830FB">
        <w:rPr>
          <w:rFonts w:eastAsia="楷体_GB2312" w:hint="eastAsia"/>
          <w:b/>
          <w:bCs/>
          <w:kern w:val="0"/>
          <w:sz w:val="32"/>
          <w:szCs w:val="32"/>
          <w:fitText w:val="1926" w:id="1718351616"/>
        </w:rPr>
        <w:t>名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EA01E6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Pr="002D651E">
        <w:rPr>
          <w:rFonts w:eastAsia="楷体_GB2312" w:hint="eastAsia"/>
          <w:b/>
          <w:bCs/>
          <w:sz w:val="32"/>
          <w:szCs w:val="32"/>
        </w:rPr>
        <w:t>学号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   </w:t>
      </w:r>
      <w:r>
        <w:rPr>
          <w:rFonts w:eastAsia="楷体_GB2312"/>
          <w:bCs/>
          <w:sz w:val="32"/>
          <w:szCs w:val="32"/>
          <w:u w:val="single"/>
        </w:rPr>
        <w:t xml:space="preserve">    </w:t>
      </w:r>
    </w:p>
    <w:p w14:paraId="0A04E645" w14:textId="77777777" w:rsidR="0044587B" w:rsidRPr="0044587B" w:rsidRDefault="0044587B" w:rsidP="00C830FB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79029D2F" w14:textId="77777777" w:rsidR="00A230C4" w:rsidRPr="00085AC0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4551626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F3F963A" w14:textId="77777777" w:rsidR="00632582" w:rsidRPr="000F783B" w:rsidRDefault="00632582" w:rsidP="00556F8D">
      <w:pPr>
        <w:rPr>
          <w:rFonts w:eastAsia="楷体_GB2312"/>
          <w:b/>
          <w:bCs/>
          <w:sz w:val="36"/>
          <w:szCs w:val="36"/>
        </w:rPr>
      </w:pPr>
    </w:p>
    <w:p w14:paraId="45733AF6" w14:textId="77777777" w:rsidR="0005558F" w:rsidRPr="00632582" w:rsidRDefault="00A230C4" w:rsidP="00632582">
      <w:pPr>
        <w:jc w:val="center"/>
        <w:rPr>
          <w:rFonts w:eastAsia="楷体_GB2312"/>
          <w:b/>
          <w:bCs/>
          <w:sz w:val="36"/>
          <w:szCs w:val="36"/>
        </w:rPr>
      </w:pPr>
      <w:r w:rsidRPr="00A230C4">
        <w:rPr>
          <w:rFonts w:eastAsia="楷体_GB2312" w:hint="eastAsia"/>
          <w:b/>
          <w:bCs/>
          <w:sz w:val="36"/>
          <w:szCs w:val="36"/>
        </w:rPr>
        <w:t>自动化学院教学实验中心</w:t>
      </w:r>
      <w:bookmarkEnd w:id="1"/>
    </w:p>
    <w:p w14:paraId="70A9CE00" w14:textId="77777777" w:rsidR="00556F8D" w:rsidRDefault="00AB53D4" w:rsidP="00556F8D">
      <w: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45354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50BFA6" w14:textId="77777777" w:rsidR="00F1709F" w:rsidRDefault="00F1709F">
          <w:pPr>
            <w:pStyle w:val="TOC"/>
          </w:pPr>
          <w:r>
            <w:rPr>
              <w:lang w:val="zh-CN"/>
            </w:rPr>
            <w:t>目录</w:t>
          </w:r>
        </w:p>
        <w:p w14:paraId="60F161EC" w14:textId="67354E6A" w:rsidR="00471247" w:rsidRDefault="00F1709F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39778" w:history="1">
            <w:r w:rsidR="00471247" w:rsidRPr="000E586B">
              <w:rPr>
                <w:rStyle w:val="a3"/>
                <w:noProof/>
              </w:rPr>
              <w:t>实验目的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_Toc231639778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3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27467C11" w14:textId="2CCB3C64" w:rsidR="00471247" w:rsidRDefault="00F971C8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79" w:history="1">
            <w:r w:rsidR="00471247" w:rsidRPr="000E586B">
              <w:rPr>
                <w:rStyle w:val="a3"/>
                <w:noProof/>
              </w:rPr>
              <w:t>实验原理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_Toc231639779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3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56127024" w14:textId="3BBC9F57" w:rsidR="00471247" w:rsidRDefault="00F971C8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0" w:history="1">
            <w:r w:rsidR="00471247" w:rsidRPr="000E586B">
              <w:rPr>
                <w:rStyle w:val="a3"/>
                <w:noProof/>
              </w:rPr>
              <w:t>实验结果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_Toc231639780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5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1C64F85C" w14:textId="5C2906CD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1" w:history="1">
            <w:r w:rsidR="00471247" w:rsidRPr="000E586B">
              <w:rPr>
                <w:rStyle w:val="a3"/>
                <w:noProof/>
              </w:rPr>
              <w:t>Matlab</w:t>
            </w:r>
            <w:r w:rsidR="00471247" w:rsidRPr="000E586B">
              <w:rPr>
                <w:rStyle w:val="a3"/>
                <w:noProof/>
              </w:rPr>
              <w:t>仿真模型搭建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_Toc231639781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5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6898AEBF" w14:textId="7FC15C99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2" w:history="1">
            <w:r w:rsidR="00471247" w:rsidRPr="000E586B">
              <w:rPr>
                <w:rStyle w:val="a3"/>
                <w:noProof/>
              </w:rPr>
              <w:t>Matlab</w:t>
            </w:r>
            <w:r w:rsidR="00471247" w:rsidRPr="000E586B">
              <w:rPr>
                <w:rStyle w:val="a3"/>
                <w:noProof/>
              </w:rPr>
              <w:t>仿真模型及电路工作原理分析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_Toc231639782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5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4474C09C" w14:textId="1186509B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3" w:history="1">
            <w:r w:rsidR="00471247" w:rsidRPr="000E586B">
              <w:rPr>
                <w:rStyle w:val="a3"/>
                <w:noProof/>
              </w:rPr>
              <w:t>LC</w:t>
            </w:r>
            <w:r w:rsidR="00471247" w:rsidRPr="000E586B">
              <w:rPr>
                <w:rStyle w:val="a3"/>
                <w:noProof/>
              </w:rPr>
              <w:t>低通滤波参数设计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_Toc231639783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6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4E0DF7BD" w14:textId="68DD52D3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4" w:history="1">
            <w:r w:rsidR="00471247" w:rsidRPr="000E586B">
              <w:rPr>
                <w:rStyle w:val="a3"/>
                <w:noProof/>
              </w:rPr>
              <w:t>LC</w:t>
            </w:r>
            <w:r w:rsidR="00471247" w:rsidRPr="000E586B">
              <w:rPr>
                <w:rStyle w:val="a3"/>
                <w:noProof/>
              </w:rPr>
              <w:t>参数计算原理图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_Toc231639784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7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08E5EA0D" w14:textId="3D3335EC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5" w:history="1">
            <w:r w:rsidR="00471247" w:rsidRPr="000E586B">
              <w:rPr>
                <w:rStyle w:val="a3"/>
                <w:noProof/>
              </w:rPr>
              <w:t>数据采集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_Toc231639785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8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7750A6C6" w14:textId="5E3DE41C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6" w:history="1">
            <w:r w:rsidR="00471247" w:rsidRPr="000E586B">
              <w:rPr>
                <w:rStyle w:val="a3"/>
                <w:noProof/>
              </w:rPr>
              <w:t>数据曲线图及相关理论、误差分析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_Toc231639786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9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6C1AE0A7" w14:textId="587CDCCA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7" w:history="1">
            <w:r w:rsidR="00471247" w:rsidRPr="000E586B">
              <w:rPr>
                <w:rStyle w:val="a3"/>
                <w:noProof/>
              </w:rPr>
              <w:t>结果分析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_Toc231639787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12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5E296811" w14:textId="33C53B9A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8" w:history="1">
            <w:r w:rsidR="00471247" w:rsidRPr="000E586B">
              <w:rPr>
                <w:rStyle w:val="a3"/>
                <w:noProof/>
              </w:rPr>
              <w:t>误差分析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_Toc231639788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13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758A48B0" w14:textId="101DC031" w:rsidR="00471247" w:rsidRDefault="00F971C8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89" w:history="1">
            <w:r w:rsidR="00471247" w:rsidRPr="000E586B">
              <w:rPr>
                <w:rStyle w:val="a3"/>
                <w:noProof/>
              </w:rPr>
              <w:t>波形采集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_Toc231639789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14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55137316" w14:textId="0EF0AC87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0" w:history="1">
            <w:r w:rsidR="00471247" w:rsidRPr="000E586B">
              <w:rPr>
                <w:rStyle w:val="a3"/>
                <w:noProof/>
              </w:rPr>
              <w:t>波形</w:t>
            </w:r>
            <w:r w:rsidR="00471247" w:rsidRPr="000E586B">
              <w:rPr>
                <w:rStyle w:val="a3"/>
                <w:noProof/>
              </w:rPr>
              <w:t>1 &amp; 2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_Toc231639790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14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6632E33D" w14:textId="31652EDF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1" w:history="1">
            <w:r w:rsidR="00471247" w:rsidRPr="000E586B">
              <w:rPr>
                <w:rStyle w:val="a3"/>
                <w:noProof/>
              </w:rPr>
              <w:t>波形</w:t>
            </w:r>
            <w:r w:rsidR="00471247" w:rsidRPr="000E586B">
              <w:rPr>
                <w:rStyle w:val="a3"/>
                <w:noProof/>
              </w:rPr>
              <w:t>3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_Toc231639791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15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4944899B" w14:textId="093BF513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2" w:history="1">
            <w:r w:rsidR="00471247" w:rsidRPr="000E586B">
              <w:rPr>
                <w:rStyle w:val="a3"/>
                <w:noProof/>
              </w:rPr>
              <w:t>波形</w:t>
            </w:r>
            <w:r w:rsidR="00471247" w:rsidRPr="000E586B">
              <w:rPr>
                <w:rStyle w:val="a3"/>
                <w:noProof/>
              </w:rPr>
              <w:t>4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_Toc231639792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16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655FCF1B" w14:textId="214A3DED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3" w:history="1">
            <w:r w:rsidR="00471247" w:rsidRPr="000E586B">
              <w:rPr>
                <w:rStyle w:val="a3"/>
                <w:noProof/>
              </w:rPr>
              <w:t>波形</w:t>
            </w:r>
            <w:r w:rsidR="00471247" w:rsidRPr="000E586B">
              <w:rPr>
                <w:rStyle w:val="a3"/>
                <w:noProof/>
              </w:rPr>
              <w:t>5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_Toc231639793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18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279929CF" w14:textId="55BFF2F6" w:rsidR="00471247" w:rsidRDefault="00F971C8">
          <w:pPr>
            <w:pStyle w:val="TOC3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4" w:history="1">
            <w:r w:rsidR="00471247" w:rsidRPr="000E586B">
              <w:rPr>
                <w:rStyle w:val="a3"/>
                <w:noProof/>
              </w:rPr>
              <w:t>波形</w:t>
            </w:r>
            <w:r w:rsidR="00471247" w:rsidRPr="000E586B">
              <w:rPr>
                <w:rStyle w:val="a3"/>
                <w:noProof/>
              </w:rPr>
              <w:t>6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_Toc231639794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20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39E5AC5D" w14:textId="7A201B1C" w:rsidR="00471247" w:rsidRDefault="00F971C8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5" w:history="1">
            <w:r w:rsidR="00471247" w:rsidRPr="000E586B">
              <w:rPr>
                <w:rStyle w:val="a3"/>
                <w:noProof/>
              </w:rPr>
              <w:t>实验总结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_Toc231639795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22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3B122E2C" w14:textId="6774049D" w:rsidR="00471247" w:rsidRDefault="00F971C8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639796" w:history="1">
            <w:r w:rsidR="00471247" w:rsidRPr="000E586B">
              <w:rPr>
                <w:rStyle w:val="a3"/>
                <w:noProof/>
              </w:rPr>
              <w:t>附录</w:t>
            </w:r>
            <w:r w:rsidR="00471247">
              <w:rPr>
                <w:noProof/>
                <w:webHidden/>
              </w:rPr>
              <w:tab/>
            </w:r>
            <w:r w:rsidR="00471247">
              <w:rPr>
                <w:noProof/>
                <w:webHidden/>
              </w:rPr>
              <w:fldChar w:fldCharType="begin"/>
            </w:r>
            <w:r w:rsidR="00471247">
              <w:rPr>
                <w:noProof/>
                <w:webHidden/>
              </w:rPr>
              <w:instrText xml:space="preserve"> PAGEREF _Toc231639796 \h </w:instrText>
            </w:r>
            <w:r w:rsidR="00471247">
              <w:rPr>
                <w:noProof/>
                <w:webHidden/>
              </w:rPr>
            </w:r>
            <w:r w:rsidR="00471247">
              <w:rPr>
                <w:noProof/>
                <w:webHidden/>
              </w:rPr>
              <w:fldChar w:fldCharType="separate"/>
            </w:r>
            <w:r w:rsidR="00471247">
              <w:rPr>
                <w:noProof/>
                <w:webHidden/>
              </w:rPr>
              <w:t>23</w:t>
            </w:r>
            <w:r w:rsidR="00471247">
              <w:rPr>
                <w:noProof/>
                <w:webHidden/>
              </w:rPr>
              <w:fldChar w:fldCharType="end"/>
            </w:r>
          </w:hyperlink>
        </w:p>
        <w:p w14:paraId="14B73A62" w14:textId="43822547" w:rsidR="00F1709F" w:rsidRDefault="00F1709F">
          <w:r>
            <w:rPr>
              <w:b/>
              <w:bCs/>
              <w:lang w:val="zh-CN"/>
            </w:rPr>
            <w:fldChar w:fldCharType="end"/>
          </w:r>
        </w:p>
      </w:sdtContent>
    </w:sdt>
    <w:p w14:paraId="544787BC" w14:textId="77777777" w:rsidR="003A566B" w:rsidRPr="00556F8D" w:rsidRDefault="003A566B" w:rsidP="00556F8D"/>
    <w:p w14:paraId="572F11BC" w14:textId="77777777" w:rsidR="00556F8D" w:rsidRDefault="00556F8D" w:rsidP="00556F8D">
      <w:r>
        <w:br w:type="page"/>
      </w:r>
    </w:p>
    <w:p w14:paraId="43C83C5A" w14:textId="77777777" w:rsidR="00556F8D" w:rsidRDefault="00556F8D" w:rsidP="00556F8D"/>
    <w:p w14:paraId="73C0277A" w14:textId="77777777" w:rsidR="003A566B" w:rsidRDefault="00AB53D4" w:rsidP="00F1709F">
      <w:pPr>
        <w:pStyle w:val="1"/>
      </w:pPr>
      <w:bookmarkStart w:id="2" w:name="_Toc231639778"/>
      <w:r>
        <w:t>实验目的</w:t>
      </w:r>
      <w:bookmarkEnd w:id="2"/>
    </w:p>
    <w:p w14:paraId="2DB76AE8" w14:textId="77777777" w:rsidR="00B13B46" w:rsidRPr="00465AAF" w:rsidRDefault="00B13B46" w:rsidP="00465AAF">
      <w:pPr>
        <w:pStyle w:val="af6"/>
        <w:numPr>
          <w:ilvl w:val="0"/>
          <w:numId w:val="8"/>
        </w:numPr>
        <w:spacing w:after="120" w:line="300" w:lineRule="auto"/>
        <w:ind w:left="993" w:firstLineChars="0"/>
        <w:rPr>
          <w:noProof/>
          <w:sz w:val="25"/>
          <w:szCs w:val="28"/>
        </w:rPr>
      </w:pPr>
      <w:r w:rsidRPr="00465AAF">
        <w:rPr>
          <w:rFonts w:hint="eastAsia"/>
          <w:noProof/>
          <w:sz w:val="25"/>
          <w:szCs w:val="28"/>
        </w:rPr>
        <w:t>学习项目研究方法；</w:t>
      </w:r>
    </w:p>
    <w:p w14:paraId="708D1C39" w14:textId="77777777" w:rsidR="00B13B46" w:rsidRPr="00465AAF" w:rsidRDefault="00B13B46" w:rsidP="00465AAF">
      <w:pPr>
        <w:pStyle w:val="af6"/>
        <w:numPr>
          <w:ilvl w:val="0"/>
          <w:numId w:val="8"/>
        </w:numPr>
        <w:spacing w:after="120" w:line="300" w:lineRule="auto"/>
        <w:ind w:left="993" w:firstLineChars="0"/>
        <w:rPr>
          <w:noProof/>
          <w:sz w:val="25"/>
          <w:szCs w:val="28"/>
        </w:rPr>
      </w:pPr>
      <w:r w:rsidRPr="00465AAF">
        <w:rPr>
          <w:rFonts w:hint="eastAsia"/>
          <w:noProof/>
          <w:sz w:val="25"/>
          <w:szCs w:val="28"/>
        </w:rPr>
        <w:t>掌握项目研究内容的讲解技巧；</w:t>
      </w:r>
    </w:p>
    <w:p w14:paraId="70809DA8" w14:textId="77777777" w:rsidR="00B13B46" w:rsidRPr="00465AAF" w:rsidRDefault="00B13B46" w:rsidP="00465AAF">
      <w:pPr>
        <w:pStyle w:val="af6"/>
        <w:numPr>
          <w:ilvl w:val="0"/>
          <w:numId w:val="8"/>
        </w:numPr>
        <w:spacing w:after="120" w:line="300" w:lineRule="auto"/>
        <w:ind w:left="993" w:firstLineChars="0"/>
        <w:rPr>
          <w:noProof/>
          <w:sz w:val="25"/>
          <w:szCs w:val="28"/>
        </w:rPr>
      </w:pPr>
      <w:r w:rsidRPr="00465AAF">
        <w:rPr>
          <w:rFonts w:hint="eastAsia"/>
          <w:noProof/>
          <w:sz w:val="25"/>
          <w:szCs w:val="28"/>
        </w:rPr>
        <w:t>熟练掌握</w:t>
      </w:r>
      <w:r w:rsidRPr="00465AAF">
        <w:rPr>
          <w:rFonts w:hint="eastAsia"/>
          <w:noProof/>
          <w:sz w:val="25"/>
          <w:szCs w:val="28"/>
        </w:rPr>
        <w:t>SPWM</w:t>
      </w:r>
      <w:r w:rsidRPr="00465AAF">
        <w:rPr>
          <w:rFonts w:hint="eastAsia"/>
          <w:noProof/>
          <w:sz w:val="25"/>
          <w:szCs w:val="28"/>
        </w:rPr>
        <w:t>逆变电源电路的工作原理。</w:t>
      </w:r>
    </w:p>
    <w:p w14:paraId="112D260D" w14:textId="77777777" w:rsidR="003A566B" w:rsidRDefault="00AB53D4" w:rsidP="00F1709F">
      <w:pPr>
        <w:pStyle w:val="1"/>
      </w:pPr>
      <w:bookmarkStart w:id="3" w:name="_Toc231639779"/>
      <w:r>
        <w:t>实验原理</w:t>
      </w:r>
      <w:bookmarkEnd w:id="3"/>
    </w:p>
    <w:p w14:paraId="0C19897B" w14:textId="77777777" w:rsidR="00B16F19" w:rsidRDefault="009A6F1E">
      <w:pPr>
        <w:spacing w:after="120" w:line="300" w:lineRule="auto"/>
        <w:jc w:val="center"/>
      </w:pPr>
      <w:r>
        <w:rPr>
          <w:noProof/>
        </w:rPr>
        <w:drawing>
          <wp:inline distT="0" distB="0" distL="0" distR="0" wp14:anchorId="3276A927" wp14:editId="0D441510">
            <wp:extent cx="5943600" cy="3076687"/>
            <wp:effectExtent l="0" t="0" r="0" b="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wm_principl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F578" w14:textId="77777777" w:rsidR="00B16F19" w:rsidRDefault="009A6F1E">
      <w:pPr>
        <w:spacing w:after="120" w:line="300" w:lineRule="auto"/>
        <w:jc w:val="center"/>
      </w:pPr>
      <w:r>
        <w:rPr>
          <w:i/>
          <w:sz w:val="19"/>
        </w:rPr>
        <w:t>图</w:t>
      </w:r>
      <w:r>
        <w:rPr>
          <w:i/>
          <w:sz w:val="19"/>
        </w:rPr>
        <w:t xml:space="preserve">1  </w:t>
      </w:r>
      <w:r>
        <w:rPr>
          <w:i/>
          <w:sz w:val="19"/>
        </w:rPr>
        <w:t>三相</w:t>
      </w:r>
      <w:r>
        <w:rPr>
          <w:i/>
          <w:sz w:val="19"/>
        </w:rPr>
        <w:t>SPWM</w:t>
      </w:r>
      <w:r>
        <w:rPr>
          <w:i/>
          <w:sz w:val="19"/>
        </w:rPr>
        <w:t>逆变电源仿真实验原理图</w:t>
      </w:r>
    </w:p>
    <w:p w14:paraId="27C4E8DE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如图</w:t>
      </w:r>
      <w:r w:rsidRPr="001334DD">
        <w:rPr>
          <w:noProof/>
          <w:sz w:val="25"/>
          <w:szCs w:val="28"/>
        </w:rPr>
        <w:t>1</w:t>
      </w:r>
      <w:r w:rsidRPr="001334DD">
        <w:rPr>
          <w:noProof/>
          <w:sz w:val="25"/>
          <w:szCs w:val="28"/>
        </w:rPr>
        <w:t>所示，本实验原理可分为</w:t>
      </w:r>
      <w:r w:rsidRPr="001334DD">
        <w:rPr>
          <w:noProof/>
          <w:sz w:val="25"/>
          <w:szCs w:val="28"/>
        </w:rPr>
        <w:t>“SPWM</w:t>
      </w:r>
      <w:r w:rsidRPr="001334DD">
        <w:rPr>
          <w:noProof/>
          <w:sz w:val="25"/>
          <w:szCs w:val="28"/>
        </w:rPr>
        <w:t>控制部分</w:t>
      </w:r>
      <w:r w:rsidRPr="001334DD">
        <w:rPr>
          <w:noProof/>
          <w:sz w:val="25"/>
          <w:szCs w:val="28"/>
        </w:rPr>
        <w:t>”</w:t>
      </w:r>
      <w:r w:rsidRPr="001334DD">
        <w:rPr>
          <w:noProof/>
          <w:sz w:val="25"/>
          <w:szCs w:val="28"/>
        </w:rPr>
        <w:t>和</w:t>
      </w:r>
      <w:r w:rsidRPr="001334DD">
        <w:rPr>
          <w:noProof/>
          <w:sz w:val="25"/>
          <w:szCs w:val="28"/>
        </w:rPr>
        <w:t>“</w:t>
      </w:r>
      <w:r w:rsidRPr="001334DD">
        <w:rPr>
          <w:noProof/>
          <w:sz w:val="25"/>
          <w:szCs w:val="28"/>
        </w:rPr>
        <w:t>功率变换部分</w:t>
      </w:r>
      <w:r w:rsidRPr="001334DD">
        <w:rPr>
          <w:noProof/>
          <w:sz w:val="25"/>
          <w:szCs w:val="28"/>
        </w:rPr>
        <w:t>”</w:t>
      </w:r>
      <w:r w:rsidRPr="001334DD">
        <w:rPr>
          <w:noProof/>
          <w:sz w:val="25"/>
          <w:szCs w:val="28"/>
        </w:rPr>
        <w:t>。控制部分产生三相相差</w:t>
      </w:r>
      <w:r w:rsidRPr="001334DD">
        <w:rPr>
          <w:noProof/>
          <w:sz w:val="25"/>
          <w:szCs w:val="28"/>
        </w:rPr>
        <w:t>120°</w:t>
      </w:r>
      <w:r w:rsidRPr="001334DD">
        <w:rPr>
          <w:noProof/>
          <w:sz w:val="25"/>
          <w:szCs w:val="28"/>
        </w:rPr>
        <w:t>的正弦调制波，并与同一三角载波比较，得到三相桥上桥臂的</w:t>
      </w:r>
      <w:r w:rsidRPr="001334DD">
        <w:rPr>
          <w:noProof/>
          <w:sz w:val="25"/>
          <w:szCs w:val="28"/>
        </w:rPr>
        <w:t>PWM</w:t>
      </w:r>
      <w:r w:rsidRPr="001334DD">
        <w:rPr>
          <w:noProof/>
          <w:sz w:val="25"/>
          <w:szCs w:val="28"/>
        </w:rPr>
        <w:t>逻辑信号；再经死区延时和互补逻辑，形成六个开关器件的门极驱动。功率部分由直流母线</w:t>
      </w:r>
      <w:r w:rsidRPr="001334DD">
        <w:rPr>
          <w:noProof/>
          <w:sz w:val="25"/>
          <w:szCs w:val="28"/>
        </w:rPr>
        <w:t>Ud</w:t>
      </w:r>
      <w:r w:rsidRPr="001334DD">
        <w:rPr>
          <w:noProof/>
          <w:sz w:val="25"/>
          <w:szCs w:val="28"/>
        </w:rPr>
        <w:t>、三相两电平桥、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低通滤波器和三相电阻负载组成，完成从直流电压到三相交流电压的变换。</w:t>
      </w:r>
    </w:p>
    <w:p w14:paraId="4826522F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三相正弦调制信号定义为</w:t>
      </w:r>
      <w:r w:rsidRPr="001334DD">
        <w:rPr>
          <w:noProof/>
          <w:sz w:val="25"/>
          <w:szCs w:val="28"/>
        </w:rPr>
        <w:t xml:space="preserve"> ua*=m sin(2πfrt)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ub*=m sin(2πfrt-2π/3)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uc*=m sin(2πfrt+2π/3)</w:t>
      </w:r>
      <w:r w:rsidRPr="001334DD">
        <w:rPr>
          <w:noProof/>
          <w:sz w:val="25"/>
          <w:szCs w:val="28"/>
        </w:rPr>
        <w:t>。其中</w:t>
      </w:r>
      <w:r w:rsidRPr="001334DD">
        <w:rPr>
          <w:noProof/>
          <w:sz w:val="25"/>
          <w:szCs w:val="28"/>
        </w:rPr>
        <w:t>fr</w:t>
      </w:r>
      <w:r w:rsidRPr="001334DD">
        <w:rPr>
          <w:noProof/>
          <w:sz w:val="25"/>
          <w:szCs w:val="28"/>
        </w:rPr>
        <w:t>为期望输出频率，</w:t>
      </w:r>
      <w:r w:rsidRPr="001334DD">
        <w:rPr>
          <w:noProof/>
          <w:sz w:val="25"/>
          <w:szCs w:val="28"/>
        </w:rPr>
        <w:t>m=Um/Uc</w:t>
      </w:r>
      <w:r w:rsidRPr="001334DD">
        <w:rPr>
          <w:noProof/>
          <w:sz w:val="25"/>
          <w:szCs w:val="28"/>
        </w:rPr>
        <w:t>为调制比。以</w:t>
      </w:r>
      <w:r w:rsidRPr="001334DD">
        <w:rPr>
          <w:noProof/>
          <w:sz w:val="25"/>
          <w:szCs w:val="28"/>
        </w:rPr>
        <w:t>a</w:t>
      </w:r>
      <w:r w:rsidRPr="001334DD">
        <w:rPr>
          <w:noProof/>
          <w:sz w:val="25"/>
          <w:szCs w:val="28"/>
        </w:rPr>
        <w:t>相为例，若</w:t>
      </w:r>
      <w:r w:rsidRPr="001334DD">
        <w:rPr>
          <w:noProof/>
          <w:sz w:val="25"/>
          <w:szCs w:val="28"/>
        </w:rPr>
        <w:t>ua*</w:t>
      </w:r>
      <w:r w:rsidRPr="001334DD">
        <w:rPr>
          <w:noProof/>
          <w:sz w:val="25"/>
          <w:szCs w:val="28"/>
        </w:rPr>
        <w:t>大于三角载波</w:t>
      </w:r>
      <w:r w:rsidRPr="001334DD">
        <w:rPr>
          <w:noProof/>
          <w:sz w:val="25"/>
          <w:szCs w:val="28"/>
        </w:rPr>
        <w:t>uc</w:t>
      </w:r>
      <w:r w:rsidRPr="001334DD">
        <w:rPr>
          <w:noProof/>
          <w:sz w:val="25"/>
          <w:szCs w:val="28"/>
        </w:rPr>
        <w:t>，则比较器输出高电平，理想情况下上桥臂</w:t>
      </w:r>
      <w:r w:rsidRPr="001334DD">
        <w:rPr>
          <w:noProof/>
          <w:sz w:val="25"/>
          <w:szCs w:val="28"/>
        </w:rPr>
        <w:t>Sa+</w:t>
      </w:r>
      <w:r w:rsidRPr="001334DD">
        <w:rPr>
          <w:noProof/>
          <w:sz w:val="25"/>
          <w:szCs w:val="28"/>
        </w:rPr>
        <w:t>导通、下桥臂</w:t>
      </w:r>
      <w:r w:rsidRPr="001334DD">
        <w:rPr>
          <w:noProof/>
          <w:sz w:val="25"/>
          <w:szCs w:val="28"/>
        </w:rPr>
        <w:t>Sa-</w:t>
      </w:r>
      <w:r w:rsidRPr="001334DD">
        <w:rPr>
          <w:noProof/>
          <w:sz w:val="25"/>
          <w:szCs w:val="28"/>
        </w:rPr>
        <w:t>关断；若</w:t>
      </w:r>
      <w:r w:rsidRPr="001334DD">
        <w:rPr>
          <w:noProof/>
          <w:sz w:val="25"/>
          <w:szCs w:val="28"/>
        </w:rPr>
        <w:t>ua*</w:t>
      </w:r>
      <w:r w:rsidRPr="001334DD">
        <w:rPr>
          <w:noProof/>
          <w:sz w:val="25"/>
          <w:szCs w:val="28"/>
        </w:rPr>
        <w:t>小于</w:t>
      </w:r>
      <w:r w:rsidRPr="001334DD">
        <w:rPr>
          <w:noProof/>
          <w:sz w:val="25"/>
          <w:szCs w:val="28"/>
        </w:rPr>
        <w:t>uc</w:t>
      </w:r>
      <w:r w:rsidRPr="001334DD">
        <w:rPr>
          <w:noProof/>
          <w:sz w:val="25"/>
          <w:szCs w:val="28"/>
        </w:rPr>
        <w:t>，则</w:t>
      </w:r>
      <w:r w:rsidRPr="001334DD">
        <w:rPr>
          <w:noProof/>
          <w:sz w:val="25"/>
          <w:szCs w:val="28"/>
        </w:rPr>
        <w:t>Sa+</w:t>
      </w:r>
      <w:r w:rsidRPr="001334DD">
        <w:rPr>
          <w:noProof/>
          <w:sz w:val="25"/>
          <w:szCs w:val="28"/>
        </w:rPr>
        <w:t>关断、</w:t>
      </w:r>
      <w:r w:rsidRPr="001334DD">
        <w:rPr>
          <w:noProof/>
          <w:sz w:val="25"/>
          <w:szCs w:val="28"/>
        </w:rPr>
        <w:lastRenderedPageBreak/>
        <w:t>Sa-</w:t>
      </w:r>
      <w:r w:rsidRPr="001334DD">
        <w:rPr>
          <w:noProof/>
          <w:sz w:val="25"/>
          <w:szCs w:val="28"/>
        </w:rPr>
        <w:t>导通。</w:t>
      </w:r>
      <w:r w:rsidRPr="001334DD">
        <w:rPr>
          <w:noProof/>
          <w:sz w:val="25"/>
          <w:szCs w:val="28"/>
        </w:rPr>
        <w:t>b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c</w:t>
      </w:r>
      <w:r w:rsidRPr="001334DD">
        <w:rPr>
          <w:noProof/>
          <w:sz w:val="25"/>
          <w:szCs w:val="28"/>
        </w:rPr>
        <w:t>两相采用同样比较规则，只是参考正弦相位分别滞后和超前</w:t>
      </w:r>
      <w:r w:rsidRPr="001334DD">
        <w:rPr>
          <w:noProof/>
          <w:sz w:val="25"/>
          <w:szCs w:val="28"/>
        </w:rPr>
        <w:t>120°</w:t>
      </w:r>
      <w:r w:rsidRPr="001334DD">
        <w:rPr>
          <w:noProof/>
          <w:sz w:val="25"/>
          <w:szCs w:val="28"/>
        </w:rPr>
        <w:t>。</w:t>
      </w:r>
    </w:p>
    <w:p w14:paraId="012B9E22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为了把原理图中的开关状态与输出电压建立定量关系，定义开关函数</w:t>
      </w:r>
      <w:r w:rsidRPr="001334DD">
        <w:rPr>
          <w:noProof/>
          <w:sz w:val="25"/>
          <w:szCs w:val="28"/>
        </w:rPr>
        <w:t>Sa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Sb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Sc</w:t>
      </w:r>
      <w:r w:rsidRPr="001334DD">
        <w:rPr>
          <w:rFonts w:ascii="宋体" w:hAnsi="宋体" w:cs="宋体" w:hint="eastAsia"/>
          <w:noProof/>
          <w:sz w:val="25"/>
          <w:szCs w:val="28"/>
        </w:rPr>
        <w:t>∈</w:t>
      </w:r>
      <w:r w:rsidRPr="001334DD">
        <w:rPr>
          <w:noProof/>
          <w:sz w:val="25"/>
          <w:szCs w:val="28"/>
        </w:rPr>
        <w:t>{0,1}</w:t>
      </w:r>
      <w:r w:rsidRPr="001334DD">
        <w:rPr>
          <w:noProof/>
          <w:sz w:val="25"/>
          <w:szCs w:val="28"/>
        </w:rPr>
        <w:t>，其中</w:t>
      </w:r>
      <w:r w:rsidRPr="001334DD">
        <w:rPr>
          <w:noProof/>
          <w:sz w:val="25"/>
          <w:szCs w:val="28"/>
        </w:rPr>
        <w:t>1</w:t>
      </w:r>
      <w:r w:rsidRPr="001334DD">
        <w:rPr>
          <w:noProof/>
          <w:sz w:val="25"/>
          <w:szCs w:val="28"/>
        </w:rPr>
        <w:t>表示上桥臂导通，</w:t>
      </w:r>
      <w:r w:rsidRPr="001334DD">
        <w:rPr>
          <w:noProof/>
          <w:sz w:val="25"/>
          <w:szCs w:val="28"/>
        </w:rPr>
        <w:t>0</w:t>
      </w:r>
      <w:r w:rsidRPr="001334DD">
        <w:rPr>
          <w:noProof/>
          <w:sz w:val="25"/>
          <w:szCs w:val="28"/>
        </w:rPr>
        <w:t>表示下桥臂导通。则桥臂中点相对于直流母线中点</w:t>
      </w:r>
      <w:r w:rsidRPr="001334DD">
        <w:rPr>
          <w:noProof/>
          <w:sz w:val="25"/>
          <w:szCs w:val="28"/>
        </w:rPr>
        <w:t>N</w:t>
      </w:r>
      <w:r w:rsidRPr="001334DD">
        <w:rPr>
          <w:noProof/>
          <w:sz w:val="25"/>
          <w:szCs w:val="28"/>
        </w:rPr>
        <w:t>的极点电压为</w:t>
      </w:r>
      <w:r w:rsidRPr="001334DD">
        <w:rPr>
          <w:noProof/>
          <w:sz w:val="25"/>
          <w:szCs w:val="28"/>
        </w:rPr>
        <w:t xml:space="preserve"> vaN=(Sa-1/2)Ud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vbN=(Sb-1/2)Ud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vcN=(Sc-1/2)Ud</w:t>
      </w:r>
      <w:r w:rsidRPr="001334DD">
        <w:rPr>
          <w:noProof/>
          <w:sz w:val="25"/>
          <w:szCs w:val="28"/>
        </w:rPr>
        <w:t>。任意两相线电压为差值，例如</w:t>
      </w:r>
      <w:r w:rsidRPr="001334DD">
        <w:rPr>
          <w:noProof/>
          <w:sz w:val="25"/>
          <w:szCs w:val="28"/>
        </w:rPr>
        <w:t xml:space="preserve"> vab=vaN-vbN=(Sa-Sb)Ud</w:t>
      </w:r>
      <w:r w:rsidRPr="001334DD">
        <w:rPr>
          <w:noProof/>
          <w:sz w:val="25"/>
          <w:szCs w:val="28"/>
        </w:rPr>
        <w:t>，因此线电压只能取</w:t>
      </w:r>
      <w:r w:rsidRPr="001334DD">
        <w:rPr>
          <w:noProof/>
          <w:sz w:val="25"/>
          <w:szCs w:val="28"/>
        </w:rPr>
        <w:t xml:space="preserve"> +Ud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0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 xml:space="preserve">-Ud </w:t>
      </w:r>
      <w:r w:rsidRPr="001334DD">
        <w:rPr>
          <w:noProof/>
          <w:sz w:val="25"/>
          <w:szCs w:val="28"/>
        </w:rPr>
        <w:t>三类电平。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通过改变</w:t>
      </w:r>
      <w:r w:rsidRPr="001334DD">
        <w:rPr>
          <w:noProof/>
          <w:sz w:val="25"/>
          <w:szCs w:val="28"/>
        </w:rPr>
        <w:t>Sa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Sb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Sc</w:t>
      </w:r>
      <w:r w:rsidRPr="001334DD">
        <w:rPr>
          <w:noProof/>
          <w:sz w:val="25"/>
          <w:szCs w:val="28"/>
        </w:rPr>
        <w:t>在每个载波周期内的占空比，使这些脉冲电压的低频基波按正弦规律变化。</w:t>
      </w:r>
    </w:p>
    <w:p w14:paraId="015E35A7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从频率角度看，三角载波只决定开关脉冲的重复频率和高频谐波位置，正弦调制波决定输出基波频率。因此在线性调制区中有</w:t>
      </w:r>
      <w:r w:rsidRPr="001334DD">
        <w:rPr>
          <w:noProof/>
          <w:sz w:val="25"/>
          <w:szCs w:val="28"/>
        </w:rPr>
        <w:t xml:space="preserve"> fo=fr</w:t>
      </w:r>
      <w:r w:rsidRPr="001334DD">
        <w:rPr>
          <w:noProof/>
          <w:sz w:val="25"/>
          <w:szCs w:val="28"/>
        </w:rPr>
        <w:t>。若载波比</w:t>
      </w:r>
      <w:r w:rsidRPr="001334DD">
        <w:rPr>
          <w:noProof/>
          <w:sz w:val="25"/>
          <w:szCs w:val="28"/>
        </w:rPr>
        <w:t xml:space="preserve"> N=fc/fr</w:t>
      </w:r>
      <w:r w:rsidRPr="001334DD">
        <w:rPr>
          <w:noProof/>
          <w:sz w:val="25"/>
          <w:szCs w:val="28"/>
        </w:rPr>
        <w:t>，则一个基波周期内包含</w:t>
      </w:r>
      <w:r w:rsidRPr="001334DD">
        <w:rPr>
          <w:noProof/>
          <w:sz w:val="25"/>
          <w:szCs w:val="28"/>
        </w:rPr>
        <w:t>N</w:t>
      </w:r>
      <w:r w:rsidRPr="001334DD">
        <w:rPr>
          <w:noProof/>
          <w:sz w:val="25"/>
          <w:szCs w:val="28"/>
        </w:rPr>
        <w:t>个三角载波周期。波形验证时取</w:t>
      </w:r>
      <w:r w:rsidRPr="001334DD">
        <w:rPr>
          <w:noProof/>
          <w:sz w:val="25"/>
          <w:szCs w:val="28"/>
        </w:rPr>
        <w:t>fr=50 Hz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fc=500 Hz</w:t>
      </w:r>
      <w:r w:rsidRPr="001334DD">
        <w:rPr>
          <w:noProof/>
          <w:sz w:val="25"/>
          <w:szCs w:val="28"/>
        </w:rPr>
        <w:t>，所以</w:t>
      </w:r>
      <w:r w:rsidRPr="001334DD">
        <w:rPr>
          <w:noProof/>
          <w:sz w:val="25"/>
          <w:szCs w:val="28"/>
        </w:rPr>
        <w:t>N=10</w:t>
      </w:r>
      <w:r w:rsidRPr="001334DD">
        <w:rPr>
          <w:noProof/>
          <w:sz w:val="25"/>
          <w:szCs w:val="28"/>
        </w:rPr>
        <w:t>；滤波验证时取</w:t>
      </w:r>
      <w:r w:rsidRPr="001334DD">
        <w:rPr>
          <w:noProof/>
          <w:sz w:val="25"/>
          <w:szCs w:val="28"/>
        </w:rPr>
        <w:t>fc=10 kHz</w:t>
      </w:r>
      <w:r w:rsidRPr="001334DD">
        <w:rPr>
          <w:noProof/>
          <w:sz w:val="25"/>
          <w:szCs w:val="28"/>
        </w:rPr>
        <w:t>，所以</w:t>
      </w:r>
      <w:r w:rsidRPr="001334DD">
        <w:rPr>
          <w:noProof/>
          <w:sz w:val="25"/>
          <w:szCs w:val="28"/>
        </w:rPr>
        <w:t>N=200</w:t>
      </w:r>
      <w:r w:rsidRPr="001334DD">
        <w:rPr>
          <w:noProof/>
          <w:sz w:val="25"/>
          <w:szCs w:val="28"/>
        </w:rPr>
        <w:t>，高频谐波远离</w:t>
      </w:r>
      <w:r w:rsidRPr="001334DD">
        <w:rPr>
          <w:noProof/>
          <w:sz w:val="25"/>
          <w:szCs w:val="28"/>
        </w:rPr>
        <w:t>50 Hz</w:t>
      </w:r>
      <w:r w:rsidRPr="001334DD">
        <w:rPr>
          <w:noProof/>
          <w:sz w:val="25"/>
          <w:szCs w:val="28"/>
        </w:rPr>
        <w:t>基波，更便于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滤波器衰减。</w:t>
      </w:r>
    </w:p>
    <w:p w14:paraId="163CFD19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从幅值角度看，在线性调制区</w:t>
      </w:r>
      <w:r w:rsidRPr="001334DD">
        <w:rPr>
          <w:noProof/>
          <w:sz w:val="25"/>
          <w:szCs w:val="28"/>
        </w:rPr>
        <w:t>m≤1</w:t>
      </w:r>
      <w:r w:rsidRPr="001334DD">
        <w:rPr>
          <w:noProof/>
          <w:sz w:val="25"/>
          <w:szCs w:val="28"/>
        </w:rPr>
        <w:t>内，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桥臂极点电压的基波分量与调制比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成正比。相电压基波峰值为</w:t>
      </w:r>
      <w:r w:rsidRPr="001334DD">
        <w:rPr>
          <w:noProof/>
          <w:sz w:val="25"/>
          <w:szCs w:val="28"/>
        </w:rPr>
        <w:t xml:space="preserve"> Uom=mUd/2</w:t>
      </w:r>
      <w:r w:rsidRPr="001334DD">
        <w:rPr>
          <w:noProof/>
          <w:sz w:val="25"/>
          <w:szCs w:val="28"/>
        </w:rPr>
        <w:t>，相电压基波有效值为</w:t>
      </w:r>
      <w:r w:rsidRPr="001334DD">
        <w:rPr>
          <w:noProof/>
          <w:sz w:val="25"/>
          <w:szCs w:val="28"/>
        </w:rPr>
        <w:t xml:space="preserve"> Uo=Uom/√2=mUd/(2√2)</w:t>
      </w:r>
      <w:r w:rsidRPr="001334DD">
        <w:rPr>
          <w:noProof/>
          <w:sz w:val="25"/>
          <w:szCs w:val="28"/>
        </w:rPr>
        <w:t>。线电压基波峰值为</w:t>
      </w:r>
      <w:r w:rsidRPr="001334DD">
        <w:rPr>
          <w:noProof/>
          <w:sz w:val="25"/>
          <w:szCs w:val="28"/>
        </w:rPr>
        <w:t xml:space="preserve"> ULLm=√3Uom=√3mUd/2</w:t>
      </w:r>
      <w:r w:rsidRPr="001334DD">
        <w:rPr>
          <w:noProof/>
          <w:sz w:val="25"/>
          <w:szCs w:val="28"/>
        </w:rPr>
        <w:t>，线电压基波有效值为</w:t>
      </w:r>
      <w:r w:rsidRPr="001334DD">
        <w:rPr>
          <w:noProof/>
          <w:sz w:val="25"/>
          <w:szCs w:val="28"/>
        </w:rPr>
        <w:t xml:space="preserve"> ULL=√3Uo</w:t>
      </w:r>
      <w:r w:rsidRPr="001334DD">
        <w:rPr>
          <w:noProof/>
          <w:sz w:val="25"/>
          <w:szCs w:val="28"/>
        </w:rPr>
        <w:t>。代入</w:t>
      </w:r>
      <w:r w:rsidRPr="001334DD">
        <w:rPr>
          <w:noProof/>
          <w:sz w:val="25"/>
          <w:szCs w:val="28"/>
        </w:rPr>
        <w:t>Ud=200 V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m=1</w:t>
      </w:r>
      <w:r w:rsidRPr="001334DD">
        <w:rPr>
          <w:noProof/>
          <w:sz w:val="25"/>
          <w:szCs w:val="28"/>
        </w:rPr>
        <w:t>，可得</w:t>
      </w:r>
      <w:r w:rsidRPr="001334DD">
        <w:rPr>
          <w:noProof/>
          <w:sz w:val="25"/>
          <w:szCs w:val="28"/>
        </w:rPr>
        <w:t>Uom=100 V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Uo=70.71 V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ULLm=173.21 V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ULL=122.47 V</w:t>
      </w:r>
      <w:r w:rsidRPr="001334DD">
        <w:rPr>
          <w:noProof/>
          <w:sz w:val="25"/>
          <w:szCs w:val="28"/>
        </w:rPr>
        <w:t>。这些数值就是后续</w:t>
      </w:r>
      <w:r w:rsidRPr="001334DD">
        <w:rPr>
          <w:noProof/>
          <w:sz w:val="25"/>
          <w:szCs w:val="28"/>
        </w:rPr>
        <w:t>FFT</w:t>
      </w:r>
      <w:r w:rsidRPr="001334DD">
        <w:rPr>
          <w:noProof/>
          <w:sz w:val="25"/>
          <w:szCs w:val="28"/>
        </w:rPr>
        <w:t>和有效值曲线的理论基准。</w:t>
      </w:r>
    </w:p>
    <w:p w14:paraId="3CC65440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以调压曲线为例，若固定</w:t>
      </w:r>
      <w:r w:rsidRPr="001334DD">
        <w:rPr>
          <w:noProof/>
          <w:sz w:val="25"/>
          <w:szCs w:val="28"/>
        </w:rPr>
        <w:t>Ud=200 V</w:t>
      </w:r>
      <w:r w:rsidRPr="001334DD">
        <w:rPr>
          <w:noProof/>
          <w:sz w:val="25"/>
          <w:szCs w:val="28"/>
        </w:rPr>
        <w:t>，则理论有效值为</w:t>
      </w:r>
      <w:r w:rsidRPr="001334DD">
        <w:rPr>
          <w:noProof/>
          <w:sz w:val="25"/>
          <w:szCs w:val="28"/>
        </w:rPr>
        <w:t>Uo=200m/(2√2)=70.711m</w:t>
      </w:r>
      <w:r w:rsidRPr="001334DD">
        <w:rPr>
          <w:noProof/>
          <w:sz w:val="25"/>
          <w:szCs w:val="28"/>
        </w:rPr>
        <w:t>，所以</w:t>
      </w:r>
      <w:r w:rsidRPr="001334DD">
        <w:rPr>
          <w:noProof/>
          <w:sz w:val="25"/>
          <w:szCs w:val="28"/>
        </w:rPr>
        <w:t>Uo=f(m)</w:t>
      </w:r>
      <w:r w:rsidRPr="001334DD">
        <w:rPr>
          <w:noProof/>
          <w:sz w:val="25"/>
          <w:szCs w:val="28"/>
        </w:rPr>
        <w:t>的理论曲线应为过原点直线</w:t>
      </w:r>
      <w:r w:rsidRPr="001334DD">
        <w:rPr>
          <w:noProof/>
          <w:sz w:val="25"/>
          <w:szCs w:val="28"/>
        </w:rPr>
        <w:t>y=70.711x</w:t>
      </w:r>
      <w:r w:rsidRPr="001334DD">
        <w:rPr>
          <w:noProof/>
          <w:sz w:val="25"/>
          <w:szCs w:val="28"/>
        </w:rPr>
        <w:t>；若固定</w:t>
      </w:r>
      <w:r w:rsidRPr="001334DD">
        <w:rPr>
          <w:noProof/>
          <w:sz w:val="25"/>
          <w:szCs w:val="28"/>
        </w:rPr>
        <w:t>m=1</w:t>
      </w:r>
      <w:r w:rsidRPr="001334DD">
        <w:rPr>
          <w:noProof/>
          <w:sz w:val="25"/>
          <w:szCs w:val="28"/>
        </w:rPr>
        <w:t>，则</w:t>
      </w:r>
      <w:r w:rsidRPr="001334DD">
        <w:rPr>
          <w:noProof/>
          <w:sz w:val="25"/>
          <w:szCs w:val="28"/>
        </w:rPr>
        <w:t>Uo=Ud/(2√2)=0.35355Ud</w:t>
      </w:r>
      <w:r w:rsidRPr="001334DD">
        <w:rPr>
          <w:noProof/>
          <w:sz w:val="25"/>
          <w:szCs w:val="28"/>
        </w:rPr>
        <w:t>，所以</w:t>
      </w:r>
      <w:r w:rsidRPr="001334DD">
        <w:rPr>
          <w:noProof/>
          <w:sz w:val="25"/>
          <w:szCs w:val="28"/>
        </w:rPr>
        <w:t>Uo=f(Ud)</w:t>
      </w:r>
      <w:r w:rsidRPr="001334DD">
        <w:rPr>
          <w:noProof/>
          <w:sz w:val="25"/>
          <w:szCs w:val="28"/>
        </w:rPr>
        <w:t>的理论曲线应为</w:t>
      </w:r>
      <w:r w:rsidRPr="001334DD">
        <w:rPr>
          <w:noProof/>
          <w:sz w:val="25"/>
          <w:szCs w:val="28"/>
        </w:rPr>
        <w:t>y=0.35355x</w:t>
      </w:r>
      <w:r w:rsidRPr="001334DD">
        <w:rPr>
          <w:noProof/>
          <w:sz w:val="25"/>
          <w:szCs w:val="28"/>
        </w:rPr>
        <w:t>。也就是说，调制比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和直流母线电压</w:t>
      </w:r>
      <w:r w:rsidRPr="001334DD">
        <w:rPr>
          <w:noProof/>
          <w:sz w:val="25"/>
          <w:szCs w:val="28"/>
        </w:rPr>
        <w:t>Ud</w:t>
      </w:r>
      <w:r w:rsidRPr="001334DD">
        <w:rPr>
          <w:noProof/>
          <w:sz w:val="25"/>
          <w:szCs w:val="28"/>
        </w:rPr>
        <w:t>都可以线性调节输出基波有效值。</w:t>
      </w:r>
    </w:p>
    <w:p w14:paraId="1F9AF43B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图</w:t>
      </w:r>
      <w:r w:rsidRPr="001334DD">
        <w:rPr>
          <w:noProof/>
          <w:sz w:val="25"/>
          <w:szCs w:val="28"/>
        </w:rPr>
        <w:t>1</w:t>
      </w:r>
      <w:r w:rsidRPr="001334DD">
        <w:rPr>
          <w:noProof/>
          <w:sz w:val="25"/>
          <w:szCs w:val="28"/>
        </w:rPr>
        <w:t>中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滤波器位于桥路输出与负载之间。桥路中点电压本身是</w:t>
      </w:r>
      <w:r w:rsidRPr="001334DD">
        <w:rPr>
          <w:noProof/>
          <w:sz w:val="25"/>
          <w:szCs w:val="28"/>
        </w:rPr>
        <w:t>PWM</w:t>
      </w:r>
      <w:r w:rsidRPr="001334DD">
        <w:rPr>
          <w:noProof/>
          <w:sz w:val="25"/>
          <w:szCs w:val="28"/>
        </w:rPr>
        <w:t>脉冲，含有</w:t>
      </w:r>
      <w:r w:rsidRPr="001334DD">
        <w:rPr>
          <w:noProof/>
          <w:sz w:val="25"/>
          <w:szCs w:val="28"/>
        </w:rPr>
        <w:t>50 Hz</w:t>
      </w:r>
      <w:r w:rsidRPr="001334DD">
        <w:rPr>
          <w:noProof/>
          <w:sz w:val="25"/>
          <w:szCs w:val="28"/>
        </w:rPr>
        <w:t>基波和载波频率附近的高频谐波；串联电感</w:t>
      </w:r>
      <w:r w:rsidRPr="001334DD">
        <w:rPr>
          <w:noProof/>
          <w:sz w:val="25"/>
          <w:szCs w:val="28"/>
        </w:rPr>
        <w:t>L</w:t>
      </w:r>
      <w:r w:rsidRPr="001334DD">
        <w:rPr>
          <w:noProof/>
          <w:sz w:val="25"/>
          <w:szCs w:val="28"/>
        </w:rPr>
        <w:t>对高频电流呈现较大阻抗，并联电容</w:t>
      </w:r>
      <w:r w:rsidRPr="001334DD">
        <w:rPr>
          <w:noProof/>
          <w:sz w:val="25"/>
          <w:szCs w:val="28"/>
        </w:rPr>
        <w:t>C</w:t>
      </w:r>
      <w:r w:rsidRPr="001334DD">
        <w:rPr>
          <w:noProof/>
          <w:sz w:val="25"/>
          <w:szCs w:val="28"/>
        </w:rPr>
        <w:t>为高频分量提供旁路，因此负载侧主要保留基波电压。滤波器不能视为无损理想通道，实际会产生一定幅值衰减和相位滞后，这也是仿真有效值低于理想公式的原因之一。</w:t>
      </w:r>
    </w:p>
    <w:p w14:paraId="1698367B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lastRenderedPageBreak/>
        <w:t>死区时间是图</w:t>
      </w:r>
      <w:r w:rsidRPr="001334DD">
        <w:rPr>
          <w:noProof/>
          <w:sz w:val="25"/>
          <w:szCs w:val="28"/>
        </w:rPr>
        <w:t>1</w:t>
      </w:r>
      <w:r w:rsidRPr="001334DD">
        <w:rPr>
          <w:noProof/>
          <w:sz w:val="25"/>
          <w:szCs w:val="28"/>
        </w:rPr>
        <w:t>中另一个必须分析的环节。若上下桥臂完全互补，开关过渡瞬间可能出现直通风险；加入死区后，上下桥臂在很短时间内同时关断，避免直流母线短路。但死区会缩短有效导通时间，使等效输出电压降低。调制比较小时</w:t>
      </w:r>
      <w:r w:rsidRPr="001334DD">
        <w:rPr>
          <w:noProof/>
          <w:sz w:val="25"/>
          <w:szCs w:val="28"/>
        </w:rPr>
        <w:t>PWM</w:t>
      </w:r>
      <w:r w:rsidRPr="001334DD">
        <w:rPr>
          <w:noProof/>
          <w:sz w:val="25"/>
          <w:szCs w:val="28"/>
        </w:rPr>
        <w:t>脉冲本来较窄，死区所占比例更大，所以低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区域相对误差明显增大。</w:t>
      </w:r>
    </w:p>
    <w:p w14:paraId="686EC541" w14:textId="77777777" w:rsidR="00EB48A3" w:rsidRDefault="00AB53D4" w:rsidP="002E6BB7">
      <w:pPr>
        <w:pStyle w:val="1"/>
      </w:pPr>
      <w:bookmarkStart w:id="4" w:name="_Toc231639780"/>
      <w:r>
        <w:t>实验结果</w:t>
      </w:r>
      <w:bookmarkEnd w:id="4"/>
    </w:p>
    <w:p w14:paraId="7C922DC5" w14:textId="77777777" w:rsidR="003C1C70" w:rsidRDefault="003C1C70" w:rsidP="003C1C70">
      <w:pPr>
        <w:pStyle w:val="2"/>
        <w:spacing w:before="561"/>
        <w:ind w:left="210" w:right="210" w:firstLineChars="0" w:firstLine="0"/>
      </w:pPr>
      <w:bookmarkStart w:id="5" w:name="_Toc231639781"/>
      <w:proofErr w:type="spellStart"/>
      <w:r>
        <w:t>M</w:t>
      </w:r>
      <w:r>
        <w:rPr>
          <w:rFonts w:hint="eastAsia"/>
        </w:rPr>
        <w:t>atlab</w:t>
      </w:r>
      <w:proofErr w:type="spellEnd"/>
      <w:r>
        <w:rPr>
          <w:rFonts w:hint="eastAsia"/>
        </w:rPr>
        <w:t>仿真模型搭建</w:t>
      </w:r>
      <w:bookmarkEnd w:id="5"/>
    </w:p>
    <w:p w14:paraId="0EF2D2A2" w14:textId="77777777" w:rsidR="003C1C70" w:rsidRPr="003C1C70" w:rsidRDefault="00965629" w:rsidP="003C1C70">
      <w:r>
        <w:rPr>
          <w:rFonts w:hint="eastAsia"/>
        </w:rPr>
        <w:t>如图所示</w:t>
      </w:r>
    </w:p>
    <w:p w14:paraId="14875244" w14:textId="77777777" w:rsidR="003C1C70" w:rsidRDefault="00965629" w:rsidP="003C1C70">
      <w:r>
        <w:rPr>
          <w:noProof/>
        </w:rPr>
        <w:drawing>
          <wp:inline distT="0" distB="0" distL="0" distR="0" wp14:anchorId="07E8BCC4" wp14:editId="069E564A">
            <wp:extent cx="6563360" cy="2500630"/>
            <wp:effectExtent l="0" t="0" r="889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C422" w14:textId="77777777" w:rsidR="003C1C70" w:rsidRDefault="003C1C70" w:rsidP="003C1C70"/>
    <w:p w14:paraId="0F50267E" w14:textId="77777777" w:rsidR="00965629" w:rsidRDefault="00965629" w:rsidP="003C1C70">
      <w:r>
        <w:rPr>
          <w:noProof/>
        </w:rPr>
        <w:drawing>
          <wp:inline distT="0" distB="0" distL="0" distR="0" wp14:anchorId="0361195F" wp14:editId="3F1705BD">
            <wp:extent cx="6563360" cy="2633345"/>
            <wp:effectExtent l="0" t="0" r="889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76F5" w14:textId="77777777" w:rsidR="00B16F19" w:rsidRPr="001334DD" w:rsidRDefault="009A6F1E">
      <w:pPr>
        <w:pStyle w:val="30"/>
        <w:spacing w:line="300" w:lineRule="auto"/>
        <w:rPr>
          <w:b w:val="0"/>
          <w:noProof/>
          <w:kern w:val="2"/>
          <w:sz w:val="25"/>
          <w:szCs w:val="28"/>
        </w:rPr>
      </w:pPr>
      <w:bookmarkStart w:id="6" w:name="_Toc231639782"/>
      <w:r w:rsidRPr="001334DD">
        <w:rPr>
          <w:b w:val="0"/>
          <w:noProof/>
          <w:kern w:val="2"/>
          <w:sz w:val="25"/>
          <w:szCs w:val="28"/>
        </w:rPr>
        <w:t>Matlab</w:t>
      </w:r>
      <w:r w:rsidRPr="001334DD">
        <w:rPr>
          <w:b w:val="0"/>
          <w:noProof/>
          <w:kern w:val="2"/>
          <w:sz w:val="25"/>
          <w:szCs w:val="28"/>
        </w:rPr>
        <w:t>仿真模型及电路工作原理分析</w:t>
      </w:r>
      <w:bookmarkEnd w:id="6"/>
    </w:p>
    <w:p w14:paraId="349D5DE9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Matlab</w:t>
      </w:r>
      <w:r w:rsidRPr="001334DD">
        <w:rPr>
          <w:noProof/>
          <w:sz w:val="25"/>
          <w:szCs w:val="28"/>
        </w:rPr>
        <w:t>模型图中，左侧产生三相正弦调制波与三角载波，中间通过比较器得到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脉</w:t>
      </w:r>
      <w:r w:rsidRPr="001334DD">
        <w:rPr>
          <w:noProof/>
          <w:sz w:val="25"/>
          <w:szCs w:val="28"/>
        </w:rPr>
        <w:lastRenderedPageBreak/>
        <w:t>冲，再经过死区延时模块形成互补桥臂驱动信号；右侧为三相桥式逆变主电路、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低通滤波器、纯电阻负载以及示波</w:t>
      </w:r>
      <w:r w:rsidRPr="001334DD">
        <w:rPr>
          <w:noProof/>
          <w:sz w:val="25"/>
          <w:szCs w:val="28"/>
        </w:rPr>
        <w:t>/FFT/RMS</w:t>
      </w:r>
      <w:r w:rsidRPr="001334DD">
        <w:rPr>
          <w:noProof/>
          <w:sz w:val="25"/>
          <w:szCs w:val="28"/>
        </w:rPr>
        <w:t>测量模块。其信号流向可以概括为：给定</w:t>
      </w:r>
      <w:r w:rsidRPr="001334DD">
        <w:rPr>
          <w:noProof/>
          <w:sz w:val="25"/>
          <w:szCs w:val="28"/>
        </w:rPr>
        <w:t xml:space="preserve"> fr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 xml:space="preserve">Ud → </w:t>
      </w:r>
      <w:r w:rsidRPr="001334DD">
        <w:rPr>
          <w:noProof/>
          <w:sz w:val="25"/>
          <w:szCs w:val="28"/>
        </w:rPr>
        <w:t>产生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门极信号</w:t>
      </w:r>
      <w:r w:rsidRPr="001334DD">
        <w:rPr>
          <w:noProof/>
          <w:sz w:val="25"/>
          <w:szCs w:val="28"/>
        </w:rPr>
        <w:t xml:space="preserve"> → </w:t>
      </w:r>
      <w:r w:rsidRPr="001334DD">
        <w:rPr>
          <w:noProof/>
          <w:sz w:val="25"/>
          <w:szCs w:val="28"/>
        </w:rPr>
        <w:t>三相桥输出脉冲电压</w:t>
      </w:r>
      <w:r w:rsidRPr="001334DD">
        <w:rPr>
          <w:noProof/>
          <w:sz w:val="25"/>
          <w:szCs w:val="28"/>
        </w:rPr>
        <w:t xml:space="preserve"> → LC</w:t>
      </w:r>
      <w:r w:rsidRPr="001334DD">
        <w:rPr>
          <w:noProof/>
          <w:sz w:val="25"/>
          <w:szCs w:val="28"/>
        </w:rPr>
        <w:t>滤波</w:t>
      </w:r>
      <w:r w:rsidRPr="001334DD">
        <w:rPr>
          <w:noProof/>
          <w:sz w:val="25"/>
          <w:szCs w:val="28"/>
        </w:rPr>
        <w:t xml:space="preserve"> → </w:t>
      </w:r>
      <w:r w:rsidRPr="001334DD">
        <w:rPr>
          <w:noProof/>
          <w:sz w:val="25"/>
          <w:szCs w:val="28"/>
        </w:rPr>
        <w:t>负载电压</w:t>
      </w:r>
      <w:r w:rsidRPr="001334DD">
        <w:rPr>
          <w:noProof/>
          <w:sz w:val="25"/>
          <w:szCs w:val="28"/>
        </w:rPr>
        <w:t>/</w:t>
      </w:r>
      <w:r w:rsidRPr="001334DD">
        <w:rPr>
          <w:noProof/>
          <w:sz w:val="25"/>
          <w:szCs w:val="28"/>
        </w:rPr>
        <w:t>电流测量。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B16F19" w14:paraId="197693CD" w14:textId="77777777">
        <w:tc>
          <w:tcPr>
            <w:tcW w:w="3445" w:type="dxa"/>
          </w:tcPr>
          <w:p w14:paraId="1428835F" w14:textId="77777777" w:rsidR="00B16F19" w:rsidRDefault="009A6F1E">
            <w:pPr>
              <w:jc w:val="center"/>
            </w:pPr>
            <w:r>
              <w:rPr>
                <w:b/>
                <w:sz w:val="17"/>
              </w:rPr>
              <w:t>模型环节</w:t>
            </w:r>
          </w:p>
        </w:tc>
        <w:tc>
          <w:tcPr>
            <w:tcW w:w="3445" w:type="dxa"/>
          </w:tcPr>
          <w:p w14:paraId="7144912D" w14:textId="77777777" w:rsidR="00B16F19" w:rsidRDefault="009A6F1E">
            <w:pPr>
              <w:jc w:val="center"/>
            </w:pPr>
            <w:r>
              <w:rPr>
                <w:b/>
                <w:sz w:val="17"/>
              </w:rPr>
              <w:t>对应电路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信号</w:t>
            </w:r>
          </w:p>
        </w:tc>
        <w:tc>
          <w:tcPr>
            <w:tcW w:w="3445" w:type="dxa"/>
          </w:tcPr>
          <w:p w14:paraId="6E8257FE" w14:textId="77777777" w:rsidR="00B16F19" w:rsidRDefault="009A6F1E">
            <w:pPr>
              <w:jc w:val="center"/>
            </w:pPr>
            <w:r>
              <w:rPr>
                <w:b/>
                <w:sz w:val="17"/>
              </w:rPr>
              <w:t>作用与理论对应</w:t>
            </w:r>
          </w:p>
        </w:tc>
      </w:tr>
      <w:tr w:rsidR="00B16F19" w14:paraId="1A3C9AA5" w14:textId="77777777">
        <w:tc>
          <w:tcPr>
            <w:tcW w:w="3445" w:type="dxa"/>
          </w:tcPr>
          <w:p w14:paraId="7510E1EE" w14:textId="77777777" w:rsidR="00B16F19" w:rsidRDefault="009A6F1E">
            <w:pPr>
              <w:jc w:val="left"/>
            </w:pPr>
            <w:r>
              <w:rPr>
                <w:sz w:val="17"/>
              </w:rPr>
              <w:t>三相正弦信号源</w:t>
            </w:r>
          </w:p>
        </w:tc>
        <w:tc>
          <w:tcPr>
            <w:tcW w:w="3445" w:type="dxa"/>
          </w:tcPr>
          <w:p w14:paraId="23B86C16" w14:textId="77777777" w:rsidR="00B16F19" w:rsidRDefault="009A6F1E">
            <w:pPr>
              <w:jc w:val="left"/>
            </w:pPr>
            <w:r>
              <w:rPr>
                <w:sz w:val="17"/>
              </w:rPr>
              <w:t>ua*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ub*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uc*</w:t>
            </w:r>
          </w:p>
        </w:tc>
        <w:tc>
          <w:tcPr>
            <w:tcW w:w="3445" w:type="dxa"/>
          </w:tcPr>
          <w:p w14:paraId="75174EF2" w14:textId="77777777" w:rsidR="00B16F19" w:rsidRDefault="009A6F1E">
            <w:pPr>
              <w:jc w:val="center"/>
            </w:pPr>
            <w:r>
              <w:rPr>
                <w:sz w:val="17"/>
              </w:rPr>
              <w:t>给定输出基波频率</w:t>
            </w:r>
            <w:r>
              <w:rPr>
                <w:sz w:val="17"/>
              </w:rPr>
              <w:t>fr</w:t>
            </w:r>
            <w:r>
              <w:rPr>
                <w:sz w:val="17"/>
              </w:rPr>
              <w:t>和相位关系；决定</w:t>
            </w:r>
            <w:r>
              <w:rPr>
                <w:sz w:val="17"/>
              </w:rPr>
              <w:t>fo=fr</w:t>
            </w:r>
            <w:r>
              <w:rPr>
                <w:sz w:val="17"/>
              </w:rPr>
              <w:t>。</w:t>
            </w:r>
          </w:p>
        </w:tc>
      </w:tr>
      <w:tr w:rsidR="00B16F19" w14:paraId="458EB72E" w14:textId="77777777">
        <w:tc>
          <w:tcPr>
            <w:tcW w:w="3445" w:type="dxa"/>
          </w:tcPr>
          <w:p w14:paraId="220561D1" w14:textId="77777777" w:rsidR="00B16F19" w:rsidRDefault="009A6F1E">
            <w:pPr>
              <w:jc w:val="left"/>
            </w:pPr>
            <w:r>
              <w:rPr>
                <w:sz w:val="17"/>
              </w:rPr>
              <w:t>三角载波</w:t>
            </w:r>
          </w:p>
        </w:tc>
        <w:tc>
          <w:tcPr>
            <w:tcW w:w="3445" w:type="dxa"/>
          </w:tcPr>
          <w:p w14:paraId="43865968" w14:textId="77777777" w:rsidR="00B16F19" w:rsidRDefault="009A6F1E">
            <w:pPr>
              <w:jc w:val="left"/>
            </w:pPr>
            <w:r>
              <w:rPr>
                <w:sz w:val="17"/>
              </w:rPr>
              <w:t>uc</w:t>
            </w:r>
          </w:p>
        </w:tc>
        <w:tc>
          <w:tcPr>
            <w:tcW w:w="3445" w:type="dxa"/>
          </w:tcPr>
          <w:p w14:paraId="1420B364" w14:textId="77777777" w:rsidR="00B16F19" w:rsidRDefault="009A6F1E">
            <w:pPr>
              <w:jc w:val="center"/>
            </w:pPr>
            <w:r>
              <w:rPr>
                <w:sz w:val="17"/>
              </w:rPr>
              <w:t>给定开关频率</w:t>
            </w:r>
            <w:r>
              <w:rPr>
                <w:sz w:val="17"/>
              </w:rPr>
              <w:t>fc</w:t>
            </w:r>
            <w:r>
              <w:rPr>
                <w:sz w:val="17"/>
              </w:rPr>
              <w:t>；载波越高，主要谐波越远离基波。</w:t>
            </w:r>
          </w:p>
        </w:tc>
      </w:tr>
      <w:tr w:rsidR="00B16F19" w14:paraId="0748A3BA" w14:textId="77777777">
        <w:tc>
          <w:tcPr>
            <w:tcW w:w="3445" w:type="dxa"/>
          </w:tcPr>
          <w:p w14:paraId="0F162DDD" w14:textId="77777777" w:rsidR="00B16F19" w:rsidRDefault="009A6F1E">
            <w:pPr>
              <w:jc w:val="left"/>
            </w:pPr>
            <w:r>
              <w:rPr>
                <w:sz w:val="17"/>
              </w:rPr>
              <w:t>比较器</w:t>
            </w:r>
            <w:r>
              <w:rPr>
                <w:sz w:val="17"/>
              </w:rPr>
              <w:t>/SPWM</w:t>
            </w:r>
            <w:r>
              <w:rPr>
                <w:sz w:val="17"/>
              </w:rPr>
              <w:t>模块</w:t>
            </w:r>
          </w:p>
        </w:tc>
        <w:tc>
          <w:tcPr>
            <w:tcW w:w="3445" w:type="dxa"/>
          </w:tcPr>
          <w:p w14:paraId="60EA3C11" w14:textId="77777777" w:rsidR="00B16F19" w:rsidRDefault="009A6F1E">
            <w:pPr>
              <w:jc w:val="left"/>
            </w:pPr>
            <w:r>
              <w:rPr>
                <w:sz w:val="17"/>
              </w:rPr>
              <w:t>ua*&gt;uc</w:t>
            </w:r>
            <w:r>
              <w:rPr>
                <w:sz w:val="17"/>
              </w:rPr>
              <w:t>等逻辑</w:t>
            </w:r>
          </w:p>
        </w:tc>
        <w:tc>
          <w:tcPr>
            <w:tcW w:w="3445" w:type="dxa"/>
          </w:tcPr>
          <w:p w14:paraId="150F4EA4" w14:textId="77777777" w:rsidR="00B16F19" w:rsidRDefault="009A6F1E">
            <w:pPr>
              <w:jc w:val="center"/>
            </w:pPr>
            <w:r>
              <w:rPr>
                <w:sz w:val="17"/>
              </w:rPr>
              <w:t>把连续正弦参考转化为占空比按正弦变化的脉冲。</w:t>
            </w:r>
          </w:p>
        </w:tc>
      </w:tr>
      <w:tr w:rsidR="00B16F19" w14:paraId="1078090C" w14:textId="77777777">
        <w:tc>
          <w:tcPr>
            <w:tcW w:w="3445" w:type="dxa"/>
          </w:tcPr>
          <w:p w14:paraId="08BDC840" w14:textId="77777777" w:rsidR="00B16F19" w:rsidRDefault="009A6F1E">
            <w:pPr>
              <w:jc w:val="left"/>
            </w:pPr>
            <w:r>
              <w:rPr>
                <w:sz w:val="17"/>
              </w:rPr>
              <w:t>死区延时模块</w:t>
            </w:r>
          </w:p>
        </w:tc>
        <w:tc>
          <w:tcPr>
            <w:tcW w:w="3445" w:type="dxa"/>
          </w:tcPr>
          <w:p w14:paraId="73B80322" w14:textId="77777777" w:rsidR="00B16F19" w:rsidRDefault="009A6F1E">
            <w:pPr>
              <w:jc w:val="left"/>
            </w:pPr>
            <w:r>
              <w:rPr>
                <w:sz w:val="17"/>
              </w:rPr>
              <w:t>上下桥臂互锁</w:t>
            </w:r>
          </w:p>
        </w:tc>
        <w:tc>
          <w:tcPr>
            <w:tcW w:w="3445" w:type="dxa"/>
          </w:tcPr>
          <w:p w14:paraId="755D1EEB" w14:textId="77777777" w:rsidR="00B16F19" w:rsidRDefault="009A6F1E">
            <w:pPr>
              <w:jc w:val="center"/>
            </w:pPr>
            <w:r>
              <w:rPr>
                <w:sz w:val="17"/>
              </w:rPr>
              <w:t>防止直通，但会降低等效输出电压。</w:t>
            </w:r>
          </w:p>
        </w:tc>
      </w:tr>
      <w:tr w:rsidR="00B16F19" w14:paraId="155065CF" w14:textId="77777777">
        <w:tc>
          <w:tcPr>
            <w:tcW w:w="3445" w:type="dxa"/>
          </w:tcPr>
          <w:p w14:paraId="67FFC595" w14:textId="77777777" w:rsidR="00B16F19" w:rsidRDefault="009A6F1E">
            <w:pPr>
              <w:jc w:val="left"/>
            </w:pPr>
            <w:r>
              <w:rPr>
                <w:sz w:val="17"/>
              </w:rPr>
              <w:t>三相桥式逆变器</w:t>
            </w:r>
          </w:p>
        </w:tc>
        <w:tc>
          <w:tcPr>
            <w:tcW w:w="3445" w:type="dxa"/>
          </w:tcPr>
          <w:p w14:paraId="5A4BD61F" w14:textId="77777777" w:rsidR="00B16F19" w:rsidRDefault="009A6F1E">
            <w:pPr>
              <w:jc w:val="left"/>
            </w:pPr>
            <w:r>
              <w:rPr>
                <w:sz w:val="17"/>
              </w:rPr>
              <w:t>六个开关器件</w:t>
            </w:r>
          </w:p>
        </w:tc>
        <w:tc>
          <w:tcPr>
            <w:tcW w:w="3445" w:type="dxa"/>
          </w:tcPr>
          <w:p w14:paraId="2A6239CE" w14:textId="77777777" w:rsidR="00B16F19" w:rsidRDefault="009A6F1E">
            <w:pPr>
              <w:jc w:val="center"/>
            </w:pPr>
            <w:r>
              <w:rPr>
                <w:sz w:val="17"/>
              </w:rPr>
              <w:t>将直流电压</w:t>
            </w:r>
            <w:r>
              <w:rPr>
                <w:sz w:val="17"/>
              </w:rPr>
              <w:t>Ud</w:t>
            </w:r>
            <w:r>
              <w:rPr>
                <w:sz w:val="17"/>
              </w:rPr>
              <w:t>变换为三相</w:t>
            </w:r>
            <w:r>
              <w:rPr>
                <w:sz w:val="17"/>
              </w:rPr>
              <w:t>PWM</w:t>
            </w:r>
            <w:r>
              <w:rPr>
                <w:sz w:val="17"/>
              </w:rPr>
              <w:t>脉冲电压。</w:t>
            </w:r>
          </w:p>
        </w:tc>
      </w:tr>
      <w:tr w:rsidR="00B16F19" w14:paraId="6F461E44" w14:textId="77777777">
        <w:tc>
          <w:tcPr>
            <w:tcW w:w="3445" w:type="dxa"/>
          </w:tcPr>
          <w:p w14:paraId="485E8519" w14:textId="77777777" w:rsidR="00B16F19" w:rsidRDefault="009A6F1E">
            <w:pPr>
              <w:jc w:val="left"/>
            </w:pPr>
            <w:r>
              <w:rPr>
                <w:sz w:val="17"/>
              </w:rPr>
              <w:t>LC</w:t>
            </w:r>
            <w:r>
              <w:rPr>
                <w:sz w:val="17"/>
              </w:rPr>
              <w:t>低通滤波器</w:t>
            </w:r>
          </w:p>
        </w:tc>
        <w:tc>
          <w:tcPr>
            <w:tcW w:w="3445" w:type="dxa"/>
          </w:tcPr>
          <w:p w14:paraId="6D24F42F" w14:textId="77777777" w:rsidR="00B16F19" w:rsidRDefault="009A6F1E">
            <w:pPr>
              <w:jc w:val="left"/>
            </w:pPr>
            <w:r>
              <w:rPr>
                <w:sz w:val="17"/>
              </w:rPr>
              <w:t>串联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、并联</w:t>
            </w:r>
            <w:r>
              <w:rPr>
                <w:sz w:val="17"/>
              </w:rPr>
              <w:t>C</w:t>
            </w:r>
          </w:p>
        </w:tc>
        <w:tc>
          <w:tcPr>
            <w:tcW w:w="3445" w:type="dxa"/>
          </w:tcPr>
          <w:p w14:paraId="3DB8A2B0" w14:textId="77777777" w:rsidR="00B16F19" w:rsidRDefault="009A6F1E">
            <w:pPr>
              <w:jc w:val="center"/>
            </w:pPr>
            <w:r>
              <w:rPr>
                <w:sz w:val="17"/>
              </w:rPr>
              <w:t>保留</w:t>
            </w:r>
            <w:r>
              <w:rPr>
                <w:sz w:val="17"/>
              </w:rPr>
              <w:t>50Hz</w:t>
            </w:r>
            <w:r>
              <w:rPr>
                <w:sz w:val="17"/>
              </w:rPr>
              <w:t>基波，衰减</w:t>
            </w:r>
            <w:r>
              <w:rPr>
                <w:sz w:val="17"/>
              </w:rPr>
              <w:t>fc</w:t>
            </w:r>
            <w:r>
              <w:rPr>
                <w:sz w:val="17"/>
              </w:rPr>
              <w:t>附近高频谐波。</w:t>
            </w:r>
          </w:p>
        </w:tc>
      </w:tr>
      <w:tr w:rsidR="00B16F19" w14:paraId="2B65007A" w14:textId="77777777">
        <w:tc>
          <w:tcPr>
            <w:tcW w:w="3445" w:type="dxa"/>
          </w:tcPr>
          <w:p w14:paraId="7003F8DB" w14:textId="77777777" w:rsidR="00B16F19" w:rsidRDefault="009A6F1E">
            <w:pPr>
              <w:jc w:val="left"/>
            </w:pPr>
            <w:r>
              <w:rPr>
                <w:sz w:val="17"/>
              </w:rPr>
              <w:t>Scope/FFT/RMS</w:t>
            </w:r>
          </w:p>
        </w:tc>
        <w:tc>
          <w:tcPr>
            <w:tcW w:w="3445" w:type="dxa"/>
          </w:tcPr>
          <w:p w14:paraId="636EE7F6" w14:textId="77777777" w:rsidR="00B16F19" w:rsidRDefault="009A6F1E">
            <w:pPr>
              <w:jc w:val="left"/>
            </w:pPr>
            <w:r>
              <w:rPr>
                <w:sz w:val="17"/>
              </w:rPr>
              <w:t>波形和频谱测量</w:t>
            </w:r>
          </w:p>
        </w:tc>
        <w:tc>
          <w:tcPr>
            <w:tcW w:w="3445" w:type="dxa"/>
          </w:tcPr>
          <w:p w14:paraId="30C5B2B1" w14:textId="77777777" w:rsidR="00B16F19" w:rsidRDefault="009A6F1E">
            <w:pPr>
              <w:jc w:val="center"/>
            </w:pPr>
            <w:r>
              <w:rPr>
                <w:sz w:val="17"/>
              </w:rPr>
              <w:t>提取频率、基波幅值、有效值和谐波分布。</w:t>
            </w:r>
          </w:p>
        </w:tc>
      </w:tr>
    </w:tbl>
    <w:p w14:paraId="5CD0096E" w14:textId="77777777" w:rsidR="00B16F19" w:rsidRDefault="00B16F19">
      <w:pPr>
        <w:spacing w:after="120" w:line="300" w:lineRule="auto"/>
        <w:jc w:val="left"/>
      </w:pPr>
    </w:p>
    <w:p w14:paraId="3406BB3F" w14:textId="77777777" w:rsidR="00EB48A3" w:rsidRDefault="00EB48A3" w:rsidP="00EB48A3">
      <w:pPr>
        <w:pStyle w:val="2"/>
        <w:spacing w:before="561"/>
        <w:ind w:left="210" w:right="210" w:firstLineChars="0" w:firstLine="0"/>
      </w:pPr>
      <w:bookmarkStart w:id="7" w:name="_Toc231639783"/>
      <w:r>
        <w:rPr>
          <w:rFonts w:hint="eastAsia"/>
        </w:rPr>
        <w:t>L</w:t>
      </w:r>
      <w:r>
        <w:t>C</w:t>
      </w:r>
      <w:r>
        <w:rPr>
          <w:rFonts w:hint="eastAsia"/>
        </w:rPr>
        <w:t>低通滤波参数设计</w:t>
      </w:r>
      <w:bookmarkEnd w:id="7"/>
    </w:p>
    <w:p w14:paraId="014A2427" w14:textId="77777777" w:rsidR="002E6BB7" w:rsidRPr="002E6BB7" w:rsidRDefault="00EB48A3" w:rsidP="002E6BB7">
      <w:pPr>
        <w:spacing w:after="120" w:line="300" w:lineRule="auto"/>
        <w:ind w:firstLineChars="170" w:firstLine="425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低通滤波器的任务是让</w:t>
      </w:r>
      <w:r w:rsidRPr="001334DD">
        <w:rPr>
          <w:noProof/>
          <w:sz w:val="25"/>
          <w:szCs w:val="28"/>
        </w:rPr>
        <w:t>50 Hz</w:t>
      </w:r>
      <w:r w:rsidRPr="001334DD">
        <w:rPr>
          <w:noProof/>
          <w:sz w:val="25"/>
          <w:szCs w:val="28"/>
        </w:rPr>
        <w:t>基波基本通过，同时抑制载波频率</w:t>
      </w:r>
      <w:r w:rsidRPr="001334DD">
        <w:rPr>
          <w:noProof/>
          <w:sz w:val="25"/>
          <w:szCs w:val="28"/>
        </w:rPr>
        <w:t>10 kHz</w:t>
      </w:r>
      <w:r w:rsidRPr="001334DD">
        <w:rPr>
          <w:noProof/>
          <w:sz w:val="25"/>
          <w:szCs w:val="28"/>
        </w:rPr>
        <w:t>及其附近的高频谐波。滤波器可等效为串联电感</w:t>
      </w:r>
      <w:r w:rsidRPr="001334DD">
        <w:rPr>
          <w:noProof/>
          <w:sz w:val="25"/>
          <w:szCs w:val="28"/>
        </w:rPr>
        <w:t>L</w:t>
      </w:r>
      <w:r w:rsidRPr="001334DD">
        <w:rPr>
          <w:noProof/>
          <w:sz w:val="25"/>
          <w:szCs w:val="28"/>
        </w:rPr>
        <w:t>与并联电容</w:t>
      </w:r>
      <w:r w:rsidRPr="001334DD">
        <w:rPr>
          <w:noProof/>
          <w:sz w:val="25"/>
          <w:szCs w:val="28"/>
        </w:rPr>
        <w:t>C</w:t>
      </w:r>
      <w:r w:rsidRPr="001334DD">
        <w:rPr>
          <w:noProof/>
          <w:sz w:val="25"/>
          <w:szCs w:val="28"/>
        </w:rPr>
        <w:t>、负载</w:t>
      </w:r>
      <w:r w:rsidRPr="001334DD">
        <w:rPr>
          <w:noProof/>
          <w:sz w:val="25"/>
          <w:szCs w:val="28"/>
        </w:rPr>
        <w:t>R</w:t>
      </w:r>
      <w:r w:rsidRPr="001334DD">
        <w:rPr>
          <w:noProof/>
          <w:sz w:val="25"/>
          <w:szCs w:val="28"/>
        </w:rPr>
        <w:t>构成的二阶低通网络。若从桥路输出电压</w:t>
      </w:r>
      <w:r w:rsidRPr="001334DD">
        <w:rPr>
          <w:noProof/>
          <w:sz w:val="25"/>
          <w:szCs w:val="28"/>
        </w:rPr>
        <w:t xml:space="preserve"> Ui(s) </w:t>
      </w:r>
      <w:r w:rsidRPr="001334DD">
        <w:rPr>
          <w:noProof/>
          <w:sz w:val="25"/>
          <w:szCs w:val="28"/>
        </w:rPr>
        <w:t>到负载电压</w:t>
      </w:r>
      <w:r w:rsidRPr="001334DD">
        <w:rPr>
          <w:noProof/>
          <w:sz w:val="25"/>
          <w:szCs w:val="28"/>
        </w:rPr>
        <w:t xml:space="preserve"> Uo(s) </w:t>
      </w:r>
      <w:r w:rsidRPr="001334DD">
        <w:rPr>
          <w:noProof/>
          <w:sz w:val="25"/>
          <w:szCs w:val="28"/>
        </w:rPr>
        <w:t>建模，其形式可近似写为</w:t>
      </w:r>
      <w:r w:rsidRPr="001334DD">
        <w:rPr>
          <w:noProof/>
          <w:sz w:val="25"/>
          <w:szCs w:val="28"/>
        </w:rPr>
        <w:t xml:space="preserve"> H(s)=Uo(s)/Ui(s)=1/(LCs²+(L/R)s+1)</w:t>
      </w:r>
      <w:r w:rsidRPr="001334DD">
        <w:rPr>
          <w:noProof/>
          <w:sz w:val="25"/>
          <w:szCs w:val="28"/>
        </w:rPr>
        <w:t>，因此</w:t>
      </w:r>
      <w:r w:rsidRPr="001334DD">
        <w:rPr>
          <w:noProof/>
          <w:sz w:val="25"/>
          <w:szCs w:val="28"/>
        </w:rPr>
        <w:t>L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C</w:t>
      </w:r>
      <w:r w:rsidRPr="001334DD">
        <w:rPr>
          <w:noProof/>
          <w:sz w:val="25"/>
          <w:szCs w:val="28"/>
        </w:rPr>
        <w:t>会同时影响截止频率、阻尼和负载侧压降。</w:t>
      </w:r>
    </w:p>
    <w:p w14:paraId="14598B7E" w14:textId="77777777" w:rsidR="00EB48A3" w:rsidRPr="002E6BB7" w:rsidRDefault="002E6BB7" w:rsidP="002E6BB7">
      <w:pPr>
        <w:spacing w:after="120" w:line="300" w:lineRule="auto"/>
        <w:ind w:firstLineChars="170" w:firstLine="425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本实验按二阶</w:t>
      </w:r>
      <w:r w:rsidRPr="001334DD">
        <w:rPr>
          <w:noProof/>
          <w:sz w:val="25"/>
          <w:szCs w:val="28"/>
        </w:rPr>
        <w:t>Butterworth</w:t>
      </w:r>
      <w:r w:rsidRPr="001334DD">
        <w:rPr>
          <w:noProof/>
          <w:sz w:val="25"/>
          <w:szCs w:val="28"/>
        </w:rPr>
        <w:t>低通原型进行参数缩放。选取滤波截止频率</w:t>
      </w:r>
      <w:r w:rsidRPr="001334DD">
        <w:rPr>
          <w:noProof/>
          <w:sz w:val="25"/>
          <w:szCs w:val="28"/>
        </w:rPr>
        <w:t xml:space="preserve"> f0≈fc/10=1000 Hz</w:t>
      </w:r>
      <w:r w:rsidRPr="001334DD">
        <w:rPr>
          <w:noProof/>
          <w:sz w:val="25"/>
          <w:szCs w:val="28"/>
        </w:rPr>
        <w:t>，使其满足</w:t>
      </w:r>
      <w:r w:rsidRPr="001334DD">
        <w:rPr>
          <w:noProof/>
          <w:sz w:val="25"/>
          <w:szCs w:val="28"/>
        </w:rPr>
        <w:t xml:space="preserve"> 50 Hz &lt;&lt; f0 &lt;&lt; 10 kHz</w:t>
      </w:r>
      <w:r w:rsidRPr="001334DD">
        <w:rPr>
          <w:noProof/>
          <w:sz w:val="25"/>
          <w:szCs w:val="28"/>
        </w:rPr>
        <w:t>；负载</w:t>
      </w:r>
      <w:r w:rsidRPr="001334DD">
        <w:rPr>
          <w:noProof/>
          <w:sz w:val="25"/>
          <w:szCs w:val="28"/>
        </w:rPr>
        <w:t>R=20 Ω</w:t>
      </w:r>
      <w:r w:rsidRPr="001334DD">
        <w:rPr>
          <w:noProof/>
          <w:sz w:val="25"/>
          <w:szCs w:val="28"/>
        </w:rPr>
        <w:t>，阻抗缩放系数</w:t>
      </w:r>
      <w:r w:rsidRPr="001334DD">
        <w:rPr>
          <w:noProof/>
          <w:sz w:val="25"/>
          <w:szCs w:val="28"/>
        </w:rPr>
        <w:t>K</w:t>
      </w:r>
      <w:r w:rsidRPr="001334DD">
        <w:rPr>
          <w:noProof/>
          <w:sz w:val="25"/>
          <w:szCs w:val="28"/>
        </w:rPr>
        <w:t>取</w:t>
      </w:r>
      <w:r w:rsidRPr="001334DD">
        <w:rPr>
          <w:noProof/>
          <w:sz w:val="25"/>
          <w:szCs w:val="28"/>
        </w:rPr>
        <w:t>20 Ω</w:t>
      </w:r>
      <w:r w:rsidRPr="001334DD">
        <w:rPr>
          <w:noProof/>
          <w:sz w:val="25"/>
          <w:szCs w:val="28"/>
        </w:rPr>
        <w:t>，频率缩放系数</w:t>
      </w:r>
      <w:r w:rsidRPr="001334DD">
        <w:rPr>
          <w:noProof/>
          <w:sz w:val="25"/>
          <w:szCs w:val="28"/>
        </w:rPr>
        <w:t xml:space="preserve"> pf=2πf0=6283.19 rad/s</w:t>
      </w:r>
      <w:r w:rsidRPr="001334DD">
        <w:rPr>
          <w:noProof/>
          <w:sz w:val="25"/>
          <w:szCs w:val="28"/>
        </w:rPr>
        <w:t>；二阶</w:t>
      </w:r>
      <w:r w:rsidRPr="001334DD">
        <w:rPr>
          <w:noProof/>
          <w:sz w:val="25"/>
          <w:szCs w:val="28"/>
        </w:rPr>
        <w:t>Butterworth</w:t>
      </w:r>
      <w:r w:rsidRPr="001334DD">
        <w:rPr>
          <w:noProof/>
          <w:sz w:val="25"/>
          <w:szCs w:val="28"/>
        </w:rPr>
        <w:t>原型系数取</w:t>
      </w:r>
      <w:r w:rsidRPr="001334DD">
        <w:rPr>
          <w:noProof/>
          <w:sz w:val="25"/>
          <w:szCs w:val="28"/>
        </w:rPr>
        <w:t xml:space="preserve"> b1=1.4142</w:t>
      </w:r>
      <w:r w:rsidRPr="001334DD">
        <w:rPr>
          <w:noProof/>
          <w:sz w:val="25"/>
          <w:szCs w:val="28"/>
        </w:rPr>
        <w:t>。按参考设计式</w:t>
      </w:r>
      <w:r w:rsidRPr="001334DD">
        <w:rPr>
          <w:noProof/>
          <w:sz w:val="25"/>
          <w:szCs w:val="28"/>
        </w:rPr>
        <w:t xml:space="preserve"> L=b1K/pf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C=b1/(pfK)</w:t>
      </w:r>
      <w:r w:rsidRPr="001334DD">
        <w:rPr>
          <w:noProof/>
          <w:sz w:val="25"/>
          <w:szCs w:val="28"/>
        </w:rPr>
        <w:t>，可得</w:t>
      </w:r>
      <w:r w:rsidRPr="001334DD">
        <w:rPr>
          <w:noProof/>
          <w:sz w:val="25"/>
          <w:szCs w:val="28"/>
        </w:rPr>
        <w:t xml:space="preserve"> L=1.4142×20/6283.19=4.501 mH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C=1.4142/(6283.19×20)=11.25 μF</w:t>
      </w:r>
      <w:r w:rsidRPr="001334DD">
        <w:rPr>
          <w:noProof/>
          <w:sz w:val="25"/>
          <w:szCs w:val="28"/>
        </w:rPr>
        <w:t>。结合仿真中滤波后幅值、纹波和响应速度，最终电容微调为</w:t>
      </w:r>
      <w:r w:rsidRPr="001334DD">
        <w:rPr>
          <w:noProof/>
          <w:sz w:val="25"/>
          <w:szCs w:val="28"/>
        </w:rPr>
        <w:t xml:space="preserve"> C=10.026 μF</w:t>
      </w:r>
      <w:r w:rsidRPr="001334DD">
        <w:rPr>
          <w:noProof/>
          <w:sz w:val="25"/>
          <w:szCs w:val="28"/>
        </w:rPr>
        <w:t>，此时固有频率约为</w:t>
      </w:r>
      <w:r w:rsidRPr="001334DD">
        <w:rPr>
          <w:noProof/>
          <w:sz w:val="25"/>
          <w:szCs w:val="28"/>
        </w:rPr>
        <w:t xml:space="preserve"> 1/(2π√LC)=749 Hz</w:t>
      </w:r>
      <w:r w:rsidRPr="001334DD">
        <w:rPr>
          <w:noProof/>
          <w:sz w:val="25"/>
          <w:szCs w:val="28"/>
        </w:rPr>
        <w:t>，仍满足远高于</w:t>
      </w:r>
      <w:r w:rsidRPr="001334DD">
        <w:rPr>
          <w:noProof/>
          <w:sz w:val="25"/>
          <w:szCs w:val="28"/>
        </w:rPr>
        <w:t>50 Hz</w:t>
      </w:r>
      <w:r w:rsidRPr="001334DD">
        <w:rPr>
          <w:noProof/>
          <w:sz w:val="25"/>
          <w:szCs w:val="28"/>
        </w:rPr>
        <w:t>、远低于</w:t>
      </w:r>
      <w:r w:rsidRPr="001334DD">
        <w:rPr>
          <w:noProof/>
          <w:sz w:val="25"/>
          <w:szCs w:val="28"/>
        </w:rPr>
        <w:t>10 kHz</w:t>
      </w:r>
      <w:r w:rsidRPr="001334DD">
        <w:rPr>
          <w:noProof/>
          <w:sz w:val="25"/>
          <w:szCs w:val="28"/>
        </w:rPr>
        <w:t>的滤波要求。</w:t>
      </w:r>
    </w:p>
    <w:p w14:paraId="4A491167" w14:textId="77777777" w:rsidR="002E6BB7" w:rsidRDefault="002E6BB7" w:rsidP="00EB48A3">
      <w:r>
        <w:rPr>
          <w:noProof/>
        </w:rPr>
        <w:lastRenderedPageBreak/>
        <w:drawing>
          <wp:inline distT="0" distB="0" distL="0" distR="0" wp14:anchorId="7143EE49" wp14:editId="5619636D">
            <wp:extent cx="3133327" cy="2925653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2" cy="292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7D56" w14:textId="77777777" w:rsidR="002E6BB7" w:rsidRDefault="002E6BB7" w:rsidP="00EB48A3"/>
    <w:p w14:paraId="1C2E3764" w14:textId="77777777" w:rsidR="002E6BB7" w:rsidRDefault="002E6BB7" w:rsidP="00EB48A3"/>
    <w:p w14:paraId="340FC794" w14:textId="77777777" w:rsidR="002E6BB7" w:rsidRPr="003B0C1F" w:rsidRDefault="002E6BB7" w:rsidP="00EB48A3">
      <w:pPr>
        <w:pStyle w:val="30"/>
        <w:spacing w:line="300" w:lineRule="auto"/>
        <w:rPr>
          <w:bCs/>
          <w:noProof/>
          <w:sz w:val="25"/>
          <w:szCs w:val="28"/>
        </w:rPr>
      </w:pPr>
      <w:bookmarkStart w:id="8" w:name="_Toc231639784"/>
      <w:r>
        <w:rPr>
          <w:b w:val="0"/>
          <w:sz w:val="21"/>
        </w:rPr>
        <w:t>LC</w:t>
      </w:r>
      <w:r>
        <w:rPr>
          <w:b w:val="0"/>
          <w:sz w:val="21"/>
        </w:rPr>
        <w:t>参数计算原理图</w:t>
      </w:r>
      <w:bookmarkEnd w:id="8"/>
    </w:p>
    <w:p w14:paraId="5C6840D8" w14:textId="77777777" w:rsidR="002E6BB7" w:rsidRDefault="004263C0" w:rsidP="00EB48A3">
      <w:pPr>
        <w:rPr>
          <w:noProof/>
          <w:sz w:val="25"/>
          <w:szCs w:val="28"/>
        </w:rPr>
      </w:pPr>
      <w:r>
        <w:rPr>
          <w:noProof/>
        </w:rPr>
        <w:drawing>
          <wp:inline distT="0" distB="0" distL="0" distR="0" wp14:anchorId="27081EA5" wp14:editId="7D8C75CE">
            <wp:extent cx="3799239" cy="419862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4778" cy="42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94A2" w14:textId="77777777" w:rsidR="002E6BB7" w:rsidRPr="002E6BB7" w:rsidRDefault="004263C0" w:rsidP="00EB48A3">
      <w:pPr>
        <w:rPr>
          <w:noProof/>
          <w:sz w:val="25"/>
          <w:szCs w:val="28"/>
        </w:rPr>
      </w:pPr>
      <w:r>
        <w:rPr>
          <w:noProof/>
        </w:rPr>
        <w:lastRenderedPageBreak/>
        <w:drawing>
          <wp:inline distT="0" distB="0" distL="0" distR="0" wp14:anchorId="10906630" wp14:editId="0EACE6C7">
            <wp:extent cx="3781107" cy="2606040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9312" cy="26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CF7C" w14:textId="77777777" w:rsidR="003A566B" w:rsidRDefault="00AB53D4" w:rsidP="00F1709F">
      <w:pPr>
        <w:pStyle w:val="2"/>
        <w:spacing w:before="561"/>
        <w:ind w:left="210" w:right="210" w:firstLineChars="0" w:firstLine="0"/>
      </w:pPr>
      <w:bookmarkStart w:id="9" w:name="_Toc231639785"/>
      <w:r>
        <w:t>数据采集</w:t>
      </w:r>
      <w:bookmarkEnd w:id="9"/>
    </w:p>
    <w:p w14:paraId="10B4B9DE" w14:textId="15863BD4" w:rsidR="00B16F19" w:rsidRPr="001334DD" w:rsidRDefault="009A6F1E" w:rsidP="001334DD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实验数据围绕调频与调压两类功能采集。调频实验固定</w:t>
      </w:r>
      <w:r w:rsidRPr="001334DD">
        <w:rPr>
          <w:noProof/>
          <w:sz w:val="25"/>
          <w:szCs w:val="28"/>
        </w:rPr>
        <w:t>Ud=200 V</w:t>
      </w:r>
      <w:r w:rsidRPr="001334DD">
        <w:rPr>
          <w:noProof/>
          <w:sz w:val="25"/>
          <w:szCs w:val="28"/>
        </w:rPr>
        <w:t>，改变正弦调制频率</w:t>
      </w:r>
      <w:r w:rsidRPr="001334DD">
        <w:rPr>
          <w:noProof/>
          <w:sz w:val="25"/>
          <w:szCs w:val="28"/>
        </w:rPr>
        <w:t>fr</w:t>
      </w:r>
      <w:r w:rsidRPr="001334DD">
        <w:rPr>
          <w:noProof/>
          <w:sz w:val="25"/>
          <w:szCs w:val="28"/>
        </w:rPr>
        <w:t>，观察负载电压频率</w:t>
      </w:r>
      <w:r w:rsidRPr="001334DD">
        <w:rPr>
          <w:noProof/>
          <w:sz w:val="25"/>
          <w:szCs w:val="28"/>
        </w:rPr>
        <w:t>fo</w:t>
      </w:r>
      <w:r w:rsidRPr="001334DD">
        <w:rPr>
          <w:noProof/>
          <w:sz w:val="25"/>
          <w:szCs w:val="28"/>
        </w:rPr>
        <w:t>是否随</w:t>
      </w:r>
      <w:r w:rsidRPr="001334DD">
        <w:rPr>
          <w:noProof/>
          <w:sz w:val="25"/>
          <w:szCs w:val="28"/>
        </w:rPr>
        <w:t>fr</w:t>
      </w:r>
      <w:r w:rsidRPr="001334DD">
        <w:rPr>
          <w:noProof/>
          <w:sz w:val="25"/>
          <w:szCs w:val="28"/>
        </w:rPr>
        <w:t>变化；调压实验分别固定</w:t>
      </w:r>
      <w:r w:rsidRPr="001334DD">
        <w:rPr>
          <w:noProof/>
          <w:sz w:val="25"/>
          <w:szCs w:val="28"/>
        </w:rPr>
        <w:t>Ud</w:t>
      </w:r>
      <w:r w:rsidRPr="001334DD">
        <w:rPr>
          <w:noProof/>
          <w:sz w:val="25"/>
          <w:szCs w:val="28"/>
        </w:rPr>
        <w:t>或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，研究负载电压有效值</w:t>
      </w:r>
      <w:r w:rsidRPr="001334DD">
        <w:rPr>
          <w:noProof/>
          <w:sz w:val="25"/>
          <w:szCs w:val="28"/>
        </w:rPr>
        <w:t>Uo</w:t>
      </w:r>
      <w:r w:rsidRPr="001334DD">
        <w:rPr>
          <w:noProof/>
          <w:sz w:val="25"/>
          <w:szCs w:val="28"/>
        </w:rPr>
        <w:t>与调制比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、直流母线电压</w:t>
      </w:r>
      <w:r w:rsidRPr="001334DD">
        <w:rPr>
          <w:noProof/>
          <w:sz w:val="25"/>
          <w:szCs w:val="28"/>
        </w:rPr>
        <w:t>Ud</w:t>
      </w:r>
      <w:r w:rsidRPr="001334DD">
        <w:rPr>
          <w:noProof/>
          <w:sz w:val="25"/>
          <w:szCs w:val="28"/>
        </w:rPr>
        <w:t>之间的关系。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27"/>
        <w:gridCol w:w="1196"/>
        <w:gridCol w:w="672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577"/>
        <w:gridCol w:w="834"/>
      </w:tblGrid>
      <w:tr w:rsidR="008D2599" w:rsidRPr="008D2599" w14:paraId="348C6C71" w14:textId="77777777" w:rsidTr="005A7DA5">
        <w:trPr>
          <w:trHeight w:val="312"/>
        </w:trPr>
        <w:tc>
          <w:tcPr>
            <w:tcW w:w="0" w:type="auto"/>
            <w:gridSpan w:val="13"/>
            <w:noWrap/>
            <w:vAlign w:val="center"/>
            <w:hideMark/>
          </w:tcPr>
          <w:p w14:paraId="004B31A0" w14:textId="77777777" w:rsidR="008D2599" w:rsidRPr="008D2599" w:rsidRDefault="008D2599" w:rsidP="005A7DA5">
            <w:pPr>
              <w:jc w:val="center"/>
              <w:rPr>
                <w:b/>
                <w:bCs/>
              </w:rPr>
            </w:pPr>
            <w:r w:rsidRPr="008D2599">
              <w:rPr>
                <w:rFonts w:hint="eastAsia"/>
                <w:b/>
                <w:bCs/>
              </w:rPr>
              <w:t>数据记录表</w:t>
            </w:r>
            <w:r w:rsidRPr="008D2599">
              <w:rPr>
                <w:rFonts w:hint="eastAsia"/>
                <w:b/>
                <w:bCs/>
              </w:rPr>
              <w:t>1</w:t>
            </w:r>
            <w:r w:rsidRPr="008D2599">
              <w:rPr>
                <w:rFonts w:hint="eastAsia"/>
                <w:b/>
                <w:bCs/>
              </w:rPr>
              <w:t>，调频，研究</w:t>
            </w:r>
            <w:proofErr w:type="spellStart"/>
            <w:r w:rsidRPr="008D2599">
              <w:rPr>
                <w:rFonts w:hint="eastAsia"/>
                <w:b/>
                <w:bCs/>
              </w:rPr>
              <w:t>fo</w:t>
            </w:r>
            <w:proofErr w:type="spellEnd"/>
            <w:r w:rsidRPr="008D2599">
              <w:rPr>
                <w:rFonts w:hint="eastAsia"/>
                <w:b/>
                <w:bCs/>
              </w:rPr>
              <w:t>=f(</w:t>
            </w:r>
            <w:proofErr w:type="spellStart"/>
            <w:r w:rsidRPr="008D2599">
              <w:rPr>
                <w:rFonts w:hint="eastAsia"/>
                <w:b/>
                <w:bCs/>
              </w:rPr>
              <w:t>fr</w:t>
            </w:r>
            <w:proofErr w:type="spellEnd"/>
            <w:r w:rsidRPr="008D2599">
              <w:rPr>
                <w:rFonts w:hint="eastAsia"/>
                <w:b/>
                <w:bCs/>
              </w:rPr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5FBB6E89" w14:textId="77777777" w:rsidR="008D2599" w:rsidRPr="008D2599" w:rsidRDefault="008D2599" w:rsidP="005A7DA5">
            <w:pPr>
              <w:jc w:val="center"/>
              <w:rPr>
                <w:b/>
                <w:bCs/>
              </w:rPr>
            </w:pPr>
          </w:p>
        </w:tc>
      </w:tr>
      <w:tr w:rsidR="005A7DA5" w:rsidRPr="008D2599" w14:paraId="1A1EC02C" w14:textId="77777777" w:rsidTr="005A7DA5">
        <w:trPr>
          <w:trHeight w:val="936"/>
        </w:trPr>
        <w:tc>
          <w:tcPr>
            <w:tcW w:w="0" w:type="auto"/>
            <w:vAlign w:val="center"/>
            <w:hideMark/>
          </w:tcPr>
          <w:p w14:paraId="0A28F7C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H</w:t>
            </w:r>
            <w:r w:rsidRPr="008D2599">
              <w:rPr>
                <w:rFonts w:hint="eastAsia"/>
              </w:rPr>
              <w:t>桥直流母线电压</w:t>
            </w:r>
            <w:proofErr w:type="spellStart"/>
            <w:r w:rsidRPr="008D2599">
              <w:rPr>
                <w:rFonts w:hint="eastAsia"/>
              </w:rPr>
              <w:t>Ud</w:t>
            </w:r>
            <w:proofErr w:type="spellEnd"/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固定</w:t>
            </w:r>
            <w:r w:rsidRPr="008D2599">
              <w:rPr>
                <w:rFonts w:hint="eastAsia"/>
              </w:rPr>
              <w:t>)= 200.0 (V)</w:t>
            </w:r>
          </w:p>
        </w:tc>
        <w:tc>
          <w:tcPr>
            <w:tcW w:w="0" w:type="auto"/>
            <w:noWrap/>
            <w:vAlign w:val="center"/>
            <w:hideMark/>
          </w:tcPr>
          <w:p w14:paraId="60B66721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09F5506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B8DA09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355CF4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DFD2F75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512677C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E18BA90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5BA213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09850C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E60E048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588DDC8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EB1214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C55FEDA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582A45E8" w14:textId="77777777" w:rsidTr="005A7DA5">
        <w:trPr>
          <w:trHeight w:val="624"/>
        </w:trPr>
        <w:tc>
          <w:tcPr>
            <w:tcW w:w="0" w:type="auto"/>
            <w:vAlign w:val="center"/>
            <w:hideMark/>
          </w:tcPr>
          <w:p w14:paraId="28BF1CB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正弦频率</w:t>
            </w:r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给定</w:t>
            </w:r>
            <w:r w:rsidRPr="008D2599">
              <w:rPr>
                <w:rFonts w:hint="eastAsia"/>
              </w:rPr>
              <w:t>)</w:t>
            </w:r>
            <w:proofErr w:type="spellStart"/>
            <w:r w:rsidRPr="008D2599">
              <w:rPr>
                <w:rFonts w:hint="eastAsia"/>
              </w:rPr>
              <w:t>fr</w:t>
            </w:r>
            <w:proofErr w:type="spellEnd"/>
            <w:r w:rsidRPr="008D2599">
              <w:rPr>
                <w:rFonts w:hint="eastAsia"/>
              </w:rPr>
              <w:t>（</w:t>
            </w:r>
            <w:r w:rsidRPr="008D2599">
              <w:rPr>
                <w:rFonts w:hint="eastAsia"/>
              </w:rPr>
              <w:t>Hz</w:t>
            </w:r>
            <w:r w:rsidRPr="008D2599">
              <w:rPr>
                <w:rFonts w:hint="eastAsia"/>
              </w:rPr>
              <w:t>）</w:t>
            </w:r>
          </w:p>
        </w:tc>
        <w:tc>
          <w:tcPr>
            <w:tcW w:w="0" w:type="auto"/>
            <w:noWrap/>
            <w:vAlign w:val="center"/>
            <w:hideMark/>
          </w:tcPr>
          <w:p w14:paraId="46BCA1C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5.0</w:t>
            </w:r>
          </w:p>
        </w:tc>
        <w:tc>
          <w:tcPr>
            <w:tcW w:w="0" w:type="auto"/>
            <w:noWrap/>
            <w:vAlign w:val="center"/>
            <w:hideMark/>
          </w:tcPr>
          <w:p w14:paraId="4D97CD6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10.0</w:t>
            </w:r>
          </w:p>
        </w:tc>
        <w:tc>
          <w:tcPr>
            <w:tcW w:w="0" w:type="auto"/>
            <w:noWrap/>
            <w:vAlign w:val="center"/>
            <w:hideMark/>
          </w:tcPr>
          <w:p w14:paraId="53AEB38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15.0</w:t>
            </w:r>
          </w:p>
        </w:tc>
        <w:tc>
          <w:tcPr>
            <w:tcW w:w="0" w:type="auto"/>
            <w:noWrap/>
            <w:vAlign w:val="center"/>
            <w:hideMark/>
          </w:tcPr>
          <w:p w14:paraId="702AA2E6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20.0</w:t>
            </w:r>
          </w:p>
        </w:tc>
        <w:tc>
          <w:tcPr>
            <w:tcW w:w="0" w:type="auto"/>
            <w:noWrap/>
            <w:vAlign w:val="center"/>
            <w:hideMark/>
          </w:tcPr>
          <w:p w14:paraId="2EB855B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25.0</w:t>
            </w:r>
          </w:p>
        </w:tc>
        <w:tc>
          <w:tcPr>
            <w:tcW w:w="0" w:type="auto"/>
            <w:noWrap/>
            <w:vAlign w:val="center"/>
            <w:hideMark/>
          </w:tcPr>
          <w:p w14:paraId="70BDAA4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30.0</w:t>
            </w:r>
          </w:p>
        </w:tc>
        <w:tc>
          <w:tcPr>
            <w:tcW w:w="0" w:type="auto"/>
            <w:noWrap/>
            <w:vAlign w:val="center"/>
            <w:hideMark/>
          </w:tcPr>
          <w:p w14:paraId="373AE466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35.0</w:t>
            </w:r>
          </w:p>
        </w:tc>
        <w:tc>
          <w:tcPr>
            <w:tcW w:w="0" w:type="auto"/>
            <w:noWrap/>
            <w:vAlign w:val="center"/>
            <w:hideMark/>
          </w:tcPr>
          <w:p w14:paraId="6958FF4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40.0</w:t>
            </w:r>
          </w:p>
        </w:tc>
        <w:tc>
          <w:tcPr>
            <w:tcW w:w="0" w:type="auto"/>
            <w:noWrap/>
            <w:vAlign w:val="center"/>
            <w:hideMark/>
          </w:tcPr>
          <w:p w14:paraId="1646726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45.0</w:t>
            </w:r>
          </w:p>
        </w:tc>
        <w:tc>
          <w:tcPr>
            <w:tcW w:w="0" w:type="auto"/>
            <w:noWrap/>
            <w:vAlign w:val="center"/>
            <w:hideMark/>
          </w:tcPr>
          <w:p w14:paraId="279ECB6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50.0</w:t>
            </w:r>
          </w:p>
        </w:tc>
        <w:tc>
          <w:tcPr>
            <w:tcW w:w="0" w:type="auto"/>
            <w:noWrap/>
            <w:vAlign w:val="center"/>
            <w:hideMark/>
          </w:tcPr>
          <w:p w14:paraId="11EF0CC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55.0</w:t>
            </w:r>
          </w:p>
        </w:tc>
        <w:tc>
          <w:tcPr>
            <w:tcW w:w="0" w:type="auto"/>
            <w:noWrap/>
            <w:vAlign w:val="center"/>
            <w:hideMark/>
          </w:tcPr>
          <w:p w14:paraId="1ACA3BF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60.0</w:t>
            </w:r>
          </w:p>
        </w:tc>
        <w:tc>
          <w:tcPr>
            <w:tcW w:w="0" w:type="auto"/>
            <w:noWrap/>
            <w:vAlign w:val="center"/>
            <w:hideMark/>
          </w:tcPr>
          <w:p w14:paraId="5B6BF887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25F90A67" w14:textId="77777777" w:rsidTr="005A7DA5">
        <w:trPr>
          <w:trHeight w:val="624"/>
        </w:trPr>
        <w:tc>
          <w:tcPr>
            <w:tcW w:w="0" w:type="auto"/>
            <w:vAlign w:val="center"/>
            <w:hideMark/>
          </w:tcPr>
          <w:p w14:paraId="68C8C09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负载</w:t>
            </w:r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电阻</w:t>
            </w:r>
            <w:r w:rsidRPr="008D2599">
              <w:rPr>
                <w:rFonts w:hint="eastAsia"/>
              </w:rPr>
              <w:t>)</w:t>
            </w:r>
            <w:r w:rsidRPr="008D2599">
              <w:rPr>
                <w:rFonts w:hint="eastAsia"/>
              </w:rPr>
              <w:t>电压的频率</w:t>
            </w:r>
            <w:proofErr w:type="spellStart"/>
            <w:r w:rsidRPr="008D2599">
              <w:rPr>
                <w:rFonts w:hint="eastAsia"/>
              </w:rPr>
              <w:t>fo</w:t>
            </w:r>
            <w:proofErr w:type="spellEnd"/>
            <w:r w:rsidRPr="008D2599">
              <w:rPr>
                <w:rFonts w:hint="eastAsia"/>
              </w:rPr>
              <w:t>(Hz)</w:t>
            </w:r>
          </w:p>
        </w:tc>
        <w:tc>
          <w:tcPr>
            <w:tcW w:w="0" w:type="auto"/>
            <w:noWrap/>
            <w:vAlign w:val="center"/>
            <w:hideMark/>
          </w:tcPr>
          <w:p w14:paraId="7890CBC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5.0</w:t>
            </w:r>
          </w:p>
        </w:tc>
        <w:tc>
          <w:tcPr>
            <w:tcW w:w="0" w:type="auto"/>
            <w:noWrap/>
            <w:vAlign w:val="center"/>
            <w:hideMark/>
          </w:tcPr>
          <w:p w14:paraId="65E74FB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10.0</w:t>
            </w:r>
          </w:p>
        </w:tc>
        <w:tc>
          <w:tcPr>
            <w:tcW w:w="0" w:type="auto"/>
            <w:noWrap/>
            <w:vAlign w:val="center"/>
            <w:hideMark/>
          </w:tcPr>
          <w:p w14:paraId="75EADE9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15.0</w:t>
            </w:r>
          </w:p>
        </w:tc>
        <w:tc>
          <w:tcPr>
            <w:tcW w:w="0" w:type="auto"/>
            <w:noWrap/>
            <w:vAlign w:val="center"/>
            <w:hideMark/>
          </w:tcPr>
          <w:p w14:paraId="4E6A84B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20.0</w:t>
            </w:r>
          </w:p>
        </w:tc>
        <w:tc>
          <w:tcPr>
            <w:tcW w:w="0" w:type="auto"/>
            <w:noWrap/>
            <w:vAlign w:val="center"/>
            <w:hideMark/>
          </w:tcPr>
          <w:p w14:paraId="677291D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25.0</w:t>
            </w:r>
          </w:p>
        </w:tc>
        <w:tc>
          <w:tcPr>
            <w:tcW w:w="0" w:type="auto"/>
            <w:noWrap/>
            <w:vAlign w:val="center"/>
            <w:hideMark/>
          </w:tcPr>
          <w:p w14:paraId="3151966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30.0</w:t>
            </w:r>
          </w:p>
        </w:tc>
        <w:tc>
          <w:tcPr>
            <w:tcW w:w="0" w:type="auto"/>
            <w:noWrap/>
            <w:vAlign w:val="center"/>
            <w:hideMark/>
          </w:tcPr>
          <w:p w14:paraId="2204018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35.0</w:t>
            </w:r>
          </w:p>
        </w:tc>
        <w:tc>
          <w:tcPr>
            <w:tcW w:w="0" w:type="auto"/>
            <w:noWrap/>
            <w:vAlign w:val="center"/>
            <w:hideMark/>
          </w:tcPr>
          <w:p w14:paraId="0EBC5C0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40.0</w:t>
            </w:r>
          </w:p>
        </w:tc>
        <w:tc>
          <w:tcPr>
            <w:tcW w:w="0" w:type="auto"/>
            <w:noWrap/>
            <w:vAlign w:val="center"/>
            <w:hideMark/>
          </w:tcPr>
          <w:p w14:paraId="6B2388A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45.0</w:t>
            </w:r>
          </w:p>
        </w:tc>
        <w:tc>
          <w:tcPr>
            <w:tcW w:w="0" w:type="auto"/>
            <w:noWrap/>
            <w:vAlign w:val="center"/>
            <w:hideMark/>
          </w:tcPr>
          <w:p w14:paraId="4D3D6DA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50.0</w:t>
            </w:r>
          </w:p>
        </w:tc>
        <w:tc>
          <w:tcPr>
            <w:tcW w:w="0" w:type="auto"/>
            <w:noWrap/>
            <w:vAlign w:val="center"/>
            <w:hideMark/>
          </w:tcPr>
          <w:p w14:paraId="48A40EC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55.0</w:t>
            </w:r>
          </w:p>
        </w:tc>
        <w:tc>
          <w:tcPr>
            <w:tcW w:w="0" w:type="auto"/>
            <w:noWrap/>
            <w:vAlign w:val="center"/>
            <w:hideMark/>
          </w:tcPr>
          <w:p w14:paraId="58D8FA0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60.0</w:t>
            </w:r>
          </w:p>
        </w:tc>
        <w:tc>
          <w:tcPr>
            <w:tcW w:w="0" w:type="auto"/>
            <w:noWrap/>
            <w:vAlign w:val="center"/>
            <w:hideMark/>
          </w:tcPr>
          <w:p w14:paraId="16FDE9A5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6E4DDC77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5E10D261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663BF96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BB9A9FE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CBB609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B749F1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407742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D006E69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498955A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CA6640E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66593610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77C00D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B3A248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099489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3834729" w14:textId="77777777" w:rsidR="008D2599" w:rsidRPr="008D2599" w:rsidRDefault="008D2599" w:rsidP="005A7DA5">
            <w:pPr>
              <w:jc w:val="center"/>
            </w:pPr>
          </w:p>
        </w:tc>
      </w:tr>
      <w:tr w:rsidR="008D2599" w:rsidRPr="008D2599" w14:paraId="2892F76F" w14:textId="77777777" w:rsidTr="005A7DA5">
        <w:trPr>
          <w:trHeight w:val="312"/>
        </w:trPr>
        <w:tc>
          <w:tcPr>
            <w:tcW w:w="0" w:type="auto"/>
            <w:gridSpan w:val="12"/>
            <w:noWrap/>
            <w:vAlign w:val="center"/>
            <w:hideMark/>
          </w:tcPr>
          <w:p w14:paraId="3C0FA2A3" w14:textId="77777777" w:rsidR="008D2599" w:rsidRPr="008D2599" w:rsidRDefault="008D2599" w:rsidP="005A7DA5">
            <w:pPr>
              <w:jc w:val="center"/>
              <w:rPr>
                <w:b/>
                <w:bCs/>
              </w:rPr>
            </w:pPr>
            <w:r w:rsidRPr="008D2599">
              <w:rPr>
                <w:rFonts w:hint="eastAsia"/>
                <w:b/>
                <w:bCs/>
              </w:rPr>
              <w:t>数据记录表</w:t>
            </w:r>
            <w:r w:rsidRPr="008D2599">
              <w:rPr>
                <w:rFonts w:hint="eastAsia"/>
                <w:b/>
                <w:bCs/>
              </w:rPr>
              <w:t>2,</w:t>
            </w:r>
            <w:r w:rsidRPr="008D2599">
              <w:rPr>
                <w:rFonts w:hint="eastAsia"/>
                <w:b/>
                <w:bCs/>
              </w:rPr>
              <w:t>调压，研究</w:t>
            </w:r>
            <w:proofErr w:type="spellStart"/>
            <w:r w:rsidRPr="008D2599">
              <w:rPr>
                <w:rFonts w:hint="eastAsia"/>
                <w:b/>
                <w:bCs/>
              </w:rPr>
              <w:t>Uo</w:t>
            </w:r>
            <w:proofErr w:type="spellEnd"/>
            <w:r w:rsidRPr="008D2599">
              <w:rPr>
                <w:rFonts w:hint="eastAsia"/>
                <w:b/>
                <w:bCs/>
              </w:rPr>
              <w:t>=f(m)</w:t>
            </w:r>
          </w:p>
        </w:tc>
        <w:tc>
          <w:tcPr>
            <w:tcW w:w="0" w:type="auto"/>
            <w:noWrap/>
            <w:vAlign w:val="center"/>
            <w:hideMark/>
          </w:tcPr>
          <w:p w14:paraId="3EDF2626" w14:textId="77777777" w:rsidR="008D2599" w:rsidRPr="008D2599" w:rsidRDefault="008D2599" w:rsidP="005A7DA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1C75EF7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492DD669" w14:textId="77777777" w:rsidTr="005A7DA5">
        <w:trPr>
          <w:trHeight w:val="936"/>
        </w:trPr>
        <w:tc>
          <w:tcPr>
            <w:tcW w:w="0" w:type="auto"/>
            <w:vAlign w:val="center"/>
            <w:hideMark/>
          </w:tcPr>
          <w:p w14:paraId="292B1EA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正弦信号频率</w:t>
            </w:r>
            <w:proofErr w:type="spellStart"/>
            <w:r w:rsidRPr="008D2599">
              <w:rPr>
                <w:rFonts w:hint="eastAsia"/>
              </w:rPr>
              <w:t>fr</w:t>
            </w:r>
            <w:proofErr w:type="spellEnd"/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固定</w:t>
            </w:r>
            <w:r w:rsidRPr="008D2599">
              <w:rPr>
                <w:rFonts w:hint="eastAsia"/>
              </w:rPr>
              <w:t xml:space="preserve">)= </w:t>
            </w:r>
            <w:r w:rsidRPr="008D2599">
              <w:rPr>
                <w:rFonts w:hint="eastAsia"/>
              </w:rPr>
              <w:lastRenderedPageBreak/>
              <w:t>50.0 (Hz)</w:t>
            </w:r>
          </w:p>
        </w:tc>
        <w:tc>
          <w:tcPr>
            <w:tcW w:w="0" w:type="auto"/>
            <w:noWrap/>
            <w:vAlign w:val="center"/>
            <w:hideMark/>
          </w:tcPr>
          <w:p w14:paraId="76442237" w14:textId="77777777" w:rsidR="008D2599" w:rsidRPr="008D2599" w:rsidRDefault="008D2599" w:rsidP="005A7DA5">
            <w:pPr>
              <w:jc w:val="center"/>
            </w:pPr>
            <w:proofErr w:type="spellStart"/>
            <w:r w:rsidRPr="008D2599">
              <w:rPr>
                <w:rFonts w:hint="eastAsia"/>
              </w:rPr>
              <w:lastRenderedPageBreak/>
              <w:t>Ud</w:t>
            </w:r>
            <w:proofErr w:type="spellEnd"/>
            <w:r w:rsidRPr="008D2599">
              <w:rPr>
                <w:rFonts w:hint="eastAsia"/>
              </w:rPr>
              <w:t>取</w:t>
            </w:r>
            <w:r w:rsidRPr="008D2599">
              <w:rPr>
                <w:rFonts w:hint="eastAsia"/>
              </w:rPr>
              <w:t>200</w:t>
            </w:r>
          </w:p>
        </w:tc>
        <w:tc>
          <w:tcPr>
            <w:tcW w:w="0" w:type="auto"/>
            <w:noWrap/>
            <w:vAlign w:val="center"/>
            <w:hideMark/>
          </w:tcPr>
          <w:p w14:paraId="2EE19C9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041AD45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2A0E412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15A3C4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DC6B93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BBD76BD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E80E3C2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1AE8509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F3271F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D4B5725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6E5AD951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E4FDF14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5B3EC35D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7E87534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调制比</w:t>
            </w:r>
            <w:r w:rsidRPr="008D2599">
              <w:rPr>
                <w:rFonts w:hint="eastAsia"/>
              </w:rPr>
              <w:t>m</w:t>
            </w:r>
          </w:p>
        </w:tc>
        <w:tc>
          <w:tcPr>
            <w:tcW w:w="0" w:type="auto"/>
            <w:noWrap/>
            <w:vAlign w:val="center"/>
            <w:hideMark/>
          </w:tcPr>
          <w:p w14:paraId="2893DD6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0.0</w:t>
            </w:r>
          </w:p>
        </w:tc>
        <w:tc>
          <w:tcPr>
            <w:tcW w:w="0" w:type="auto"/>
            <w:noWrap/>
            <w:vAlign w:val="center"/>
            <w:hideMark/>
          </w:tcPr>
          <w:p w14:paraId="4BA0D0C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0.1</w:t>
            </w:r>
          </w:p>
        </w:tc>
        <w:tc>
          <w:tcPr>
            <w:tcW w:w="0" w:type="auto"/>
            <w:noWrap/>
            <w:vAlign w:val="center"/>
            <w:hideMark/>
          </w:tcPr>
          <w:p w14:paraId="7376CD9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0.2</w:t>
            </w:r>
          </w:p>
        </w:tc>
        <w:tc>
          <w:tcPr>
            <w:tcW w:w="0" w:type="auto"/>
            <w:noWrap/>
            <w:vAlign w:val="center"/>
            <w:hideMark/>
          </w:tcPr>
          <w:p w14:paraId="2FB91B0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0.3</w:t>
            </w:r>
          </w:p>
        </w:tc>
        <w:tc>
          <w:tcPr>
            <w:tcW w:w="0" w:type="auto"/>
            <w:noWrap/>
            <w:vAlign w:val="center"/>
            <w:hideMark/>
          </w:tcPr>
          <w:p w14:paraId="6B4DBB6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0.4</w:t>
            </w:r>
          </w:p>
        </w:tc>
        <w:tc>
          <w:tcPr>
            <w:tcW w:w="0" w:type="auto"/>
            <w:noWrap/>
            <w:vAlign w:val="center"/>
            <w:hideMark/>
          </w:tcPr>
          <w:p w14:paraId="201BF1B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0.5</w:t>
            </w:r>
          </w:p>
        </w:tc>
        <w:tc>
          <w:tcPr>
            <w:tcW w:w="0" w:type="auto"/>
            <w:noWrap/>
            <w:vAlign w:val="center"/>
            <w:hideMark/>
          </w:tcPr>
          <w:p w14:paraId="6B146DB7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0.6</w:t>
            </w:r>
          </w:p>
        </w:tc>
        <w:tc>
          <w:tcPr>
            <w:tcW w:w="0" w:type="auto"/>
            <w:noWrap/>
            <w:vAlign w:val="center"/>
            <w:hideMark/>
          </w:tcPr>
          <w:p w14:paraId="09C1F1D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0.7</w:t>
            </w:r>
          </w:p>
        </w:tc>
        <w:tc>
          <w:tcPr>
            <w:tcW w:w="0" w:type="auto"/>
            <w:noWrap/>
            <w:vAlign w:val="center"/>
            <w:hideMark/>
          </w:tcPr>
          <w:p w14:paraId="70671EA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0.8</w:t>
            </w:r>
          </w:p>
        </w:tc>
        <w:tc>
          <w:tcPr>
            <w:tcW w:w="0" w:type="auto"/>
            <w:noWrap/>
            <w:vAlign w:val="center"/>
            <w:hideMark/>
          </w:tcPr>
          <w:p w14:paraId="3F1058F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0.9</w:t>
            </w:r>
          </w:p>
        </w:tc>
        <w:tc>
          <w:tcPr>
            <w:tcW w:w="0" w:type="auto"/>
            <w:noWrap/>
            <w:vAlign w:val="center"/>
            <w:hideMark/>
          </w:tcPr>
          <w:p w14:paraId="7132DE37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1.0</w:t>
            </w:r>
          </w:p>
        </w:tc>
        <w:tc>
          <w:tcPr>
            <w:tcW w:w="0" w:type="auto"/>
            <w:noWrap/>
            <w:vAlign w:val="center"/>
            <w:hideMark/>
          </w:tcPr>
          <w:p w14:paraId="4783CAE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60CFC7B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6C3D0149" w14:textId="77777777" w:rsidTr="005A7DA5">
        <w:trPr>
          <w:trHeight w:val="624"/>
        </w:trPr>
        <w:tc>
          <w:tcPr>
            <w:tcW w:w="0" w:type="auto"/>
            <w:vAlign w:val="center"/>
            <w:hideMark/>
          </w:tcPr>
          <w:p w14:paraId="11D9A7F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负载</w:t>
            </w:r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电阻</w:t>
            </w:r>
            <w:r w:rsidRPr="008D2599">
              <w:rPr>
                <w:rFonts w:hint="eastAsia"/>
              </w:rPr>
              <w:t>)</w:t>
            </w:r>
            <w:r w:rsidRPr="008D2599">
              <w:rPr>
                <w:rFonts w:hint="eastAsia"/>
              </w:rPr>
              <w:t>电压</w:t>
            </w:r>
            <w:proofErr w:type="spellStart"/>
            <w:r w:rsidRPr="008D2599">
              <w:rPr>
                <w:rFonts w:hint="eastAsia"/>
              </w:rPr>
              <w:t>uo</w:t>
            </w:r>
            <w:proofErr w:type="spellEnd"/>
            <w:r w:rsidRPr="008D2599">
              <w:rPr>
                <w:rFonts w:hint="eastAsia"/>
              </w:rPr>
              <w:t>(V)</w:t>
            </w:r>
          </w:p>
        </w:tc>
        <w:tc>
          <w:tcPr>
            <w:tcW w:w="0" w:type="auto"/>
            <w:noWrap/>
            <w:vAlign w:val="center"/>
            <w:hideMark/>
          </w:tcPr>
          <w:p w14:paraId="660D9F1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0.0</w:t>
            </w:r>
          </w:p>
        </w:tc>
        <w:tc>
          <w:tcPr>
            <w:tcW w:w="0" w:type="auto"/>
            <w:noWrap/>
            <w:vAlign w:val="center"/>
            <w:hideMark/>
          </w:tcPr>
          <w:p w14:paraId="339E53C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6.3</w:t>
            </w:r>
          </w:p>
        </w:tc>
        <w:tc>
          <w:tcPr>
            <w:tcW w:w="0" w:type="auto"/>
            <w:noWrap/>
            <w:vAlign w:val="center"/>
            <w:hideMark/>
          </w:tcPr>
          <w:p w14:paraId="5C01129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14.4</w:t>
            </w:r>
          </w:p>
        </w:tc>
        <w:tc>
          <w:tcPr>
            <w:tcW w:w="0" w:type="auto"/>
            <w:noWrap/>
            <w:vAlign w:val="center"/>
            <w:hideMark/>
          </w:tcPr>
          <w:p w14:paraId="3033437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24.8</w:t>
            </w:r>
          </w:p>
        </w:tc>
        <w:tc>
          <w:tcPr>
            <w:tcW w:w="0" w:type="auto"/>
            <w:noWrap/>
            <w:vAlign w:val="center"/>
            <w:hideMark/>
          </w:tcPr>
          <w:p w14:paraId="39B0C5F6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33.4</w:t>
            </w:r>
          </w:p>
        </w:tc>
        <w:tc>
          <w:tcPr>
            <w:tcW w:w="0" w:type="auto"/>
            <w:noWrap/>
            <w:vAlign w:val="center"/>
            <w:hideMark/>
          </w:tcPr>
          <w:p w14:paraId="4DA7470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45.1</w:t>
            </w:r>
          </w:p>
        </w:tc>
        <w:tc>
          <w:tcPr>
            <w:tcW w:w="0" w:type="auto"/>
            <w:noWrap/>
            <w:vAlign w:val="center"/>
            <w:hideMark/>
          </w:tcPr>
          <w:p w14:paraId="255BECF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53.7</w:t>
            </w:r>
          </w:p>
        </w:tc>
        <w:tc>
          <w:tcPr>
            <w:tcW w:w="0" w:type="auto"/>
            <w:noWrap/>
            <w:vAlign w:val="center"/>
            <w:hideMark/>
          </w:tcPr>
          <w:p w14:paraId="529FC13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65.3</w:t>
            </w:r>
          </w:p>
        </w:tc>
        <w:tc>
          <w:tcPr>
            <w:tcW w:w="0" w:type="auto"/>
            <w:noWrap/>
            <w:vAlign w:val="center"/>
            <w:hideMark/>
          </w:tcPr>
          <w:p w14:paraId="55C5096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74.0</w:t>
            </w:r>
          </w:p>
        </w:tc>
        <w:tc>
          <w:tcPr>
            <w:tcW w:w="0" w:type="auto"/>
            <w:noWrap/>
            <w:vAlign w:val="center"/>
            <w:hideMark/>
          </w:tcPr>
          <w:p w14:paraId="03061F1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85.3</w:t>
            </w:r>
          </w:p>
        </w:tc>
        <w:tc>
          <w:tcPr>
            <w:tcW w:w="0" w:type="auto"/>
            <w:noWrap/>
            <w:vAlign w:val="center"/>
            <w:hideMark/>
          </w:tcPr>
          <w:p w14:paraId="1CE28B9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94.0</w:t>
            </w:r>
          </w:p>
        </w:tc>
        <w:tc>
          <w:tcPr>
            <w:tcW w:w="0" w:type="auto"/>
            <w:noWrap/>
            <w:vAlign w:val="center"/>
            <w:hideMark/>
          </w:tcPr>
          <w:p w14:paraId="3A1122F4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E76BCF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峰值</w:t>
            </w:r>
          </w:p>
        </w:tc>
      </w:tr>
      <w:tr w:rsidR="005A7DA5" w:rsidRPr="008D2599" w14:paraId="3FF5495F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7B674361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390D5C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0.0</w:t>
            </w:r>
          </w:p>
        </w:tc>
        <w:tc>
          <w:tcPr>
            <w:tcW w:w="0" w:type="auto"/>
            <w:noWrap/>
            <w:vAlign w:val="center"/>
            <w:hideMark/>
          </w:tcPr>
          <w:p w14:paraId="2666F32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3.7</w:t>
            </w:r>
          </w:p>
        </w:tc>
        <w:tc>
          <w:tcPr>
            <w:tcW w:w="0" w:type="auto"/>
            <w:noWrap/>
            <w:vAlign w:val="center"/>
            <w:hideMark/>
          </w:tcPr>
          <w:p w14:paraId="568B55F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10.0</w:t>
            </w:r>
          </w:p>
        </w:tc>
        <w:tc>
          <w:tcPr>
            <w:tcW w:w="0" w:type="auto"/>
            <w:noWrap/>
            <w:vAlign w:val="center"/>
            <w:hideMark/>
          </w:tcPr>
          <w:p w14:paraId="3A6ED2E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17.6</w:t>
            </w:r>
          </w:p>
        </w:tc>
        <w:tc>
          <w:tcPr>
            <w:tcW w:w="0" w:type="auto"/>
            <w:noWrap/>
            <w:vAlign w:val="center"/>
            <w:hideMark/>
          </w:tcPr>
          <w:p w14:paraId="489DDBC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24.3</w:t>
            </w:r>
          </w:p>
        </w:tc>
        <w:tc>
          <w:tcPr>
            <w:tcW w:w="0" w:type="auto"/>
            <w:noWrap/>
            <w:vAlign w:val="center"/>
            <w:hideMark/>
          </w:tcPr>
          <w:p w14:paraId="6B04744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31.8</w:t>
            </w:r>
          </w:p>
        </w:tc>
        <w:tc>
          <w:tcPr>
            <w:tcW w:w="0" w:type="auto"/>
            <w:noWrap/>
            <w:vAlign w:val="center"/>
            <w:hideMark/>
          </w:tcPr>
          <w:p w14:paraId="24ED704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38.5</w:t>
            </w:r>
          </w:p>
        </w:tc>
        <w:tc>
          <w:tcPr>
            <w:tcW w:w="0" w:type="auto"/>
            <w:noWrap/>
            <w:vAlign w:val="center"/>
            <w:hideMark/>
          </w:tcPr>
          <w:p w14:paraId="43F84AC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45.9</w:t>
            </w:r>
          </w:p>
        </w:tc>
        <w:tc>
          <w:tcPr>
            <w:tcW w:w="0" w:type="auto"/>
            <w:noWrap/>
            <w:vAlign w:val="center"/>
            <w:hideMark/>
          </w:tcPr>
          <w:p w14:paraId="2758792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52.7</w:t>
            </w:r>
          </w:p>
        </w:tc>
        <w:tc>
          <w:tcPr>
            <w:tcW w:w="0" w:type="auto"/>
            <w:noWrap/>
            <w:vAlign w:val="center"/>
            <w:hideMark/>
          </w:tcPr>
          <w:p w14:paraId="082B7E2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60.1</w:t>
            </w:r>
          </w:p>
        </w:tc>
        <w:tc>
          <w:tcPr>
            <w:tcW w:w="0" w:type="auto"/>
            <w:noWrap/>
            <w:vAlign w:val="center"/>
            <w:hideMark/>
          </w:tcPr>
          <w:p w14:paraId="079309C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66.9</w:t>
            </w:r>
          </w:p>
        </w:tc>
        <w:tc>
          <w:tcPr>
            <w:tcW w:w="0" w:type="auto"/>
            <w:noWrap/>
            <w:vAlign w:val="center"/>
            <w:hideMark/>
          </w:tcPr>
          <w:p w14:paraId="2EEB54A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51ACB4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有效值</w:t>
            </w:r>
          </w:p>
        </w:tc>
      </w:tr>
      <w:tr w:rsidR="005A7DA5" w:rsidRPr="008D2599" w14:paraId="19DAEBD6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400C8E8A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CC5137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0.0</w:t>
            </w:r>
          </w:p>
        </w:tc>
        <w:tc>
          <w:tcPr>
            <w:tcW w:w="0" w:type="auto"/>
            <w:noWrap/>
            <w:vAlign w:val="center"/>
            <w:hideMark/>
          </w:tcPr>
          <w:p w14:paraId="6F893D3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7.1</w:t>
            </w:r>
          </w:p>
        </w:tc>
        <w:tc>
          <w:tcPr>
            <w:tcW w:w="0" w:type="auto"/>
            <w:noWrap/>
            <w:vAlign w:val="center"/>
            <w:hideMark/>
          </w:tcPr>
          <w:p w14:paraId="7EFF01A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14.1</w:t>
            </w:r>
          </w:p>
        </w:tc>
        <w:tc>
          <w:tcPr>
            <w:tcW w:w="0" w:type="auto"/>
            <w:noWrap/>
            <w:vAlign w:val="center"/>
            <w:hideMark/>
          </w:tcPr>
          <w:p w14:paraId="17F07D27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21.2</w:t>
            </w:r>
          </w:p>
        </w:tc>
        <w:tc>
          <w:tcPr>
            <w:tcW w:w="0" w:type="auto"/>
            <w:noWrap/>
            <w:vAlign w:val="center"/>
            <w:hideMark/>
          </w:tcPr>
          <w:p w14:paraId="7FFE0E4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28.3</w:t>
            </w:r>
          </w:p>
        </w:tc>
        <w:tc>
          <w:tcPr>
            <w:tcW w:w="0" w:type="auto"/>
            <w:noWrap/>
            <w:vAlign w:val="center"/>
            <w:hideMark/>
          </w:tcPr>
          <w:p w14:paraId="5076436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35.4</w:t>
            </w:r>
          </w:p>
        </w:tc>
        <w:tc>
          <w:tcPr>
            <w:tcW w:w="0" w:type="auto"/>
            <w:noWrap/>
            <w:vAlign w:val="center"/>
            <w:hideMark/>
          </w:tcPr>
          <w:p w14:paraId="6403EA0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42.4</w:t>
            </w:r>
          </w:p>
        </w:tc>
        <w:tc>
          <w:tcPr>
            <w:tcW w:w="0" w:type="auto"/>
            <w:noWrap/>
            <w:vAlign w:val="center"/>
            <w:hideMark/>
          </w:tcPr>
          <w:p w14:paraId="0536102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49.5</w:t>
            </w:r>
          </w:p>
        </w:tc>
        <w:tc>
          <w:tcPr>
            <w:tcW w:w="0" w:type="auto"/>
            <w:noWrap/>
            <w:vAlign w:val="center"/>
            <w:hideMark/>
          </w:tcPr>
          <w:p w14:paraId="0617249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56.6</w:t>
            </w:r>
          </w:p>
        </w:tc>
        <w:tc>
          <w:tcPr>
            <w:tcW w:w="0" w:type="auto"/>
            <w:noWrap/>
            <w:vAlign w:val="center"/>
            <w:hideMark/>
          </w:tcPr>
          <w:p w14:paraId="40E3FFC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63.6</w:t>
            </w:r>
          </w:p>
        </w:tc>
        <w:tc>
          <w:tcPr>
            <w:tcW w:w="0" w:type="auto"/>
            <w:noWrap/>
            <w:vAlign w:val="center"/>
            <w:hideMark/>
          </w:tcPr>
          <w:p w14:paraId="05D7B13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70.7</w:t>
            </w:r>
          </w:p>
        </w:tc>
        <w:tc>
          <w:tcPr>
            <w:tcW w:w="0" w:type="auto"/>
            <w:noWrap/>
            <w:vAlign w:val="center"/>
            <w:hideMark/>
          </w:tcPr>
          <w:p w14:paraId="3EB52DA5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7A4D70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理论值</w:t>
            </w:r>
          </w:p>
        </w:tc>
      </w:tr>
      <w:tr w:rsidR="005A7DA5" w:rsidRPr="008D2599" w14:paraId="00BB67A8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7E96299C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61C740B4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340A1D1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30BFF0A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E43CEC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A600E86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219E2A7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618EE71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58053B9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7189E8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6873F7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D9BAE80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882234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390AFF7" w14:textId="77777777" w:rsidR="008D2599" w:rsidRPr="008D2599" w:rsidRDefault="008D2599" w:rsidP="005A7DA5">
            <w:pPr>
              <w:jc w:val="center"/>
            </w:pPr>
          </w:p>
        </w:tc>
      </w:tr>
      <w:tr w:rsidR="008D2599" w:rsidRPr="008D2599" w14:paraId="5F4E8084" w14:textId="77777777" w:rsidTr="005A7DA5">
        <w:trPr>
          <w:trHeight w:val="312"/>
        </w:trPr>
        <w:tc>
          <w:tcPr>
            <w:tcW w:w="0" w:type="auto"/>
            <w:gridSpan w:val="14"/>
            <w:noWrap/>
            <w:vAlign w:val="center"/>
            <w:hideMark/>
          </w:tcPr>
          <w:p w14:paraId="3084521A" w14:textId="77777777" w:rsidR="008D2599" w:rsidRPr="008D2599" w:rsidRDefault="008D2599" w:rsidP="005A7DA5">
            <w:pPr>
              <w:jc w:val="center"/>
              <w:rPr>
                <w:b/>
                <w:bCs/>
              </w:rPr>
            </w:pPr>
            <w:r w:rsidRPr="008D2599">
              <w:rPr>
                <w:rFonts w:hint="eastAsia"/>
                <w:b/>
                <w:bCs/>
              </w:rPr>
              <w:t>数据记录表</w:t>
            </w:r>
            <w:r w:rsidRPr="008D2599">
              <w:rPr>
                <w:rFonts w:hint="eastAsia"/>
                <w:b/>
                <w:bCs/>
              </w:rPr>
              <w:t>3,</w:t>
            </w:r>
            <w:r w:rsidRPr="008D2599">
              <w:rPr>
                <w:rFonts w:hint="eastAsia"/>
                <w:b/>
                <w:bCs/>
              </w:rPr>
              <w:t>调压，研究</w:t>
            </w:r>
            <w:proofErr w:type="spellStart"/>
            <w:r w:rsidRPr="008D2599">
              <w:rPr>
                <w:rFonts w:hint="eastAsia"/>
                <w:b/>
                <w:bCs/>
              </w:rPr>
              <w:t>Uo</w:t>
            </w:r>
            <w:proofErr w:type="spellEnd"/>
            <w:r w:rsidRPr="008D2599">
              <w:rPr>
                <w:rFonts w:hint="eastAsia"/>
                <w:b/>
                <w:bCs/>
              </w:rPr>
              <w:t>=f(</w:t>
            </w:r>
            <w:proofErr w:type="spellStart"/>
            <w:r w:rsidRPr="008D2599">
              <w:rPr>
                <w:rFonts w:hint="eastAsia"/>
                <w:b/>
                <w:bCs/>
              </w:rPr>
              <w:t>Ud</w:t>
            </w:r>
            <w:proofErr w:type="spellEnd"/>
            <w:r w:rsidRPr="008D2599">
              <w:rPr>
                <w:rFonts w:hint="eastAsia"/>
                <w:b/>
                <w:bCs/>
              </w:rPr>
              <w:t>)</w:t>
            </w:r>
          </w:p>
        </w:tc>
      </w:tr>
      <w:tr w:rsidR="005A7DA5" w:rsidRPr="008D2599" w14:paraId="247B57B4" w14:textId="77777777" w:rsidTr="005A7DA5">
        <w:trPr>
          <w:trHeight w:val="936"/>
        </w:trPr>
        <w:tc>
          <w:tcPr>
            <w:tcW w:w="0" w:type="auto"/>
            <w:vAlign w:val="center"/>
            <w:hideMark/>
          </w:tcPr>
          <w:p w14:paraId="61A541D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正弦信号频率</w:t>
            </w:r>
            <w:proofErr w:type="spellStart"/>
            <w:r w:rsidRPr="008D2599">
              <w:rPr>
                <w:rFonts w:hint="eastAsia"/>
              </w:rPr>
              <w:t>fr</w:t>
            </w:r>
            <w:proofErr w:type="spellEnd"/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固定</w:t>
            </w:r>
            <w:r w:rsidRPr="008D2599">
              <w:rPr>
                <w:rFonts w:hint="eastAsia"/>
              </w:rPr>
              <w:t>)= 50.0 (Hz)</w:t>
            </w:r>
          </w:p>
        </w:tc>
        <w:tc>
          <w:tcPr>
            <w:tcW w:w="0" w:type="auto"/>
            <w:noWrap/>
            <w:vAlign w:val="center"/>
            <w:hideMark/>
          </w:tcPr>
          <w:p w14:paraId="1BDB132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调制比取</w:t>
            </w:r>
            <w:r w:rsidRPr="008D2599">
              <w:rPr>
                <w:rFonts w:hint="eastAsia"/>
              </w:rPr>
              <w:t>1</w:t>
            </w:r>
          </w:p>
        </w:tc>
        <w:tc>
          <w:tcPr>
            <w:tcW w:w="0" w:type="auto"/>
            <w:noWrap/>
            <w:vAlign w:val="center"/>
            <w:hideMark/>
          </w:tcPr>
          <w:p w14:paraId="3E7B3874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831A032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2DB60C7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51C7820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6039488D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0A13CD7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4A7C200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02CA2ED4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217330AB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B1EC5B2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69329A3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6B1223E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38E7E3C8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2AE04A3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UDC(</w:t>
            </w:r>
            <w:r w:rsidRPr="008D2599">
              <w:rPr>
                <w:rFonts w:hint="eastAsia"/>
              </w:rPr>
              <w:t>给定</w:t>
            </w:r>
            <w:r w:rsidRPr="008D2599">
              <w:rPr>
                <w:rFonts w:hint="eastAsia"/>
              </w:rPr>
              <w:t>) (V)</w:t>
            </w:r>
          </w:p>
        </w:tc>
        <w:tc>
          <w:tcPr>
            <w:tcW w:w="0" w:type="auto"/>
            <w:noWrap/>
            <w:vAlign w:val="center"/>
            <w:hideMark/>
          </w:tcPr>
          <w:p w14:paraId="798AFD4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100.0</w:t>
            </w:r>
          </w:p>
        </w:tc>
        <w:tc>
          <w:tcPr>
            <w:tcW w:w="0" w:type="auto"/>
            <w:noWrap/>
            <w:vAlign w:val="center"/>
            <w:hideMark/>
          </w:tcPr>
          <w:p w14:paraId="6424B2C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110.0</w:t>
            </w:r>
          </w:p>
        </w:tc>
        <w:tc>
          <w:tcPr>
            <w:tcW w:w="0" w:type="auto"/>
            <w:noWrap/>
            <w:vAlign w:val="center"/>
            <w:hideMark/>
          </w:tcPr>
          <w:p w14:paraId="6EEBC93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120.0</w:t>
            </w:r>
          </w:p>
        </w:tc>
        <w:tc>
          <w:tcPr>
            <w:tcW w:w="0" w:type="auto"/>
            <w:noWrap/>
            <w:vAlign w:val="center"/>
            <w:hideMark/>
          </w:tcPr>
          <w:p w14:paraId="6693616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130.0</w:t>
            </w:r>
          </w:p>
        </w:tc>
        <w:tc>
          <w:tcPr>
            <w:tcW w:w="0" w:type="auto"/>
            <w:noWrap/>
            <w:vAlign w:val="center"/>
            <w:hideMark/>
          </w:tcPr>
          <w:p w14:paraId="3F0B9FC7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140.0</w:t>
            </w:r>
          </w:p>
        </w:tc>
        <w:tc>
          <w:tcPr>
            <w:tcW w:w="0" w:type="auto"/>
            <w:noWrap/>
            <w:vAlign w:val="center"/>
            <w:hideMark/>
          </w:tcPr>
          <w:p w14:paraId="3BFD717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150.0</w:t>
            </w:r>
          </w:p>
        </w:tc>
        <w:tc>
          <w:tcPr>
            <w:tcW w:w="0" w:type="auto"/>
            <w:noWrap/>
            <w:vAlign w:val="center"/>
            <w:hideMark/>
          </w:tcPr>
          <w:p w14:paraId="04F6590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160.0</w:t>
            </w:r>
          </w:p>
        </w:tc>
        <w:tc>
          <w:tcPr>
            <w:tcW w:w="0" w:type="auto"/>
            <w:noWrap/>
            <w:vAlign w:val="center"/>
            <w:hideMark/>
          </w:tcPr>
          <w:p w14:paraId="79C1BB2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170.0</w:t>
            </w:r>
          </w:p>
        </w:tc>
        <w:tc>
          <w:tcPr>
            <w:tcW w:w="0" w:type="auto"/>
            <w:noWrap/>
            <w:vAlign w:val="center"/>
            <w:hideMark/>
          </w:tcPr>
          <w:p w14:paraId="1836AD8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180.0</w:t>
            </w:r>
          </w:p>
        </w:tc>
        <w:tc>
          <w:tcPr>
            <w:tcW w:w="0" w:type="auto"/>
            <w:noWrap/>
            <w:vAlign w:val="center"/>
            <w:hideMark/>
          </w:tcPr>
          <w:p w14:paraId="04ACCBF9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190.0</w:t>
            </w:r>
          </w:p>
        </w:tc>
        <w:tc>
          <w:tcPr>
            <w:tcW w:w="0" w:type="auto"/>
            <w:noWrap/>
            <w:vAlign w:val="center"/>
            <w:hideMark/>
          </w:tcPr>
          <w:p w14:paraId="7419C97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200.0</w:t>
            </w:r>
          </w:p>
        </w:tc>
        <w:tc>
          <w:tcPr>
            <w:tcW w:w="0" w:type="auto"/>
            <w:noWrap/>
            <w:vAlign w:val="center"/>
            <w:hideMark/>
          </w:tcPr>
          <w:p w14:paraId="1C52313F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18380A17" w14:textId="77777777" w:rsidR="008D2599" w:rsidRPr="008D2599" w:rsidRDefault="008D2599" w:rsidP="005A7DA5">
            <w:pPr>
              <w:jc w:val="center"/>
            </w:pPr>
          </w:p>
        </w:tc>
      </w:tr>
      <w:tr w:rsidR="005A7DA5" w:rsidRPr="008D2599" w14:paraId="21E7A0A1" w14:textId="77777777" w:rsidTr="005A7DA5">
        <w:trPr>
          <w:trHeight w:val="624"/>
        </w:trPr>
        <w:tc>
          <w:tcPr>
            <w:tcW w:w="0" w:type="auto"/>
            <w:vAlign w:val="center"/>
            <w:hideMark/>
          </w:tcPr>
          <w:p w14:paraId="331A37D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负载</w:t>
            </w:r>
            <w:r w:rsidRPr="008D2599">
              <w:rPr>
                <w:rFonts w:hint="eastAsia"/>
              </w:rPr>
              <w:t>(</w:t>
            </w:r>
            <w:r w:rsidRPr="008D2599">
              <w:rPr>
                <w:rFonts w:hint="eastAsia"/>
              </w:rPr>
              <w:t>电阻</w:t>
            </w:r>
            <w:r w:rsidRPr="008D2599">
              <w:rPr>
                <w:rFonts w:hint="eastAsia"/>
              </w:rPr>
              <w:t>)</w:t>
            </w:r>
            <w:r w:rsidRPr="008D2599">
              <w:rPr>
                <w:rFonts w:hint="eastAsia"/>
              </w:rPr>
              <w:t>电压</w:t>
            </w:r>
            <w:proofErr w:type="spellStart"/>
            <w:r w:rsidRPr="008D2599">
              <w:rPr>
                <w:rFonts w:hint="eastAsia"/>
              </w:rPr>
              <w:t>uo</w:t>
            </w:r>
            <w:proofErr w:type="spellEnd"/>
            <w:r w:rsidRPr="008D2599">
              <w:rPr>
                <w:rFonts w:hint="eastAsia"/>
              </w:rPr>
              <w:t>(V)</w:t>
            </w:r>
          </w:p>
        </w:tc>
        <w:tc>
          <w:tcPr>
            <w:tcW w:w="0" w:type="auto"/>
            <w:noWrap/>
            <w:vAlign w:val="center"/>
            <w:hideMark/>
          </w:tcPr>
          <w:p w14:paraId="0FDBFD5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47.0</w:t>
            </w:r>
          </w:p>
        </w:tc>
        <w:tc>
          <w:tcPr>
            <w:tcW w:w="0" w:type="auto"/>
            <w:noWrap/>
            <w:vAlign w:val="center"/>
            <w:hideMark/>
          </w:tcPr>
          <w:p w14:paraId="0592666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51.7</w:t>
            </w:r>
          </w:p>
        </w:tc>
        <w:tc>
          <w:tcPr>
            <w:tcW w:w="0" w:type="auto"/>
            <w:noWrap/>
            <w:vAlign w:val="center"/>
            <w:hideMark/>
          </w:tcPr>
          <w:p w14:paraId="5C6EF33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56.4</w:t>
            </w:r>
          </w:p>
        </w:tc>
        <w:tc>
          <w:tcPr>
            <w:tcW w:w="0" w:type="auto"/>
            <w:noWrap/>
            <w:vAlign w:val="center"/>
            <w:hideMark/>
          </w:tcPr>
          <w:p w14:paraId="2775DD4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61.1</w:t>
            </w:r>
          </w:p>
        </w:tc>
        <w:tc>
          <w:tcPr>
            <w:tcW w:w="0" w:type="auto"/>
            <w:noWrap/>
            <w:vAlign w:val="center"/>
            <w:hideMark/>
          </w:tcPr>
          <w:p w14:paraId="6FB795A8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65.8</w:t>
            </w:r>
          </w:p>
        </w:tc>
        <w:tc>
          <w:tcPr>
            <w:tcW w:w="0" w:type="auto"/>
            <w:noWrap/>
            <w:vAlign w:val="center"/>
            <w:hideMark/>
          </w:tcPr>
          <w:p w14:paraId="70F5413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70.5</w:t>
            </w:r>
          </w:p>
        </w:tc>
        <w:tc>
          <w:tcPr>
            <w:tcW w:w="0" w:type="auto"/>
            <w:noWrap/>
            <w:vAlign w:val="center"/>
            <w:hideMark/>
          </w:tcPr>
          <w:p w14:paraId="0BD2FC0D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75.2</w:t>
            </w:r>
          </w:p>
        </w:tc>
        <w:tc>
          <w:tcPr>
            <w:tcW w:w="0" w:type="auto"/>
            <w:noWrap/>
            <w:vAlign w:val="center"/>
            <w:hideMark/>
          </w:tcPr>
          <w:p w14:paraId="381C2CF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79.9</w:t>
            </w:r>
          </w:p>
        </w:tc>
        <w:tc>
          <w:tcPr>
            <w:tcW w:w="0" w:type="auto"/>
            <w:noWrap/>
            <w:vAlign w:val="center"/>
            <w:hideMark/>
          </w:tcPr>
          <w:p w14:paraId="2BF5694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84.6</w:t>
            </w:r>
          </w:p>
        </w:tc>
        <w:tc>
          <w:tcPr>
            <w:tcW w:w="0" w:type="auto"/>
            <w:noWrap/>
            <w:vAlign w:val="center"/>
            <w:hideMark/>
          </w:tcPr>
          <w:p w14:paraId="00D3A99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89.4</w:t>
            </w:r>
          </w:p>
        </w:tc>
        <w:tc>
          <w:tcPr>
            <w:tcW w:w="0" w:type="auto"/>
            <w:noWrap/>
            <w:vAlign w:val="center"/>
            <w:hideMark/>
          </w:tcPr>
          <w:p w14:paraId="531D2067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94.1</w:t>
            </w:r>
          </w:p>
        </w:tc>
        <w:tc>
          <w:tcPr>
            <w:tcW w:w="0" w:type="auto"/>
            <w:noWrap/>
            <w:vAlign w:val="center"/>
            <w:hideMark/>
          </w:tcPr>
          <w:p w14:paraId="1F70EB82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4A07A23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峰值</w:t>
            </w:r>
          </w:p>
        </w:tc>
      </w:tr>
      <w:tr w:rsidR="005A7DA5" w:rsidRPr="008D2599" w14:paraId="53E03269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4E0A093E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21177AC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33.4</w:t>
            </w:r>
          </w:p>
        </w:tc>
        <w:tc>
          <w:tcPr>
            <w:tcW w:w="0" w:type="auto"/>
            <w:noWrap/>
            <w:vAlign w:val="center"/>
            <w:hideMark/>
          </w:tcPr>
          <w:p w14:paraId="2328EDC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36.8</w:t>
            </w:r>
          </w:p>
        </w:tc>
        <w:tc>
          <w:tcPr>
            <w:tcW w:w="0" w:type="auto"/>
            <w:noWrap/>
            <w:vAlign w:val="center"/>
            <w:hideMark/>
          </w:tcPr>
          <w:p w14:paraId="7435F11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40.1</w:t>
            </w:r>
          </w:p>
        </w:tc>
        <w:tc>
          <w:tcPr>
            <w:tcW w:w="0" w:type="auto"/>
            <w:noWrap/>
            <w:vAlign w:val="center"/>
            <w:hideMark/>
          </w:tcPr>
          <w:p w14:paraId="546EA90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43.5</w:t>
            </w:r>
          </w:p>
        </w:tc>
        <w:tc>
          <w:tcPr>
            <w:tcW w:w="0" w:type="auto"/>
            <w:noWrap/>
            <w:vAlign w:val="center"/>
            <w:hideMark/>
          </w:tcPr>
          <w:p w14:paraId="3456D7F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46.8</w:t>
            </w:r>
          </w:p>
        </w:tc>
        <w:tc>
          <w:tcPr>
            <w:tcW w:w="0" w:type="auto"/>
            <w:noWrap/>
            <w:vAlign w:val="center"/>
            <w:hideMark/>
          </w:tcPr>
          <w:p w14:paraId="02A9077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50.1</w:t>
            </w:r>
          </w:p>
        </w:tc>
        <w:tc>
          <w:tcPr>
            <w:tcW w:w="0" w:type="auto"/>
            <w:noWrap/>
            <w:vAlign w:val="center"/>
            <w:hideMark/>
          </w:tcPr>
          <w:p w14:paraId="298F173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53.5</w:t>
            </w:r>
          </w:p>
        </w:tc>
        <w:tc>
          <w:tcPr>
            <w:tcW w:w="0" w:type="auto"/>
            <w:noWrap/>
            <w:vAlign w:val="center"/>
            <w:hideMark/>
          </w:tcPr>
          <w:p w14:paraId="7179CC4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56.8</w:t>
            </w:r>
          </w:p>
        </w:tc>
        <w:tc>
          <w:tcPr>
            <w:tcW w:w="0" w:type="auto"/>
            <w:noWrap/>
            <w:vAlign w:val="center"/>
            <w:hideMark/>
          </w:tcPr>
          <w:p w14:paraId="689DCA7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60.2</w:t>
            </w:r>
          </w:p>
        </w:tc>
        <w:tc>
          <w:tcPr>
            <w:tcW w:w="0" w:type="auto"/>
            <w:noWrap/>
            <w:vAlign w:val="center"/>
            <w:hideMark/>
          </w:tcPr>
          <w:p w14:paraId="086CB34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63.5</w:t>
            </w:r>
          </w:p>
        </w:tc>
        <w:tc>
          <w:tcPr>
            <w:tcW w:w="0" w:type="auto"/>
            <w:noWrap/>
            <w:vAlign w:val="center"/>
            <w:hideMark/>
          </w:tcPr>
          <w:p w14:paraId="4D25D320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66.9</w:t>
            </w:r>
          </w:p>
        </w:tc>
        <w:tc>
          <w:tcPr>
            <w:tcW w:w="0" w:type="auto"/>
            <w:noWrap/>
            <w:vAlign w:val="center"/>
            <w:hideMark/>
          </w:tcPr>
          <w:p w14:paraId="3F215EE6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7E426316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有效值</w:t>
            </w:r>
          </w:p>
        </w:tc>
      </w:tr>
      <w:tr w:rsidR="005A7DA5" w:rsidRPr="008D2599" w14:paraId="524612C6" w14:textId="77777777" w:rsidTr="005A7DA5">
        <w:trPr>
          <w:trHeight w:val="312"/>
        </w:trPr>
        <w:tc>
          <w:tcPr>
            <w:tcW w:w="0" w:type="auto"/>
            <w:vAlign w:val="center"/>
            <w:hideMark/>
          </w:tcPr>
          <w:p w14:paraId="5AFAC3E1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6139717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35.4</w:t>
            </w:r>
          </w:p>
        </w:tc>
        <w:tc>
          <w:tcPr>
            <w:tcW w:w="0" w:type="auto"/>
            <w:noWrap/>
            <w:vAlign w:val="center"/>
            <w:hideMark/>
          </w:tcPr>
          <w:p w14:paraId="73C3D80B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38.9</w:t>
            </w:r>
          </w:p>
        </w:tc>
        <w:tc>
          <w:tcPr>
            <w:tcW w:w="0" w:type="auto"/>
            <w:noWrap/>
            <w:vAlign w:val="center"/>
            <w:hideMark/>
          </w:tcPr>
          <w:p w14:paraId="3B442611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42.4</w:t>
            </w:r>
          </w:p>
        </w:tc>
        <w:tc>
          <w:tcPr>
            <w:tcW w:w="0" w:type="auto"/>
            <w:noWrap/>
            <w:vAlign w:val="center"/>
            <w:hideMark/>
          </w:tcPr>
          <w:p w14:paraId="40752E9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46.0</w:t>
            </w:r>
          </w:p>
        </w:tc>
        <w:tc>
          <w:tcPr>
            <w:tcW w:w="0" w:type="auto"/>
            <w:noWrap/>
            <w:vAlign w:val="center"/>
            <w:hideMark/>
          </w:tcPr>
          <w:p w14:paraId="6A8A586F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49.5</w:t>
            </w:r>
          </w:p>
        </w:tc>
        <w:tc>
          <w:tcPr>
            <w:tcW w:w="0" w:type="auto"/>
            <w:noWrap/>
            <w:vAlign w:val="center"/>
            <w:hideMark/>
          </w:tcPr>
          <w:p w14:paraId="586F8FE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53.0</w:t>
            </w:r>
          </w:p>
        </w:tc>
        <w:tc>
          <w:tcPr>
            <w:tcW w:w="0" w:type="auto"/>
            <w:noWrap/>
            <w:vAlign w:val="center"/>
            <w:hideMark/>
          </w:tcPr>
          <w:p w14:paraId="4AEFD114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56.6</w:t>
            </w:r>
          </w:p>
        </w:tc>
        <w:tc>
          <w:tcPr>
            <w:tcW w:w="0" w:type="auto"/>
            <w:noWrap/>
            <w:vAlign w:val="center"/>
            <w:hideMark/>
          </w:tcPr>
          <w:p w14:paraId="6D34CF65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60.1</w:t>
            </w:r>
          </w:p>
        </w:tc>
        <w:tc>
          <w:tcPr>
            <w:tcW w:w="0" w:type="auto"/>
            <w:noWrap/>
            <w:vAlign w:val="center"/>
            <w:hideMark/>
          </w:tcPr>
          <w:p w14:paraId="1E053B72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63.6</w:t>
            </w:r>
          </w:p>
        </w:tc>
        <w:tc>
          <w:tcPr>
            <w:tcW w:w="0" w:type="auto"/>
            <w:noWrap/>
            <w:vAlign w:val="center"/>
            <w:hideMark/>
          </w:tcPr>
          <w:p w14:paraId="49C651AA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67.2</w:t>
            </w:r>
          </w:p>
        </w:tc>
        <w:tc>
          <w:tcPr>
            <w:tcW w:w="0" w:type="auto"/>
            <w:noWrap/>
            <w:vAlign w:val="center"/>
            <w:hideMark/>
          </w:tcPr>
          <w:p w14:paraId="5837CB03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70.7</w:t>
            </w:r>
          </w:p>
        </w:tc>
        <w:tc>
          <w:tcPr>
            <w:tcW w:w="0" w:type="auto"/>
            <w:noWrap/>
            <w:vAlign w:val="center"/>
            <w:hideMark/>
          </w:tcPr>
          <w:p w14:paraId="6F740D46" w14:textId="77777777" w:rsidR="008D2599" w:rsidRPr="008D2599" w:rsidRDefault="008D2599" w:rsidP="005A7DA5">
            <w:pPr>
              <w:jc w:val="center"/>
            </w:pPr>
          </w:p>
        </w:tc>
        <w:tc>
          <w:tcPr>
            <w:tcW w:w="0" w:type="auto"/>
            <w:noWrap/>
            <w:vAlign w:val="center"/>
            <w:hideMark/>
          </w:tcPr>
          <w:p w14:paraId="522E38CE" w14:textId="77777777" w:rsidR="008D2599" w:rsidRPr="008D2599" w:rsidRDefault="008D2599" w:rsidP="005A7DA5">
            <w:pPr>
              <w:jc w:val="center"/>
            </w:pPr>
            <w:r w:rsidRPr="008D2599">
              <w:rPr>
                <w:rFonts w:hint="eastAsia"/>
              </w:rPr>
              <w:t>理论值</w:t>
            </w:r>
          </w:p>
        </w:tc>
      </w:tr>
    </w:tbl>
    <w:p w14:paraId="654B0AE5" w14:textId="77777777" w:rsidR="003A566B" w:rsidRDefault="00AB53D4" w:rsidP="00D23AD2">
      <w:pPr>
        <w:pStyle w:val="2"/>
        <w:spacing w:before="561"/>
        <w:ind w:leftChars="47" w:left="99" w:right="210" w:firstLineChars="0" w:firstLine="0"/>
      </w:pPr>
      <w:bookmarkStart w:id="10" w:name="_Toc231639786"/>
      <w:r w:rsidRPr="00F1709F">
        <w:t>数据曲线图及相关理论、误差分析</w:t>
      </w:r>
      <w:bookmarkEnd w:id="10"/>
    </w:p>
    <w:p w14:paraId="0AEDF2A6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理论曲线和图中拟合曲线的计算方法如下。理论曲线由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基波公式直接得到；仿真拟合曲线采用最小二乘直线</w:t>
      </w:r>
      <w:r w:rsidRPr="001334DD">
        <w:rPr>
          <w:noProof/>
          <w:sz w:val="25"/>
          <w:szCs w:val="28"/>
        </w:rPr>
        <w:t xml:space="preserve"> y=ax+b</w:t>
      </w:r>
      <w:r w:rsidRPr="001334DD">
        <w:rPr>
          <w:noProof/>
          <w:sz w:val="25"/>
          <w:szCs w:val="28"/>
        </w:rPr>
        <w:t>，其中</w:t>
      </w:r>
      <w:r w:rsidRPr="001334DD">
        <w:rPr>
          <w:noProof/>
          <w:sz w:val="25"/>
          <w:szCs w:val="28"/>
        </w:rPr>
        <w:t xml:space="preserve"> a=Σ[(xi-x̄)(yi-ȳ)]/Σ[(xi-x̄)²]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b=ȳ-a x̄</w:t>
      </w:r>
      <w:r w:rsidRPr="001334DD">
        <w:rPr>
          <w:noProof/>
          <w:sz w:val="25"/>
          <w:szCs w:val="28"/>
        </w:rPr>
        <w:t>。拟合优度采用</w:t>
      </w:r>
      <w:r w:rsidRPr="001334DD">
        <w:rPr>
          <w:noProof/>
          <w:sz w:val="25"/>
          <w:szCs w:val="28"/>
        </w:rPr>
        <w:t xml:space="preserve"> R²=1-Σ(yi-ŷi)²/Σ(yi-ȳ)² </w:t>
      </w:r>
      <w:r w:rsidRPr="001334DD">
        <w:rPr>
          <w:noProof/>
          <w:sz w:val="25"/>
          <w:szCs w:val="28"/>
        </w:rPr>
        <w:t>评价。</w:t>
      </w:r>
    </w:p>
    <w:p w14:paraId="65827CA8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（</w:t>
      </w:r>
      <w:r w:rsidRPr="001334DD">
        <w:rPr>
          <w:noProof/>
          <w:sz w:val="25"/>
          <w:szCs w:val="28"/>
        </w:rPr>
        <w:t>1</w:t>
      </w:r>
      <w:r w:rsidRPr="001334DD">
        <w:rPr>
          <w:noProof/>
          <w:sz w:val="25"/>
          <w:szCs w:val="28"/>
        </w:rPr>
        <w:t>）调频曲线</w:t>
      </w:r>
      <w:r w:rsidRPr="001334DD">
        <w:rPr>
          <w:noProof/>
          <w:sz w:val="25"/>
          <w:szCs w:val="28"/>
        </w:rPr>
        <w:t xml:space="preserve"> fo=f(fr)</w:t>
      </w:r>
      <w:r w:rsidRPr="001334DD">
        <w:rPr>
          <w:noProof/>
          <w:sz w:val="25"/>
          <w:szCs w:val="28"/>
        </w:rPr>
        <w:t>。在线性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中，正弦调制波决定输出电压基波频率，因此理论关系为</w:t>
      </w:r>
      <w:r w:rsidRPr="001334DD">
        <w:rPr>
          <w:noProof/>
          <w:sz w:val="25"/>
          <w:szCs w:val="28"/>
        </w:rPr>
        <w:t xml:space="preserve"> fo=fr</w:t>
      </w:r>
      <w:r w:rsidRPr="001334DD">
        <w:rPr>
          <w:noProof/>
          <w:sz w:val="25"/>
          <w:szCs w:val="28"/>
        </w:rPr>
        <w:t>，即图中理论公式</w:t>
      </w:r>
      <w:r w:rsidRPr="001334DD">
        <w:rPr>
          <w:noProof/>
          <w:sz w:val="25"/>
          <w:szCs w:val="28"/>
        </w:rPr>
        <w:t xml:space="preserve"> y=x</w:t>
      </w:r>
      <w:r w:rsidRPr="001334DD">
        <w:rPr>
          <w:noProof/>
          <w:sz w:val="25"/>
          <w:szCs w:val="28"/>
        </w:rPr>
        <w:t>。实验数据中</w:t>
      </w:r>
      <w:r w:rsidRPr="001334DD">
        <w:rPr>
          <w:noProof/>
          <w:sz w:val="25"/>
          <w:szCs w:val="28"/>
        </w:rPr>
        <w:t xml:space="preserve"> fr=5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10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…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 xml:space="preserve">60 Hz </w:t>
      </w:r>
      <w:r w:rsidRPr="001334DD">
        <w:rPr>
          <w:noProof/>
          <w:sz w:val="25"/>
          <w:szCs w:val="28"/>
        </w:rPr>
        <w:t>时，</w:t>
      </w:r>
      <w:r w:rsidRPr="001334DD">
        <w:rPr>
          <w:noProof/>
          <w:sz w:val="25"/>
          <w:szCs w:val="28"/>
        </w:rPr>
        <w:t>fo</w:t>
      </w:r>
      <w:r w:rsidRPr="001334DD">
        <w:rPr>
          <w:noProof/>
          <w:sz w:val="25"/>
          <w:szCs w:val="28"/>
        </w:rPr>
        <w:t>分别为</w:t>
      </w:r>
      <w:r w:rsidRPr="001334DD">
        <w:rPr>
          <w:noProof/>
          <w:sz w:val="25"/>
          <w:szCs w:val="28"/>
        </w:rPr>
        <w:t>5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10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…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60 Hz</w:t>
      </w:r>
      <w:r w:rsidRPr="001334DD">
        <w:rPr>
          <w:noProof/>
          <w:sz w:val="25"/>
          <w:szCs w:val="28"/>
        </w:rPr>
        <w:t>，最小二乘拟合为</w:t>
      </w:r>
      <w:r w:rsidRPr="001334DD">
        <w:rPr>
          <w:noProof/>
          <w:sz w:val="25"/>
          <w:szCs w:val="28"/>
        </w:rPr>
        <w:t xml:space="preserve"> y=1.000x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R²=1.000</w:t>
      </w:r>
      <w:r w:rsidRPr="001334DD">
        <w:rPr>
          <w:noProof/>
          <w:sz w:val="25"/>
          <w:szCs w:val="28"/>
        </w:rPr>
        <w:t>，说明调频功能完全实现。</w:t>
      </w:r>
    </w:p>
    <w:p w14:paraId="59F51544" w14:textId="77777777" w:rsidR="00B16F19" w:rsidRDefault="009A6F1E">
      <w:pPr>
        <w:spacing w:after="12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1A1E21A2" wp14:editId="10FD0651">
            <wp:extent cx="5394960" cy="3405016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e_fo_fr_formul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C28C" w14:textId="77777777" w:rsidR="00B16F19" w:rsidRDefault="009A6F1E">
      <w:pPr>
        <w:spacing w:after="120" w:line="300" w:lineRule="auto"/>
        <w:jc w:val="center"/>
      </w:pPr>
      <w:r>
        <w:rPr>
          <w:i/>
          <w:sz w:val="19"/>
        </w:rPr>
        <w:t>图</w:t>
      </w:r>
      <w:r>
        <w:rPr>
          <w:i/>
          <w:sz w:val="19"/>
        </w:rPr>
        <w:t xml:space="preserve">2  </w:t>
      </w:r>
      <w:r>
        <w:rPr>
          <w:i/>
          <w:sz w:val="19"/>
        </w:rPr>
        <w:t>调频特性曲线</w:t>
      </w:r>
      <w:r>
        <w:rPr>
          <w:i/>
          <w:sz w:val="19"/>
        </w:rPr>
        <w:t xml:space="preserve"> fo=f(fr)</w:t>
      </w:r>
      <w:r>
        <w:rPr>
          <w:i/>
          <w:sz w:val="19"/>
        </w:rPr>
        <w:t>：图中显示理论公式和仿真拟合公式</w:t>
      </w:r>
    </w:p>
    <w:p w14:paraId="1E5D3D78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（</w:t>
      </w:r>
      <w:r w:rsidRPr="001334DD">
        <w:rPr>
          <w:noProof/>
          <w:sz w:val="25"/>
          <w:szCs w:val="28"/>
        </w:rPr>
        <w:t>2</w:t>
      </w:r>
      <w:r w:rsidRPr="001334DD">
        <w:rPr>
          <w:noProof/>
          <w:sz w:val="25"/>
          <w:szCs w:val="28"/>
        </w:rPr>
        <w:t>）调制比调压曲线</w:t>
      </w:r>
      <w:r w:rsidRPr="001334DD">
        <w:rPr>
          <w:noProof/>
          <w:sz w:val="25"/>
          <w:szCs w:val="28"/>
        </w:rPr>
        <w:t xml:space="preserve"> Uo=f(m)</w:t>
      </w:r>
      <w:r w:rsidRPr="001334DD">
        <w:rPr>
          <w:noProof/>
          <w:sz w:val="25"/>
          <w:szCs w:val="28"/>
        </w:rPr>
        <w:t>。固定</w:t>
      </w:r>
      <w:r w:rsidRPr="001334DD">
        <w:rPr>
          <w:noProof/>
          <w:sz w:val="25"/>
          <w:szCs w:val="28"/>
        </w:rPr>
        <w:t xml:space="preserve"> Ud=200 V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 xml:space="preserve">fr=50 Hz </w:t>
      </w:r>
      <w:r w:rsidRPr="001334DD">
        <w:rPr>
          <w:noProof/>
          <w:sz w:val="25"/>
          <w:szCs w:val="28"/>
        </w:rPr>
        <w:t>时，相电压有效值理论式为</w:t>
      </w:r>
      <w:r w:rsidRPr="001334DD">
        <w:rPr>
          <w:noProof/>
          <w:sz w:val="25"/>
          <w:szCs w:val="28"/>
        </w:rPr>
        <w:t xml:space="preserve"> Uo=mUd/(2√2)=m×200/(2√2)=70.711m</w:t>
      </w:r>
      <w:r w:rsidRPr="001334DD">
        <w:rPr>
          <w:noProof/>
          <w:sz w:val="25"/>
          <w:szCs w:val="28"/>
        </w:rPr>
        <w:t>，因此理论曲线公式为</w:t>
      </w:r>
      <w:r w:rsidRPr="001334DD">
        <w:rPr>
          <w:noProof/>
          <w:sz w:val="25"/>
          <w:szCs w:val="28"/>
        </w:rPr>
        <w:t xml:space="preserve"> y=70.711x</w:t>
      </w:r>
      <w:r w:rsidRPr="001334DD">
        <w:rPr>
          <w:noProof/>
          <w:sz w:val="25"/>
          <w:szCs w:val="28"/>
        </w:rPr>
        <w:t>。仿真有效值数据经最小二乘拟合得到</w:t>
      </w:r>
      <w:r w:rsidRPr="001334DD">
        <w:rPr>
          <w:noProof/>
          <w:sz w:val="25"/>
          <w:szCs w:val="28"/>
        </w:rPr>
        <w:t xml:space="preserve"> y=68.990x-2.5543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R²=0.9981</w:t>
      </w:r>
      <w:r w:rsidRPr="001334DD">
        <w:rPr>
          <w:noProof/>
          <w:sz w:val="25"/>
          <w:szCs w:val="28"/>
        </w:rPr>
        <w:t>。斜率略小于理论斜率，截距为负，说明实际输出存在近似固定的等效压降；低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时由于理论值较小，同样几伏的压降会表现成更大的相对误差。</w:t>
      </w:r>
    </w:p>
    <w:p w14:paraId="7A0BD871" w14:textId="77777777" w:rsidR="00B16F19" w:rsidRDefault="009A6F1E">
      <w:pPr>
        <w:spacing w:after="12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55E80952" wp14:editId="41BA7BF6">
            <wp:extent cx="5394960" cy="3405016"/>
            <wp:effectExtent l="0" t="0" r="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e_uo_m_formul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5B91" w14:textId="77777777" w:rsidR="00B16F19" w:rsidRDefault="009A6F1E">
      <w:pPr>
        <w:spacing w:after="120" w:line="300" w:lineRule="auto"/>
        <w:jc w:val="center"/>
      </w:pPr>
      <w:r>
        <w:rPr>
          <w:i/>
          <w:sz w:val="19"/>
        </w:rPr>
        <w:t>图</w:t>
      </w:r>
      <w:r>
        <w:rPr>
          <w:i/>
          <w:sz w:val="19"/>
        </w:rPr>
        <w:t xml:space="preserve">3  </w:t>
      </w:r>
      <w:r>
        <w:rPr>
          <w:i/>
          <w:sz w:val="19"/>
        </w:rPr>
        <w:t>调压特性曲线</w:t>
      </w:r>
      <w:r>
        <w:rPr>
          <w:i/>
          <w:sz w:val="19"/>
        </w:rPr>
        <w:t xml:space="preserve"> Uo=f(m)</w:t>
      </w:r>
      <w:r>
        <w:rPr>
          <w:i/>
          <w:sz w:val="19"/>
        </w:rPr>
        <w:t>（有效值）：理论公式</w:t>
      </w:r>
      <w:r>
        <w:rPr>
          <w:i/>
          <w:sz w:val="19"/>
        </w:rPr>
        <w:t xml:space="preserve"> y=70.711x</w:t>
      </w:r>
      <w:r>
        <w:rPr>
          <w:i/>
          <w:sz w:val="19"/>
        </w:rPr>
        <w:t>，仿真拟合</w:t>
      </w:r>
      <w:r>
        <w:rPr>
          <w:i/>
          <w:sz w:val="19"/>
        </w:rPr>
        <w:t xml:space="preserve"> y=68.990x-2.5543</w:t>
      </w:r>
    </w:p>
    <w:p w14:paraId="1E748E8A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（</w:t>
      </w:r>
      <w:r w:rsidRPr="001334DD">
        <w:rPr>
          <w:noProof/>
          <w:sz w:val="25"/>
          <w:szCs w:val="28"/>
        </w:rPr>
        <w:t>3</w:t>
      </w:r>
      <w:r w:rsidRPr="001334DD">
        <w:rPr>
          <w:noProof/>
          <w:sz w:val="25"/>
          <w:szCs w:val="28"/>
        </w:rPr>
        <w:t>）直流母线调压曲线</w:t>
      </w:r>
      <w:r w:rsidRPr="001334DD">
        <w:rPr>
          <w:noProof/>
          <w:sz w:val="25"/>
          <w:szCs w:val="28"/>
        </w:rPr>
        <w:t xml:space="preserve"> Uo=f(Ud)</w:t>
      </w:r>
      <w:r w:rsidRPr="001334DD">
        <w:rPr>
          <w:noProof/>
          <w:sz w:val="25"/>
          <w:szCs w:val="28"/>
        </w:rPr>
        <w:t>。固定</w:t>
      </w:r>
      <w:r w:rsidRPr="001334DD">
        <w:rPr>
          <w:noProof/>
          <w:sz w:val="25"/>
          <w:szCs w:val="28"/>
        </w:rPr>
        <w:t xml:space="preserve"> m=1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 xml:space="preserve">fr=50 Hz </w:t>
      </w:r>
      <w:r w:rsidRPr="001334DD">
        <w:rPr>
          <w:noProof/>
          <w:sz w:val="25"/>
          <w:szCs w:val="28"/>
        </w:rPr>
        <w:t>时，相电压有效值理论式为</w:t>
      </w:r>
      <w:r w:rsidRPr="001334DD">
        <w:rPr>
          <w:noProof/>
          <w:sz w:val="25"/>
          <w:szCs w:val="28"/>
        </w:rPr>
        <w:t xml:space="preserve"> Uo=Ud/(2√2)=0.35355Ud</w:t>
      </w:r>
      <w:r w:rsidRPr="001334DD">
        <w:rPr>
          <w:noProof/>
          <w:sz w:val="25"/>
          <w:szCs w:val="28"/>
        </w:rPr>
        <w:t>，因此理论曲线公式为</w:t>
      </w:r>
      <w:r w:rsidRPr="001334DD">
        <w:rPr>
          <w:noProof/>
          <w:sz w:val="25"/>
          <w:szCs w:val="28"/>
        </w:rPr>
        <w:t xml:space="preserve"> y=0.35355x</w:t>
      </w:r>
      <w:r w:rsidRPr="001334DD">
        <w:rPr>
          <w:noProof/>
          <w:sz w:val="25"/>
          <w:szCs w:val="28"/>
        </w:rPr>
        <w:t>。仿真有效值数据拟合为</w:t>
      </w:r>
      <w:r w:rsidRPr="001334DD">
        <w:rPr>
          <w:noProof/>
          <w:sz w:val="25"/>
          <w:szCs w:val="28"/>
        </w:rPr>
        <w:t xml:space="preserve"> y=0.33428x-0.0005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R²≈1.0000</w:t>
      </w:r>
      <w:r w:rsidRPr="001334DD">
        <w:rPr>
          <w:noProof/>
          <w:sz w:val="25"/>
          <w:szCs w:val="28"/>
        </w:rPr>
        <w:t>。仿真曲线与理论曲线几乎平行，说明</w:t>
      </w:r>
      <w:r w:rsidRPr="001334DD">
        <w:rPr>
          <w:noProof/>
          <w:sz w:val="25"/>
          <w:szCs w:val="28"/>
        </w:rPr>
        <w:t>Ud</w:t>
      </w:r>
      <w:r w:rsidRPr="001334DD">
        <w:rPr>
          <w:noProof/>
          <w:sz w:val="25"/>
          <w:szCs w:val="28"/>
        </w:rPr>
        <w:t>调压具有非常稳定的线性比例关系；斜率低约</w:t>
      </w:r>
      <w:r w:rsidRPr="001334DD">
        <w:rPr>
          <w:noProof/>
          <w:sz w:val="25"/>
          <w:szCs w:val="28"/>
        </w:rPr>
        <w:t>5.45%</w:t>
      </w:r>
      <w:r w:rsidRPr="001334DD">
        <w:rPr>
          <w:noProof/>
          <w:sz w:val="25"/>
          <w:szCs w:val="28"/>
        </w:rPr>
        <w:t>，对应死区、滤波器压降和测量环节共同造成的幅值偏低。</w:t>
      </w:r>
    </w:p>
    <w:p w14:paraId="788CF4D5" w14:textId="77777777" w:rsidR="00B16F19" w:rsidRDefault="009A6F1E">
      <w:pPr>
        <w:spacing w:after="120" w:line="300" w:lineRule="auto"/>
        <w:jc w:val="center"/>
      </w:pPr>
      <w:r>
        <w:rPr>
          <w:noProof/>
        </w:rPr>
        <w:drawing>
          <wp:inline distT="0" distB="0" distL="0" distR="0" wp14:anchorId="2A3258CC" wp14:editId="68854813">
            <wp:extent cx="5394960" cy="3405016"/>
            <wp:effectExtent l="0" t="0" r="0" b="0"/>
            <wp:docPr id="52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e_uo_ud_formul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9221" w14:textId="77777777" w:rsidR="00B16F19" w:rsidRDefault="009A6F1E">
      <w:pPr>
        <w:spacing w:after="120" w:line="300" w:lineRule="auto"/>
        <w:jc w:val="center"/>
      </w:pPr>
      <w:r>
        <w:rPr>
          <w:i/>
          <w:sz w:val="19"/>
        </w:rPr>
        <w:lastRenderedPageBreak/>
        <w:t>图</w:t>
      </w:r>
      <w:r>
        <w:rPr>
          <w:i/>
          <w:sz w:val="19"/>
        </w:rPr>
        <w:t xml:space="preserve">4  </w:t>
      </w:r>
      <w:r>
        <w:rPr>
          <w:i/>
          <w:sz w:val="19"/>
        </w:rPr>
        <w:t>调压特性曲线</w:t>
      </w:r>
      <w:r>
        <w:rPr>
          <w:i/>
          <w:sz w:val="19"/>
        </w:rPr>
        <w:t xml:space="preserve"> Uo=f(Ud)</w:t>
      </w:r>
      <w:r>
        <w:rPr>
          <w:i/>
          <w:sz w:val="19"/>
        </w:rPr>
        <w:t>（有效值）：理论公式</w:t>
      </w:r>
      <w:r>
        <w:rPr>
          <w:i/>
          <w:sz w:val="19"/>
        </w:rPr>
        <w:t xml:space="preserve"> y=0.35355x</w:t>
      </w:r>
      <w:r>
        <w:rPr>
          <w:i/>
          <w:sz w:val="19"/>
        </w:rPr>
        <w:t>，仿真拟合</w:t>
      </w:r>
      <w:r>
        <w:rPr>
          <w:i/>
          <w:sz w:val="19"/>
        </w:rPr>
        <w:t xml:space="preserve"> y=0.33428x-0.0005</w:t>
      </w:r>
    </w:p>
    <w:p w14:paraId="6887D47A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代表性理论计算与误差核对如下表。相对误差按</w:t>
      </w:r>
      <w:r w:rsidRPr="001334DD">
        <w:rPr>
          <w:noProof/>
          <w:sz w:val="25"/>
          <w:szCs w:val="28"/>
        </w:rPr>
        <w:t xml:space="preserve"> δ=(</w:t>
      </w:r>
      <w:r w:rsidRPr="001334DD">
        <w:rPr>
          <w:noProof/>
          <w:sz w:val="25"/>
          <w:szCs w:val="28"/>
        </w:rPr>
        <w:t>仿真值</w:t>
      </w:r>
      <w:r w:rsidRPr="001334DD">
        <w:rPr>
          <w:noProof/>
          <w:sz w:val="25"/>
          <w:szCs w:val="28"/>
        </w:rPr>
        <w:t>-</w:t>
      </w:r>
      <w:r w:rsidRPr="001334DD">
        <w:rPr>
          <w:noProof/>
          <w:sz w:val="25"/>
          <w:szCs w:val="28"/>
        </w:rPr>
        <w:t>理论值</w:t>
      </w:r>
      <w:r w:rsidRPr="001334DD">
        <w:rPr>
          <w:noProof/>
          <w:sz w:val="25"/>
          <w:szCs w:val="28"/>
        </w:rPr>
        <w:t>)/</w:t>
      </w:r>
      <w:r w:rsidRPr="001334DD">
        <w:rPr>
          <w:noProof/>
          <w:sz w:val="25"/>
          <w:szCs w:val="28"/>
        </w:rPr>
        <w:t>理论值</w:t>
      </w:r>
      <w:r w:rsidRPr="001334DD">
        <w:rPr>
          <w:noProof/>
          <w:sz w:val="25"/>
          <w:szCs w:val="28"/>
        </w:rPr>
        <w:t xml:space="preserve">×100% </w:t>
      </w:r>
      <w:r w:rsidRPr="001334DD">
        <w:rPr>
          <w:noProof/>
          <w:sz w:val="25"/>
          <w:szCs w:val="28"/>
        </w:rPr>
        <w:t>计算；其中</w:t>
      </w:r>
      <w:r w:rsidRPr="001334DD">
        <w:rPr>
          <w:noProof/>
          <w:sz w:val="25"/>
          <w:szCs w:val="28"/>
        </w:rPr>
        <w:t>m=0</w:t>
      </w:r>
      <w:r w:rsidRPr="001334DD">
        <w:rPr>
          <w:noProof/>
          <w:sz w:val="25"/>
          <w:szCs w:val="28"/>
        </w:rPr>
        <w:t>点理论值为</w:t>
      </w:r>
      <w:r w:rsidRPr="001334DD">
        <w:rPr>
          <w:noProof/>
          <w:sz w:val="25"/>
          <w:szCs w:val="28"/>
        </w:rPr>
        <w:t>0</w:t>
      </w:r>
      <w:r w:rsidRPr="001334DD">
        <w:rPr>
          <w:noProof/>
          <w:sz w:val="25"/>
          <w:szCs w:val="28"/>
        </w:rPr>
        <w:t>，通常不计算相对误差，只说明输出应接近零。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64"/>
        <w:gridCol w:w="2065"/>
        <w:gridCol w:w="2067"/>
        <w:gridCol w:w="2065"/>
        <w:gridCol w:w="2065"/>
      </w:tblGrid>
      <w:tr w:rsidR="00B16F19" w14:paraId="1E84870B" w14:textId="77777777">
        <w:tc>
          <w:tcPr>
            <w:tcW w:w="2067" w:type="dxa"/>
          </w:tcPr>
          <w:p w14:paraId="3DEF3A04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项目</w:t>
            </w:r>
          </w:p>
        </w:tc>
        <w:tc>
          <w:tcPr>
            <w:tcW w:w="2067" w:type="dxa"/>
          </w:tcPr>
          <w:p w14:paraId="1D91824C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代入条件</w:t>
            </w:r>
          </w:p>
        </w:tc>
        <w:tc>
          <w:tcPr>
            <w:tcW w:w="2067" w:type="dxa"/>
          </w:tcPr>
          <w:p w14:paraId="72406517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理论计算</w:t>
            </w:r>
          </w:p>
        </w:tc>
        <w:tc>
          <w:tcPr>
            <w:tcW w:w="2067" w:type="dxa"/>
          </w:tcPr>
          <w:p w14:paraId="2B730823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仿真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测量</w:t>
            </w:r>
          </w:p>
        </w:tc>
        <w:tc>
          <w:tcPr>
            <w:tcW w:w="2067" w:type="dxa"/>
          </w:tcPr>
          <w:p w14:paraId="770BE607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误差</w:t>
            </w:r>
          </w:p>
        </w:tc>
      </w:tr>
      <w:tr w:rsidR="00B16F19" w14:paraId="0B6AEC47" w14:textId="77777777">
        <w:tc>
          <w:tcPr>
            <w:tcW w:w="2067" w:type="dxa"/>
          </w:tcPr>
          <w:p w14:paraId="5D3D6512" w14:textId="77777777" w:rsidR="00B16F19" w:rsidRDefault="009A6F1E">
            <w:pPr>
              <w:jc w:val="left"/>
            </w:pPr>
            <w:r>
              <w:rPr>
                <w:sz w:val="16"/>
              </w:rPr>
              <w:t>调频</w:t>
            </w:r>
          </w:p>
        </w:tc>
        <w:tc>
          <w:tcPr>
            <w:tcW w:w="2067" w:type="dxa"/>
          </w:tcPr>
          <w:p w14:paraId="175B4699" w14:textId="77777777" w:rsidR="00B16F19" w:rsidRDefault="009A6F1E">
            <w:pPr>
              <w:jc w:val="left"/>
            </w:pPr>
            <w:r>
              <w:rPr>
                <w:sz w:val="16"/>
              </w:rPr>
              <w:t>fr=50 Hz</w:t>
            </w:r>
          </w:p>
        </w:tc>
        <w:tc>
          <w:tcPr>
            <w:tcW w:w="2067" w:type="dxa"/>
          </w:tcPr>
          <w:p w14:paraId="23B01401" w14:textId="77777777" w:rsidR="00B16F19" w:rsidRDefault="009A6F1E">
            <w:pPr>
              <w:jc w:val="center"/>
            </w:pPr>
            <w:r>
              <w:rPr>
                <w:sz w:val="16"/>
              </w:rPr>
              <w:t>fo=fr=50 Hz</w:t>
            </w:r>
          </w:p>
        </w:tc>
        <w:tc>
          <w:tcPr>
            <w:tcW w:w="2067" w:type="dxa"/>
          </w:tcPr>
          <w:p w14:paraId="34FC3B96" w14:textId="77777777" w:rsidR="00B16F19" w:rsidRDefault="009A6F1E">
            <w:pPr>
              <w:jc w:val="center"/>
            </w:pPr>
            <w:r>
              <w:rPr>
                <w:sz w:val="16"/>
              </w:rPr>
              <w:t>fo=50 Hz</w:t>
            </w:r>
          </w:p>
        </w:tc>
        <w:tc>
          <w:tcPr>
            <w:tcW w:w="2067" w:type="dxa"/>
          </w:tcPr>
          <w:p w14:paraId="4B86BF6F" w14:textId="77777777" w:rsidR="00B16F19" w:rsidRDefault="009A6F1E">
            <w:pPr>
              <w:jc w:val="center"/>
            </w:pPr>
            <w:r>
              <w:rPr>
                <w:sz w:val="16"/>
              </w:rPr>
              <w:t>0.00%</w:t>
            </w:r>
          </w:p>
        </w:tc>
      </w:tr>
      <w:tr w:rsidR="00B16F19" w14:paraId="2A964E61" w14:textId="77777777">
        <w:tc>
          <w:tcPr>
            <w:tcW w:w="2067" w:type="dxa"/>
          </w:tcPr>
          <w:p w14:paraId="1FF7294D" w14:textId="77777777" w:rsidR="00B16F19" w:rsidRDefault="009A6F1E">
            <w:pPr>
              <w:jc w:val="left"/>
            </w:pPr>
            <w:r>
              <w:rPr>
                <w:sz w:val="16"/>
              </w:rPr>
              <w:t>线电压基波峰值</w:t>
            </w:r>
          </w:p>
        </w:tc>
        <w:tc>
          <w:tcPr>
            <w:tcW w:w="2067" w:type="dxa"/>
          </w:tcPr>
          <w:p w14:paraId="67F829B7" w14:textId="77777777" w:rsidR="00B16F19" w:rsidRDefault="009A6F1E">
            <w:pPr>
              <w:jc w:val="left"/>
            </w:pPr>
            <w:r>
              <w:rPr>
                <w:sz w:val="16"/>
              </w:rPr>
              <w:t>Ud=200 V, m=1</w:t>
            </w:r>
          </w:p>
        </w:tc>
        <w:tc>
          <w:tcPr>
            <w:tcW w:w="2067" w:type="dxa"/>
          </w:tcPr>
          <w:p w14:paraId="36653AE8" w14:textId="77777777" w:rsidR="00B16F19" w:rsidRDefault="009A6F1E">
            <w:pPr>
              <w:jc w:val="center"/>
            </w:pPr>
            <w:r>
              <w:rPr>
                <w:sz w:val="16"/>
              </w:rPr>
              <w:t>ULLm=√3mUd/2=173.21 V</w:t>
            </w:r>
          </w:p>
        </w:tc>
        <w:tc>
          <w:tcPr>
            <w:tcW w:w="2067" w:type="dxa"/>
          </w:tcPr>
          <w:p w14:paraId="64919F8F" w14:textId="77777777" w:rsidR="00B16F19" w:rsidRDefault="009A6F1E">
            <w:pPr>
              <w:jc w:val="center"/>
            </w:pPr>
            <w:r>
              <w:rPr>
                <w:sz w:val="16"/>
              </w:rPr>
              <w:t>FFT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>172.8 V</w:t>
            </w:r>
          </w:p>
        </w:tc>
        <w:tc>
          <w:tcPr>
            <w:tcW w:w="2067" w:type="dxa"/>
          </w:tcPr>
          <w:p w14:paraId="41A32384" w14:textId="77777777" w:rsidR="00B16F19" w:rsidRDefault="009A6F1E">
            <w:pPr>
              <w:jc w:val="center"/>
            </w:pPr>
            <w:r>
              <w:rPr>
                <w:sz w:val="16"/>
              </w:rPr>
              <w:t>-0.23%</w:t>
            </w:r>
          </w:p>
        </w:tc>
      </w:tr>
      <w:tr w:rsidR="00B16F19" w14:paraId="0DD94E9B" w14:textId="77777777">
        <w:tc>
          <w:tcPr>
            <w:tcW w:w="2067" w:type="dxa"/>
          </w:tcPr>
          <w:p w14:paraId="6349A764" w14:textId="77777777" w:rsidR="00B16F19" w:rsidRDefault="009A6F1E">
            <w:pPr>
              <w:jc w:val="left"/>
            </w:pPr>
            <w:r>
              <w:rPr>
                <w:sz w:val="16"/>
              </w:rPr>
              <w:t>Uo=f(m)</w:t>
            </w:r>
          </w:p>
        </w:tc>
        <w:tc>
          <w:tcPr>
            <w:tcW w:w="2067" w:type="dxa"/>
          </w:tcPr>
          <w:p w14:paraId="1BA7A476" w14:textId="77777777" w:rsidR="00B16F19" w:rsidRDefault="009A6F1E">
            <w:pPr>
              <w:jc w:val="left"/>
            </w:pPr>
            <w:r>
              <w:rPr>
                <w:sz w:val="16"/>
              </w:rPr>
              <w:t>Ud=200 V, m=0.5</w:t>
            </w:r>
          </w:p>
        </w:tc>
        <w:tc>
          <w:tcPr>
            <w:tcW w:w="2067" w:type="dxa"/>
          </w:tcPr>
          <w:p w14:paraId="095D0362" w14:textId="77777777" w:rsidR="00B16F19" w:rsidRDefault="009A6F1E">
            <w:pPr>
              <w:jc w:val="center"/>
            </w:pPr>
            <w:r>
              <w:rPr>
                <w:sz w:val="16"/>
              </w:rPr>
              <w:t>Uo=0.5×200/(2√2)=35.36 V</w:t>
            </w:r>
          </w:p>
        </w:tc>
        <w:tc>
          <w:tcPr>
            <w:tcW w:w="2067" w:type="dxa"/>
          </w:tcPr>
          <w:p w14:paraId="50578923" w14:textId="77777777" w:rsidR="00B16F19" w:rsidRDefault="009A6F1E">
            <w:pPr>
              <w:jc w:val="center"/>
            </w:pPr>
            <w:r>
              <w:rPr>
                <w:sz w:val="16"/>
              </w:rPr>
              <w:t>31.77 V</w:t>
            </w:r>
          </w:p>
        </w:tc>
        <w:tc>
          <w:tcPr>
            <w:tcW w:w="2067" w:type="dxa"/>
          </w:tcPr>
          <w:p w14:paraId="4934E8F1" w14:textId="77777777" w:rsidR="00B16F19" w:rsidRDefault="009A6F1E">
            <w:pPr>
              <w:jc w:val="center"/>
            </w:pPr>
            <w:r>
              <w:rPr>
                <w:sz w:val="16"/>
              </w:rPr>
              <w:t>-10.14%</w:t>
            </w:r>
          </w:p>
        </w:tc>
      </w:tr>
      <w:tr w:rsidR="00B16F19" w14:paraId="41F3D85E" w14:textId="77777777">
        <w:tc>
          <w:tcPr>
            <w:tcW w:w="2067" w:type="dxa"/>
          </w:tcPr>
          <w:p w14:paraId="64A936BF" w14:textId="77777777" w:rsidR="00B16F19" w:rsidRDefault="009A6F1E">
            <w:pPr>
              <w:jc w:val="left"/>
            </w:pPr>
            <w:r>
              <w:rPr>
                <w:sz w:val="16"/>
              </w:rPr>
              <w:t>Uo=f(m)</w:t>
            </w:r>
          </w:p>
        </w:tc>
        <w:tc>
          <w:tcPr>
            <w:tcW w:w="2067" w:type="dxa"/>
          </w:tcPr>
          <w:p w14:paraId="4AA61E32" w14:textId="77777777" w:rsidR="00B16F19" w:rsidRDefault="009A6F1E">
            <w:pPr>
              <w:jc w:val="left"/>
            </w:pPr>
            <w:r>
              <w:rPr>
                <w:sz w:val="16"/>
              </w:rPr>
              <w:t>Ud=200 V, m=1</w:t>
            </w:r>
          </w:p>
        </w:tc>
        <w:tc>
          <w:tcPr>
            <w:tcW w:w="2067" w:type="dxa"/>
          </w:tcPr>
          <w:p w14:paraId="61E131B7" w14:textId="77777777" w:rsidR="00B16F19" w:rsidRDefault="009A6F1E">
            <w:pPr>
              <w:jc w:val="center"/>
            </w:pPr>
            <w:r>
              <w:rPr>
                <w:sz w:val="16"/>
              </w:rPr>
              <w:t>Uo=200/(2√2)=70.71 V</w:t>
            </w:r>
          </w:p>
        </w:tc>
        <w:tc>
          <w:tcPr>
            <w:tcW w:w="2067" w:type="dxa"/>
          </w:tcPr>
          <w:p w14:paraId="173D133F" w14:textId="77777777" w:rsidR="00B16F19" w:rsidRDefault="009A6F1E">
            <w:pPr>
              <w:jc w:val="center"/>
            </w:pPr>
            <w:r>
              <w:rPr>
                <w:sz w:val="16"/>
              </w:rPr>
              <w:t>66.86 V</w:t>
            </w:r>
          </w:p>
        </w:tc>
        <w:tc>
          <w:tcPr>
            <w:tcW w:w="2067" w:type="dxa"/>
          </w:tcPr>
          <w:p w14:paraId="1D182298" w14:textId="77777777" w:rsidR="00B16F19" w:rsidRDefault="009A6F1E">
            <w:pPr>
              <w:jc w:val="center"/>
            </w:pPr>
            <w:r>
              <w:rPr>
                <w:sz w:val="16"/>
              </w:rPr>
              <w:t>-5.45%</w:t>
            </w:r>
          </w:p>
        </w:tc>
      </w:tr>
      <w:tr w:rsidR="00B16F19" w14:paraId="20E63546" w14:textId="77777777">
        <w:tc>
          <w:tcPr>
            <w:tcW w:w="2067" w:type="dxa"/>
          </w:tcPr>
          <w:p w14:paraId="42C05C00" w14:textId="77777777" w:rsidR="00B16F19" w:rsidRDefault="009A6F1E">
            <w:pPr>
              <w:jc w:val="left"/>
            </w:pPr>
            <w:r>
              <w:rPr>
                <w:sz w:val="16"/>
              </w:rPr>
              <w:t>Uo=f(Ud)</w:t>
            </w:r>
          </w:p>
        </w:tc>
        <w:tc>
          <w:tcPr>
            <w:tcW w:w="2067" w:type="dxa"/>
          </w:tcPr>
          <w:p w14:paraId="68963B46" w14:textId="77777777" w:rsidR="00B16F19" w:rsidRDefault="009A6F1E">
            <w:pPr>
              <w:jc w:val="left"/>
            </w:pPr>
            <w:r>
              <w:rPr>
                <w:sz w:val="16"/>
              </w:rPr>
              <w:t>Ud=100 V, m=1</w:t>
            </w:r>
          </w:p>
        </w:tc>
        <w:tc>
          <w:tcPr>
            <w:tcW w:w="2067" w:type="dxa"/>
          </w:tcPr>
          <w:p w14:paraId="666CCD03" w14:textId="77777777" w:rsidR="00B16F19" w:rsidRDefault="009A6F1E">
            <w:pPr>
              <w:jc w:val="center"/>
            </w:pPr>
            <w:r>
              <w:rPr>
                <w:sz w:val="16"/>
              </w:rPr>
              <w:t>Uo=100/(2√2)=35.36 V</w:t>
            </w:r>
          </w:p>
        </w:tc>
        <w:tc>
          <w:tcPr>
            <w:tcW w:w="2067" w:type="dxa"/>
          </w:tcPr>
          <w:p w14:paraId="7701CB19" w14:textId="77777777" w:rsidR="00B16F19" w:rsidRDefault="009A6F1E">
            <w:pPr>
              <w:jc w:val="center"/>
            </w:pPr>
            <w:r>
              <w:rPr>
                <w:sz w:val="16"/>
              </w:rPr>
              <w:t>33.43 V</w:t>
            </w:r>
          </w:p>
        </w:tc>
        <w:tc>
          <w:tcPr>
            <w:tcW w:w="2067" w:type="dxa"/>
          </w:tcPr>
          <w:p w14:paraId="1AD96436" w14:textId="77777777" w:rsidR="00B16F19" w:rsidRDefault="009A6F1E">
            <w:pPr>
              <w:jc w:val="center"/>
            </w:pPr>
            <w:r>
              <w:rPr>
                <w:sz w:val="16"/>
              </w:rPr>
              <w:t>-5.44%</w:t>
            </w:r>
          </w:p>
        </w:tc>
      </w:tr>
      <w:tr w:rsidR="00B16F19" w14:paraId="7305BF75" w14:textId="77777777">
        <w:tc>
          <w:tcPr>
            <w:tcW w:w="2067" w:type="dxa"/>
          </w:tcPr>
          <w:p w14:paraId="3A96871C" w14:textId="77777777" w:rsidR="00B16F19" w:rsidRDefault="009A6F1E">
            <w:pPr>
              <w:jc w:val="left"/>
            </w:pPr>
            <w:r>
              <w:rPr>
                <w:sz w:val="16"/>
              </w:rPr>
              <w:t>Uo=f(Ud)</w:t>
            </w:r>
          </w:p>
        </w:tc>
        <w:tc>
          <w:tcPr>
            <w:tcW w:w="2067" w:type="dxa"/>
          </w:tcPr>
          <w:p w14:paraId="3BCA1E5B" w14:textId="77777777" w:rsidR="00B16F19" w:rsidRDefault="009A6F1E">
            <w:pPr>
              <w:jc w:val="left"/>
            </w:pPr>
            <w:r>
              <w:rPr>
                <w:sz w:val="16"/>
              </w:rPr>
              <w:t>Ud=200 V, m=1</w:t>
            </w:r>
          </w:p>
        </w:tc>
        <w:tc>
          <w:tcPr>
            <w:tcW w:w="2067" w:type="dxa"/>
          </w:tcPr>
          <w:p w14:paraId="53FB5316" w14:textId="77777777" w:rsidR="00B16F19" w:rsidRDefault="009A6F1E">
            <w:pPr>
              <w:jc w:val="center"/>
            </w:pPr>
            <w:r>
              <w:rPr>
                <w:sz w:val="16"/>
              </w:rPr>
              <w:t>Uo=200/(2√2)=70.71 V</w:t>
            </w:r>
          </w:p>
        </w:tc>
        <w:tc>
          <w:tcPr>
            <w:tcW w:w="2067" w:type="dxa"/>
          </w:tcPr>
          <w:p w14:paraId="6BAF5E83" w14:textId="77777777" w:rsidR="00B16F19" w:rsidRDefault="009A6F1E">
            <w:pPr>
              <w:jc w:val="center"/>
            </w:pPr>
            <w:r>
              <w:rPr>
                <w:sz w:val="16"/>
              </w:rPr>
              <w:t>66.86 V</w:t>
            </w:r>
          </w:p>
        </w:tc>
        <w:tc>
          <w:tcPr>
            <w:tcW w:w="2067" w:type="dxa"/>
          </w:tcPr>
          <w:p w14:paraId="41C9BA88" w14:textId="77777777" w:rsidR="00B16F19" w:rsidRDefault="009A6F1E">
            <w:pPr>
              <w:jc w:val="center"/>
            </w:pPr>
            <w:r>
              <w:rPr>
                <w:sz w:val="16"/>
              </w:rPr>
              <w:t>-5.45%</w:t>
            </w:r>
          </w:p>
        </w:tc>
      </w:tr>
    </w:tbl>
    <w:p w14:paraId="3E8ED35B" w14:textId="77777777" w:rsidR="00B16F19" w:rsidRDefault="00B16F19">
      <w:pPr>
        <w:spacing w:after="120" w:line="300" w:lineRule="auto"/>
        <w:jc w:val="left"/>
      </w:pPr>
    </w:p>
    <w:p w14:paraId="084F1A9C" w14:textId="77777777" w:rsidR="00150E54" w:rsidRPr="00150E54" w:rsidRDefault="00AB53D4" w:rsidP="00150E54">
      <w:pPr>
        <w:pStyle w:val="2"/>
        <w:spacing w:before="561"/>
        <w:ind w:left="210" w:right="210" w:firstLineChars="0" w:firstLine="0"/>
      </w:pPr>
      <w:bookmarkStart w:id="11" w:name="_Toc231639787"/>
      <w:r w:rsidRPr="00F1709F">
        <w:t>结果分析</w:t>
      </w:r>
      <w:bookmarkEnd w:id="11"/>
    </w:p>
    <w:p w14:paraId="5DBC9043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调频实验中，</w:t>
      </w:r>
      <w:r w:rsidRPr="001334DD">
        <w:rPr>
          <w:noProof/>
          <w:sz w:val="25"/>
          <w:szCs w:val="28"/>
        </w:rPr>
        <w:t>fo</w:t>
      </w:r>
      <w:r w:rsidRPr="001334DD">
        <w:rPr>
          <w:noProof/>
          <w:sz w:val="25"/>
          <w:szCs w:val="28"/>
        </w:rPr>
        <w:t>与</w:t>
      </w:r>
      <w:r w:rsidRPr="001334DD">
        <w:rPr>
          <w:noProof/>
          <w:sz w:val="25"/>
          <w:szCs w:val="28"/>
        </w:rPr>
        <w:t>fr</w:t>
      </w:r>
      <w:r w:rsidRPr="001334DD">
        <w:rPr>
          <w:noProof/>
          <w:sz w:val="25"/>
          <w:szCs w:val="28"/>
        </w:rPr>
        <w:t>完全重合，说明输出基波频率由调制波频率控制，而不是由载波频率控制。载波频率主要影响脉冲数量、谐波分布和滤波难度，因此改变</w:t>
      </w:r>
      <w:r w:rsidRPr="001334DD">
        <w:rPr>
          <w:noProof/>
          <w:sz w:val="25"/>
          <w:szCs w:val="28"/>
        </w:rPr>
        <w:t>fr</w:t>
      </w:r>
      <w:r w:rsidRPr="001334DD">
        <w:rPr>
          <w:noProof/>
          <w:sz w:val="25"/>
          <w:szCs w:val="28"/>
        </w:rPr>
        <w:t>时，只要载波比足够，负载侧基波频率就能稳定跟随。</w:t>
      </w:r>
    </w:p>
    <w:p w14:paraId="25F74005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Uo=f(m)</w:t>
      </w:r>
      <w:r w:rsidRPr="001334DD">
        <w:rPr>
          <w:noProof/>
          <w:sz w:val="25"/>
          <w:szCs w:val="28"/>
        </w:rPr>
        <w:t>曲线体现了调制比调压规律。理论上调制比每增加</w:t>
      </w:r>
      <w:r w:rsidRPr="001334DD">
        <w:rPr>
          <w:noProof/>
          <w:sz w:val="25"/>
          <w:szCs w:val="28"/>
        </w:rPr>
        <w:t>0.1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Ud=200 V</w:t>
      </w:r>
      <w:r w:rsidRPr="001334DD">
        <w:rPr>
          <w:noProof/>
          <w:sz w:val="25"/>
          <w:szCs w:val="28"/>
        </w:rPr>
        <w:t>时相电压有效值应增加约</w:t>
      </w:r>
      <w:r w:rsidRPr="001334DD">
        <w:rPr>
          <w:noProof/>
          <w:sz w:val="25"/>
          <w:szCs w:val="28"/>
        </w:rPr>
        <w:t>7.071 V</w:t>
      </w:r>
      <w:r w:rsidRPr="001334DD">
        <w:rPr>
          <w:noProof/>
          <w:sz w:val="25"/>
          <w:szCs w:val="28"/>
        </w:rPr>
        <w:t>。仿真数据整体也按近似直线增加，但拟合式</w:t>
      </w:r>
      <w:r w:rsidRPr="001334DD">
        <w:rPr>
          <w:noProof/>
          <w:sz w:val="25"/>
          <w:szCs w:val="28"/>
        </w:rPr>
        <w:t xml:space="preserve"> y=68.990x-2.5543 </w:t>
      </w:r>
      <w:r w:rsidRPr="001334DD">
        <w:rPr>
          <w:noProof/>
          <w:sz w:val="25"/>
          <w:szCs w:val="28"/>
        </w:rPr>
        <w:t>与理论式</w:t>
      </w:r>
      <w:r w:rsidRPr="001334DD">
        <w:rPr>
          <w:noProof/>
          <w:sz w:val="25"/>
          <w:szCs w:val="28"/>
        </w:rPr>
        <w:t xml:space="preserve"> y=70.711x </w:t>
      </w:r>
      <w:r w:rsidRPr="001334DD">
        <w:rPr>
          <w:noProof/>
          <w:sz w:val="25"/>
          <w:szCs w:val="28"/>
        </w:rPr>
        <w:t>相比斜率略低，说明在死区和滤波压降存在时，实际输出有效值会低于理想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基波值。</w:t>
      </w:r>
    </w:p>
    <w:p w14:paraId="195FC5F4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Uo=f(Ud)</w:t>
      </w:r>
      <w:r w:rsidRPr="001334DD">
        <w:rPr>
          <w:noProof/>
          <w:sz w:val="25"/>
          <w:szCs w:val="28"/>
        </w:rPr>
        <w:t>曲线体现了直流母线调压规律。理论上</w:t>
      </w:r>
      <w:r w:rsidRPr="001334DD">
        <w:rPr>
          <w:noProof/>
          <w:sz w:val="25"/>
          <w:szCs w:val="28"/>
        </w:rPr>
        <w:t>Ud</w:t>
      </w:r>
      <w:r w:rsidRPr="001334DD">
        <w:rPr>
          <w:noProof/>
          <w:sz w:val="25"/>
          <w:szCs w:val="28"/>
        </w:rPr>
        <w:t>每增加</w:t>
      </w:r>
      <w:r w:rsidRPr="001334DD">
        <w:rPr>
          <w:noProof/>
          <w:sz w:val="25"/>
          <w:szCs w:val="28"/>
        </w:rPr>
        <w:t>10 V</w:t>
      </w:r>
      <w:r w:rsidRPr="001334DD">
        <w:rPr>
          <w:noProof/>
          <w:sz w:val="25"/>
          <w:szCs w:val="28"/>
        </w:rPr>
        <w:t>，</w:t>
      </w:r>
      <w:r w:rsidRPr="001334DD">
        <w:rPr>
          <w:noProof/>
          <w:sz w:val="25"/>
          <w:szCs w:val="28"/>
        </w:rPr>
        <w:t>m=1</w:t>
      </w:r>
      <w:r w:rsidRPr="001334DD">
        <w:rPr>
          <w:noProof/>
          <w:sz w:val="25"/>
          <w:szCs w:val="28"/>
        </w:rPr>
        <w:t>时相电压有效值应增加</w:t>
      </w:r>
      <w:r w:rsidRPr="001334DD">
        <w:rPr>
          <w:noProof/>
          <w:sz w:val="25"/>
          <w:szCs w:val="28"/>
        </w:rPr>
        <w:t>10/(2√2)=3.536 V</w:t>
      </w:r>
      <w:r w:rsidRPr="001334DD">
        <w:rPr>
          <w:noProof/>
          <w:sz w:val="25"/>
          <w:szCs w:val="28"/>
        </w:rPr>
        <w:t>；仿真数据每增加</w:t>
      </w:r>
      <w:r w:rsidRPr="001334DD">
        <w:rPr>
          <w:noProof/>
          <w:sz w:val="25"/>
          <w:szCs w:val="28"/>
        </w:rPr>
        <w:t>10 V</w:t>
      </w:r>
      <w:r w:rsidRPr="001334DD">
        <w:rPr>
          <w:noProof/>
          <w:sz w:val="25"/>
          <w:szCs w:val="28"/>
        </w:rPr>
        <w:t>约增加</w:t>
      </w:r>
      <w:r w:rsidRPr="001334DD">
        <w:rPr>
          <w:noProof/>
          <w:sz w:val="25"/>
          <w:szCs w:val="28"/>
        </w:rPr>
        <w:t>3.34 V</w:t>
      </w:r>
      <w:r w:rsidRPr="001334DD">
        <w:rPr>
          <w:noProof/>
          <w:sz w:val="25"/>
          <w:szCs w:val="28"/>
        </w:rPr>
        <w:t>，比例几乎恒定。因此该组数据的线性度最好，证明母线电压对输出基波幅值具有直接比例控制作用。</w:t>
      </w:r>
    </w:p>
    <w:p w14:paraId="0A39D5B8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滤波前桥路输出波形呈</w:t>
      </w:r>
      <w:r w:rsidRPr="001334DD">
        <w:rPr>
          <w:noProof/>
          <w:sz w:val="25"/>
          <w:szCs w:val="28"/>
        </w:rPr>
        <w:t>PWM</w:t>
      </w:r>
      <w:r w:rsidRPr="001334DD">
        <w:rPr>
          <w:noProof/>
          <w:sz w:val="25"/>
          <w:szCs w:val="28"/>
        </w:rPr>
        <w:t>脉冲阶梯形，</w:t>
      </w:r>
      <w:r w:rsidRPr="001334DD">
        <w:rPr>
          <w:noProof/>
          <w:sz w:val="25"/>
          <w:szCs w:val="28"/>
        </w:rPr>
        <w:t>FFT</w:t>
      </w:r>
      <w:r w:rsidRPr="001334DD">
        <w:rPr>
          <w:noProof/>
          <w:sz w:val="25"/>
          <w:szCs w:val="28"/>
        </w:rPr>
        <w:t>中可见高频谐波明显；滤波后负载电压接近正弦，说明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低通滤波器有效衰减了载波频率附近的谐波。但滤波器并非理想元件，电感电阻、负载耦合以及电容支路都会带来幅值下降和相位变化，所以滤波后有效值低于理想公式是合理现象。</w:t>
      </w:r>
    </w:p>
    <w:p w14:paraId="67C8B089" w14:textId="77777777" w:rsidR="003A566B" w:rsidRDefault="00AB53D4" w:rsidP="00F1709F">
      <w:pPr>
        <w:pStyle w:val="2"/>
        <w:spacing w:before="561"/>
        <w:ind w:left="210" w:right="210" w:firstLineChars="0" w:firstLine="0"/>
      </w:pPr>
      <w:bookmarkStart w:id="12" w:name="_Toc231639788"/>
      <w:r w:rsidRPr="00F1709F">
        <w:lastRenderedPageBreak/>
        <w:t>误差分析</w:t>
      </w:r>
      <w:bookmarkEnd w:id="12"/>
    </w:p>
    <w:p w14:paraId="1929568E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本实验误差主要分为三类：频率误差、幅值误差和测量误差。频率误差几乎为</w:t>
      </w:r>
      <w:r w:rsidRPr="001334DD">
        <w:rPr>
          <w:noProof/>
          <w:sz w:val="25"/>
          <w:szCs w:val="28"/>
        </w:rPr>
        <w:t>0</w:t>
      </w:r>
      <w:r w:rsidRPr="001334DD">
        <w:rPr>
          <w:noProof/>
          <w:sz w:val="25"/>
          <w:szCs w:val="28"/>
        </w:rPr>
        <w:t>，说明调频逻辑正确；幅值误差是主要误差，表现为仿真有效值低于理论有效值；测量误差来自</w:t>
      </w:r>
      <w:r w:rsidRPr="001334DD">
        <w:rPr>
          <w:noProof/>
          <w:sz w:val="25"/>
          <w:szCs w:val="28"/>
        </w:rPr>
        <w:t>RMS</w:t>
      </w:r>
      <w:r w:rsidRPr="001334DD">
        <w:rPr>
          <w:noProof/>
          <w:sz w:val="25"/>
          <w:szCs w:val="28"/>
        </w:rPr>
        <w:t>统计窗口、</w:t>
      </w:r>
      <w:r w:rsidRPr="001334DD">
        <w:rPr>
          <w:noProof/>
          <w:sz w:val="25"/>
          <w:szCs w:val="28"/>
        </w:rPr>
        <w:t>FFT</w:t>
      </w:r>
      <w:r w:rsidRPr="001334DD">
        <w:rPr>
          <w:noProof/>
          <w:sz w:val="25"/>
          <w:szCs w:val="28"/>
        </w:rPr>
        <w:t>采样点数和稳态截取区间。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582"/>
        <w:gridCol w:w="2582"/>
        <w:gridCol w:w="2581"/>
        <w:gridCol w:w="2581"/>
      </w:tblGrid>
      <w:tr w:rsidR="00B16F19" w14:paraId="3EF611FE" w14:textId="77777777">
        <w:tc>
          <w:tcPr>
            <w:tcW w:w="2584" w:type="dxa"/>
          </w:tcPr>
          <w:p w14:paraId="61EA56CE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实验项目</w:t>
            </w:r>
          </w:p>
        </w:tc>
        <w:tc>
          <w:tcPr>
            <w:tcW w:w="2584" w:type="dxa"/>
          </w:tcPr>
          <w:p w14:paraId="76111924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理论关系</w:t>
            </w:r>
          </w:p>
        </w:tc>
        <w:tc>
          <w:tcPr>
            <w:tcW w:w="2584" w:type="dxa"/>
          </w:tcPr>
          <w:p w14:paraId="08FE6109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定量误差</w:t>
            </w:r>
          </w:p>
        </w:tc>
        <w:tc>
          <w:tcPr>
            <w:tcW w:w="2584" w:type="dxa"/>
          </w:tcPr>
          <w:p w14:paraId="21DD3990" w14:textId="77777777" w:rsidR="00B16F19" w:rsidRDefault="009A6F1E">
            <w:pPr>
              <w:jc w:val="center"/>
            </w:pPr>
            <w:r>
              <w:rPr>
                <w:b/>
                <w:sz w:val="16"/>
              </w:rPr>
              <w:t>原因分析</w:t>
            </w:r>
          </w:p>
        </w:tc>
      </w:tr>
      <w:tr w:rsidR="00B16F19" w14:paraId="72CB16BF" w14:textId="77777777">
        <w:tc>
          <w:tcPr>
            <w:tcW w:w="2584" w:type="dxa"/>
          </w:tcPr>
          <w:p w14:paraId="011D1E76" w14:textId="77777777" w:rsidR="00B16F19" w:rsidRDefault="009A6F1E">
            <w:pPr>
              <w:jc w:val="left"/>
            </w:pPr>
            <w:r>
              <w:rPr>
                <w:sz w:val="16"/>
              </w:rPr>
              <w:t>fo=f(fr)</w:t>
            </w:r>
          </w:p>
        </w:tc>
        <w:tc>
          <w:tcPr>
            <w:tcW w:w="2584" w:type="dxa"/>
          </w:tcPr>
          <w:p w14:paraId="55263888" w14:textId="77777777" w:rsidR="00B16F19" w:rsidRDefault="009A6F1E">
            <w:pPr>
              <w:jc w:val="left"/>
            </w:pPr>
            <w:r>
              <w:rPr>
                <w:sz w:val="16"/>
              </w:rPr>
              <w:t>fo=fr</w:t>
            </w:r>
          </w:p>
        </w:tc>
        <w:tc>
          <w:tcPr>
            <w:tcW w:w="2584" w:type="dxa"/>
          </w:tcPr>
          <w:p w14:paraId="3653A4EE" w14:textId="77777777" w:rsidR="00B16F19" w:rsidRDefault="009A6F1E">
            <w:pPr>
              <w:jc w:val="center"/>
            </w:pPr>
            <w:r>
              <w:rPr>
                <w:sz w:val="16"/>
              </w:rPr>
              <w:t>最大误差</w:t>
            </w:r>
            <w:r>
              <w:rPr>
                <w:sz w:val="16"/>
              </w:rPr>
              <w:t>0.00%</w:t>
            </w:r>
            <w:r>
              <w:rPr>
                <w:sz w:val="16"/>
              </w:rPr>
              <w:t>，平均误差</w:t>
            </w:r>
            <w:r>
              <w:rPr>
                <w:sz w:val="16"/>
              </w:rPr>
              <w:t>0.00%</w:t>
            </w:r>
          </w:p>
        </w:tc>
        <w:tc>
          <w:tcPr>
            <w:tcW w:w="2584" w:type="dxa"/>
          </w:tcPr>
          <w:p w14:paraId="41EB1680" w14:textId="77777777" w:rsidR="00B16F19" w:rsidRDefault="009A6F1E">
            <w:pPr>
              <w:jc w:val="center"/>
            </w:pPr>
            <w:r>
              <w:rPr>
                <w:sz w:val="16"/>
              </w:rPr>
              <w:t>频率由调制波直接决定，仿真采样能准确识别基波频率。</w:t>
            </w:r>
          </w:p>
        </w:tc>
      </w:tr>
      <w:tr w:rsidR="00B16F19" w14:paraId="0328AE28" w14:textId="77777777">
        <w:tc>
          <w:tcPr>
            <w:tcW w:w="2584" w:type="dxa"/>
          </w:tcPr>
          <w:p w14:paraId="74348CF4" w14:textId="77777777" w:rsidR="00B16F19" w:rsidRDefault="009A6F1E">
            <w:pPr>
              <w:jc w:val="left"/>
            </w:pPr>
            <w:r>
              <w:rPr>
                <w:sz w:val="16"/>
              </w:rPr>
              <w:t>Uo=f(m)</w:t>
            </w:r>
          </w:p>
        </w:tc>
        <w:tc>
          <w:tcPr>
            <w:tcW w:w="2584" w:type="dxa"/>
          </w:tcPr>
          <w:p w14:paraId="1F105851" w14:textId="77777777" w:rsidR="00B16F19" w:rsidRDefault="009A6F1E">
            <w:pPr>
              <w:jc w:val="left"/>
            </w:pPr>
            <w:r>
              <w:rPr>
                <w:sz w:val="16"/>
              </w:rPr>
              <w:t>Uo=mUd/(2√2)</w:t>
            </w:r>
          </w:p>
        </w:tc>
        <w:tc>
          <w:tcPr>
            <w:tcW w:w="2584" w:type="dxa"/>
          </w:tcPr>
          <w:p w14:paraId="5118CFA6" w14:textId="77777777" w:rsidR="00B16F19" w:rsidRDefault="009A6F1E">
            <w:pPr>
              <w:jc w:val="center"/>
            </w:pPr>
            <w:r>
              <w:rPr>
                <w:sz w:val="16"/>
              </w:rPr>
              <w:t>全范围最大误差</w:t>
            </w:r>
            <w:r>
              <w:rPr>
                <w:sz w:val="16"/>
              </w:rPr>
              <w:t>48.38%</w:t>
            </w:r>
            <w:r>
              <w:rPr>
                <w:sz w:val="16"/>
              </w:rPr>
              <w:t>，平均误差</w:t>
            </w:r>
            <w:r>
              <w:rPr>
                <w:sz w:val="16"/>
              </w:rPr>
              <w:t>15.33%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m≥0.3</w:t>
            </w:r>
            <w:r>
              <w:rPr>
                <w:sz w:val="16"/>
              </w:rPr>
              <w:t>时最大误差</w:t>
            </w:r>
            <w:r>
              <w:rPr>
                <w:sz w:val="16"/>
              </w:rPr>
              <w:t>16.89%</w:t>
            </w:r>
            <w:r>
              <w:rPr>
                <w:sz w:val="16"/>
              </w:rPr>
              <w:t>，平均误差</w:t>
            </w:r>
            <w:r>
              <w:rPr>
                <w:sz w:val="16"/>
              </w:rPr>
              <w:t>9.46%</w:t>
            </w:r>
          </w:p>
        </w:tc>
        <w:tc>
          <w:tcPr>
            <w:tcW w:w="2584" w:type="dxa"/>
          </w:tcPr>
          <w:p w14:paraId="3FE3044C" w14:textId="77777777" w:rsidR="00B16F19" w:rsidRDefault="009A6F1E">
            <w:pPr>
              <w:jc w:val="center"/>
            </w:pPr>
            <w:r>
              <w:rPr>
                <w:sz w:val="16"/>
              </w:rPr>
              <w:t>低</w:t>
            </w:r>
            <w:r>
              <w:rPr>
                <w:sz w:val="16"/>
              </w:rPr>
              <w:t>m</w:t>
            </w:r>
            <w:r>
              <w:rPr>
                <w:sz w:val="16"/>
              </w:rPr>
              <w:t>时脉冲宽度窄，死区占比大；固定压降除以较小理论值后，相对误差被放大。</w:t>
            </w:r>
          </w:p>
        </w:tc>
      </w:tr>
      <w:tr w:rsidR="00B16F19" w14:paraId="48602D05" w14:textId="77777777">
        <w:tc>
          <w:tcPr>
            <w:tcW w:w="2584" w:type="dxa"/>
          </w:tcPr>
          <w:p w14:paraId="4AADE024" w14:textId="77777777" w:rsidR="00B16F19" w:rsidRDefault="009A6F1E">
            <w:pPr>
              <w:jc w:val="left"/>
            </w:pPr>
            <w:r>
              <w:rPr>
                <w:sz w:val="16"/>
              </w:rPr>
              <w:t>Uo=f(Ud)</w:t>
            </w:r>
          </w:p>
        </w:tc>
        <w:tc>
          <w:tcPr>
            <w:tcW w:w="2584" w:type="dxa"/>
          </w:tcPr>
          <w:p w14:paraId="0B7C93FC" w14:textId="77777777" w:rsidR="00B16F19" w:rsidRDefault="009A6F1E">
            <w:pPr>
              <w:jc w:val="left"/>
            </w:pPr>
            <w:r>
              <w:rPr>
                <w:sz w:val="16"/>
              </w:rPr>
              <w:t>Uo=Ud/(2√2)</w:t>
            </w:r>
          </w:p>
        </w:tc>
        <w:tc>
          <w:tcPr>
            <w:tcW w:w="2584" w:type="dxa"/>
          </w:tcPr>
          <w:p w14:paraId="4545D8ED" w14:textId="77777777" w:rsidR="00B16F19" w:rsidRDefault="009A6F1E">
            <w:pPr>
              <w:jc w:val="center"/>
            </w:pPr>
            <w:r>
              <w:rPr>
                <w:sz w:val="16"/>
              </w:rPr>
              <w:t>最大误差</w:t>
            </w:r>
            <w:r>
              <w:rPr>
                <w:sz w:val="16"/>
              </w:rPr>
              <w:t>5.46%</w:t>
            </w:r>
            <w:r>
              <w:rPr>
                <w:sz w:val="16"/>
              </w:rPr>
              <w:t>，平均误差</w:t>
            </w:r>
            <w:r>
              <w:rPr>
                <w:sz w:val="16"/>
              </w:rPr>
              <w:t>5.45%</w:t>
            </w:r>
          </w:p>
        </w:tc>
        <w:tc>
          <w:tcPr>
            <w:tcW w:w="2584" w:type="dxa"/>
          </w:tcPr>
          <w:p w14:paraId="239FE6A6" w14:textId="77777777" w:rsidR="00B16F19" w:rsidRDefault="009A6F1E">
            <w:pPr>
              <w:jc w:val="center"/>
            </w:pPr>
            <w:r>
              <w:rPr>
                <w:sz w:val="16"/>
              </w:rPr>
              <w:t>误差比例基本稳定，说明主要是等效增益偏低，而不是线性关系错误。</w:t>
            </w:r>
          </w:p>
        </w:tc>
      </w:tr>
    </w:tbl>
    <w:p w14:paraId="2CABF3EE" w14:textId="77777777" w:rsidR="00B16F19" w:rsidRDefault="00B16F19">
      <w:pPr>
        <w:spacing w:after="120" w:line="300" w:lineRule="auto"/>
        <w:jc w:val="left"/>
      </w:pPr>
    </w:p>
    <w:p w14:paraId="5BB9C681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死区时间是最重要的系统误差来源。理想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假设上下桥臂无延迟、瞬时切换，但实际模型为了避免直通加入</w:t>
      </w:r>
      <w:r w:rsidRPr="001334DD">
        <w:rPr>
          <w:noProof/>
          <w:sz w:val="25"/>
          <w:szCs w:val="28"/>
        </w:rPr>
        <w:t>On Delay/</w:t>
      </w:r>
      <w:r w:rsidRPr="001334DD">
        <w:rPr>
          <w:noProof/>
          <w:sz w:val="25"/>
          <w:szCs w:val="28"/>
        </w:rPr>
        <w:t>死区模块，使一小段时间内桥臂处于非理想导通状态，等效输出电压下降。</w:t>
      </w:r>
      <w:r w:rsidRPr="001334DD">
        <w:rPr>
          <w:noProof/>
          <w:sz w:val="25"/>
          <w:szCs w:val="28"/>
        </w:rPr>
        <w:t>m</w:t>
      </w:r>
      <w:r w:rsidRPr="001334DD">
        <w:rPr>
          <w:noProof/>
          <w:sz w:val="25"/>
          <w:szCs w:val="28"/>
        </w:rPr>
        <w:t>越小，一个开关周期内有效脉冲越窄，死区占比越高，所以</w:t>
      </w:r>
      <w:r w:rsidRPr="001334DD">
        <w:rPr>
          <w:noProof/>
          <w:sz w:val="25"/>
          <w:szCs w:val="28"/>
        </w:rPr>
        <w:t>m=0.1</w:t>
      </w:r>
      <w:r w:rsidRPr="001334DD">
        <w:rPr>
          <w:noProof/>
          <w:sz w:val="25"/>
          <w:szCs w:val="28"/>
        </w:rPr>
        <w:t>附近相对误差最大。</w:t>
      </w:r>
    </w:p>
    <w:p w14:paraId="010122ED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滤波器也会造成幅值误差。滤波器设计目标是抑制高频谐波，不是无损传输基波；在负载</w:t>
      </w:r>
      <w:r w:rsidRPr="001334DD">
        <w:rPr>
          <w:noProof/>
          <w:sz w:val="25"/>
          <w:szCs w:val="28"/>
        </w:rPr>
        <w:t>R=20 Ω</w:t>
      </w:r>
      <w:r w:rsidRPr="001334DD">
        <w:rPr>
          <w:noProof/>
          <w:sz w:val="25"/>
          <w:szCs w:val="28"/>
        </w:rPr>
        <w:t>时，电感压降、电容电流和负载电流共同决定输出端有效值。仿真中</w:t>
      </w:r>
      <w:r w:rsidRPr="001334DD">
        <w:rPr>
          <w:noProof/>
          <w:sz w:val="25"/>
          <w:szCs w:val="28"/>
        </w:rPr>
        <w:t>Uo=f(Ud)</w:t>
      </w:r>
      <w:r w:rsidRPr="001334DD">
        <w:rPr>
          <w:noProof/>
          <w:sz w:val="25"/>
          <w:szCs w:val="28"/>
        </w:rPr>
        <w:t>斜率为</w:t>
      </w:r>
      <w:r w:rsidRPr="001334DD">
        <w:rPr>
          <w:noProof/>
          <w:sz w:val="25"/>
          <w:szCs w:val="28"/>
        </w:rPr>
        <w:t>0.33428</w:t>
      </w:r>
      <w:r w:rsidRPr="001334DD">
        <w:rPr>
          <w:noProof/>
          <w:sz w:val="25"/>
          <w:szCs w:val="28"/>
        </w:rPr>
        <w:t>，而理论斜率为</w:t>
      </w:r>
      <w:r w:rsidRPr="001334DD">
        <w:rPr>
          <w:noProof/>
          <w:sz w:val="25"/>
          <w:szCs w:val="28"/>
        </w:rPr>
        <w:t>0.35355</w:t>
      </w:r>
      <w:r w:rsidRPr="001334DD">
        <w:rPr>
          <w:noProof/>
          <w:sz w:val="25"/>
          <w:szCs w:val="28"/>
        </w:rPr>
        <w:t>，二者差约</w:t>
      </w:r>
      <w:r w:rsidRPr="001334DD">
        <w:rPr>
          <w:noProof/>
          <w:sz w:val="25"/>
          <w:szCs w:val="28"/>
        </w:rPr>
        <w:t>5.45%</w:t>
      </w:r>
      <w:r w:rsidRPr="001334DD">
        <w:rPr>
          <w:noProof/>
          <w:sz w:val="25"/>
          <w:szCs w:val="28"/>
        </w:rPr>
        <w:t>，可以看作该模型在</w:t>
      </w:r>
      <w:r w:rsidRPr="001334DD">
        <w:rPr>
          <w:noProof/>
          <w:sz w:val="25"/>
          <w:szCs w:val="28"/>
        </w:rPr>
        <w:t>m=1</w:t>
      </w:r>
      <w:r w:rsidRPr="001334DD">
        <w:rPr>
          <w:noProof/>
          <w:sz w:val="25"/>
          <w:szCs w:val="28"/>
        </w:rPr>
        <w:t>附近的等效幅值衰减。</w:t>
      </w:r>
    </w:p>
    <w:p w14:paraId="23A58C55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测量误差主要来自</w:t>
      </w:r>
      <w:r w:rsidRPr="001334DD">
        <w:rPr>
          <w:noProof/>
          <w:sz w:val="25"/>
          <w:szCs w:val="28"/>
        </w:rPr>
        <w:t>FFT</w:t>
      </w:r>
      <w:r w:rsidRPr="001334DD">
        <w:rPr>
          <w:noProof/>
          <w:sz w:val="25"/>
          <w:szCs w:val="28"/>
        </w:rPr>
        <w:t>和</w:t>
      </w:r>
      <w:r w:rsidRPr="001334DD">
        <w:rPr>
          <w:noProof/>
          <w:sz w:val="25"/>
          <w:szCs w:val="28"/>
        </w:rPr>
        <w:t>RMS</w:t>
      </w:r>
      <w:r w:rsidRPr="001334DD">
        <w:rPr>
          <w:noProof/>
          <w:sz w:val="25"/>
          <w:szCs w:val="28"/>
        </w:rPr>
        <w:t>统计。若仿真时间没有完全覆盖整数个基波周期，或采样步长与载波边沿不完全同步，</w:t>
      </w:r>
      <w:r w:rsidRPr="001334DD">
        <w:rPr>
          <w:noProof/>
          <w:sz w:val="25"/>
          <w:szCs w:val="28"/>
        </w:rPr>
        <w:t>FFT</w:t>
      </w:r>
      <w:r w:rsidRPr="001334DD">
        <w:rPr>
          <w:noProof/>
          <w:sz w:val="25"/>
          <w:szCs w:val="28"/>
        </w:rPr>
        <w:t>基波幅值与</w:t>
      </w:r>
      <w:r w:rsidRPr="001334DD">
        <w:rPr>
          <w:noProof/>
          <w:sz w:val="25"/>
          <w:szCs w:val="28"/>
        </w:rPr>
        <w:t>RMS</w:t>
      </w:r>
      <w:r w:rsidRPr="001334DD">
        <w:rPr>
          <w:noProof/>
          <w:sz w:val="25"/>
          <w:szCs w:val="28"/>
        </w:rPr>
        <w:t>有效值会出现小偏差。实际报告中桥路线电压</w:t>
      </w:r>
      <w:r w:rsidRPr="001334DD">
        <w:rPr>
          <w:noProof/>
          <w:sz w:val="25"/>
          <w:szCs w:val="28"/>
        </w:rPr>
        <w:t>FFT</w:t>
      </w:r>
      <w:r w:rsidRPr="001334DD">
        <w:rPr>
          <w:noProof/>
          <w:sz w:val="25"/>
          <w:szCs w:val="28"/>
        </w:rPr>
        <w:t>基波峰值</w:t>
      </w:r>
      <w:r w:rsidRPr="001334DD">
        <w:rPr>
          <w:noProof/>
          <w:sz w:val="25"/>
          <w:szCs w:val="28"/>
        </w:rPr>
        <w:t>172.8 V</w:t>
      </w:r>
      <w:r w:rsidRPr="001334DD">
        <w:rPr>
          <w:noProof/>
          <w:sz w:val="25"/>
          <w:szCs w:val="28"/>
        </w:rPr>
        <w:t>与理论</w:t>
      </w:r>
      <w:r w:rsidRPr="001334DD">
        <w:rPr>
          <w:noProof/>
          <w:sz w:val="25"/>
          <w:szCs w:val="28"/>
        </w:rPr>
        <w:t>173.21 V</w:t>
      </w:r>
      <w:r w:rsidRPr="001334DD">
        <w:rPr>
          <w:noProof/>
          <w:sz w:val="25"/>
          <w:szCs w:val="28"/>
        </w:rPr>
        <w:t>仅差约</w:t>
      </w:r>
      <w:r w:rsidRPr="001334DD">
        <w:rPr>
          <w:noProof/>
          <w:sz w:val="25"/>
          <w:szCs w:val="28"/>
        </w:rPr>
        <w:t>0.23%</w:t>
      </w:r>
      <w:r w:rsidRPr="001334DD">
        <w:rPr>
          <w:noProof/>
          <w:sz w:val="25"/>
          <w:szCs w:val="28"/>
        </w:rPr>
        <w:t>，说明主电路和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调制本身是正确的，较大的有效值误差主要发生在死区和滤波后的负载侧。</w:t>
      </w:r>
    </w:p>
    <w:p w14:paraId="63B97772" w14:textId="77777777" w:rsidR="00C530D4" w:rsidRDefault="00AB53D4" w:rsidP="00D82424">
      <w:pPr>
        <w:pStyle w:val="2"/>
        <w:spacing w:before="561"/>
        <w:ind w:left="210" w:right="210" w:firstLineChars="0" w:firstLine="0"/>
      </w:pPr>
      <w:bookmarkStart w:id="13" w:name="_Toc231639789"/>
      <w:r w:rsidRPr="00F1709F">
        <w:lastRenderedPageBreak/>
        <w:t>波形采集</w:t>
      </w:r>
      <w:bookmarkEnd w:id="1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163"/>
        <w:gridCol w:w="5163"/>
      </w:tblGrid>
      <w:tr w:rsidR="00465AAF" w14:paraId="27C009D6" w14:textId="77777777" w:rsidTr="00465AAF">
        <w:tc>
          <w:tcPr>
            <w:tcW w:w="5163" w:type="dxa"/>
          </w:tcPr>
          <w:p w14:paraId="5D28396D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波形</w:t>
            </w:r>
            <w:r>
              <w:rPr>
                <w:rFonts w:hint="eastAsia"/>
              </w:rPr>
              <w:t>1</w:t>
            </w:r>
          </w:p>
        </w:tc>
        <w:tc>
          <w:tcPr>
            <w:tcW w:w="5163" w:type="dxa"/>
          </w:tcPr>
          <w:p w14:paraId="6B2FE70F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三相正弦信号</w:t>
            </w:r>
          </w:p>
        </w:tc>
      </w:tr>
      <w:tr w:rsidR="00465AAF" w14:paraId="039AB9F2" w14:textId="77777777" w:rsidTr="00465AAF">
        <w:tc>
          <w:tcPr>
            <w:tcW w:w="5163" w:type="dxa"/>
          </w:tcPr>
          <w:p w14:paraId="0D461310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波形</w:t>
            </w:r>
            <w:r>
              <w:rPr>
                <w:rFonts w:hint="eastAsia"/>
              </w:rPr>
              <w:t>2</w:t>
            </w:r>
          </w:p>
        </w:tc>
        <w:tc>
          <w:tcPr>
            <w:tcW w:w="5163" w:type="dxa"/>
          </w:tcPr>
          <w:p w14:paraId="545608C1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三角载波信号</w:t>
            </w:r>
          </w:p>
        </w:tc>
      </w:tr>
      <w:tr w:rsidR="00465AAF" w14:paraId="1FE761D0" w14:textId="77777777" w:rsidTr="00465AAF">
        <w:tc>
          <w:tcPr>
            <w:tcW w:w="5163" w:type="dxa"/>
          </w:tcPr>
          <w:p w14:paraId="61DC269E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波形</w:t>
            </w:r>
            <w:r>
              <w:rPr>
                <w:rFonts w:hint="eastAsia"/>
              </w:rPr>
              <w:t>3</w:t>
            </w:r>
          </w:p>
        </w:tc>
        <w:tc>
          <w:tcPr>
            <w:tcW w:w="5163" w:type="dxa"/>
          </w:tcPr>
          <w:p w14:paraId="55C273F5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SPWM</w:t>
            </w:r>
            <w:r>
              <w:rPr>
                <w:rFonts w:hint="eastAsia"/>
              </w:rPr>
              <w:t>信号</w:t>
            </w:r>
          </w:p>
        </w:tc>
      </w:tr>
      <w:tr w:rsidR="00465AAF" w14:paraId="70005DC9" w14:textId="77777777" w:rsidTr="00465AAF">
        <w:tc>
          <w:tcPr>
            <w:tcW w:w="5163" w:type="dxa"/>
          </w:tcPr>
          <w:p w14:paraId="0AA019F2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波形</w:t>
            </w:r>
            <w:r>
              <w:rPr>
                <w:rFonts w:hint="eastAsia"/>
              </w:rPr>
              <w:t>4</w:t>
            </w:r>
          </w:p>
        </w:tc>
        <w:tc>
          <w:tcPr>
            <w:tcW w:w="5163" w:type="dxa"/>
          </w:tcPr>
          <w:p w14:paraId="3B1000ED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桥臂信号（死区）</w:t>
            </w:r>
          </w:p>
        </w:tc>
      </w:tr>
      <w:tr w:rsidR="00465AAF" w14:paraId="75C9F0E1" w14:textId="77777777" w:rsidTr="00465AAF">
        <w:tc>
          <w:tcPr>
            <w:tcW w:w="5163" w:type="dxa"/>
          </w:tcPr>
          <w:p w14:paraId="591AD21E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波形</w:t>
            </w:r>
            <w:r>
              <w:rPr>
                <w:rFonts w:hint="eastAsia"/>
              </w:rPr>
              <w:t>5</w:t>
            </w:r>
          </w:p>
        </w:tc>
        <w:tc>
          <w:tcPr>
            <w:tcW w:w="5163" w:type="dxa"/>
          </w:tcPr>
          <w:p w14:paraId="74FBAA87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桥路输出波形</w:t>
            </w:r>
          </w:p>
        </w:tc>
      </w:tr>
      <w:tr w:rsidR="00465AAF" w14:paraId="5C456806" w14:textId="77777777" w:rsidTr="00465AAF">
        <w:tc>
          <w:tcPr>
            <w:tcW w:w="5163" w:type="dxa"/>
          </w:tcPr>
          <w:p w14:paraId="5F2AE10C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波形</w:t>
            </w:r>
            <w:r>
              <w:rPr>
                <w:rFonts w:hint="eastAsia"/>
              </w:rPr>
              <w:t>6</w:t>
            </w:r>
          </w:p>
        </w:tc>
        <w:tc>
          <w:tcPr>
            <w:tcW w:w="5163" w:type="dxa"/>
          </w:tcPr>
          <w:p w14:paraId="0B086633" w14:textId="77777777" w:rsidR="00465AAF" w:rsidRDefault="00465AAF" w:rsidP="00465AAF">
            <w:pPr>
              <w:spacing w:after="120" w:line="300" w:lineRule="auto"/>
            </w:pPr>
            <w:r>
              <w:rPr>
                <w:rFonts w:hint="eastAsia"/>
              </w:rPr>
              <w:t>滤波后的波形</w:t>
            </w:r>
          </w:p>
        </w:tc>
      </w:tr>
    </w:tbl>
    <w:p w14:paraId="6DB4A28A" w14:textId="77777777" w:rsidR="00465AAF" w:rsidRPr="00465AAF" w:rsidRDefault="00465AAF" w:rsidP="00465AAF">
      <w:pPr>
        <w:spacing w:after="120" w:line="300" w:lineRule="auto"/>
        <w:rPr>
          <w:b/>
          <w:bCs/>
          <w:noProof/>
          <w:sz w:val="25"/>
          <w:szCs w:val="28"/>
        </w:rPr>
      </w:pPr>
      <w:r w:rsidRPr="00465AAF">
        <w:rPr>
          <w:rFonts w:hint="eastAsia"/>
          <w:b/>
          <w:bCs/>
          <w:noProof/>
          <w:sz w:val="25"/>
          <w:szCs w:val="28"/>
        </w:rPr>
        <w:t>为了更好的观测和验证波形，我们这里确定一些参数：</w:t>
      </w:r>
    </w:p>
    <w:p w14:paraId="45CC8BB5" w14:textId="77777777" w:rsidR="0032777B" w:rsidRPr="00465AAF" w:rsidRDefault="00465AAF" w:rsidP="00465AAF">
      <w:pPr>
        <w:spacing w:after="120" w:line="300" w:lineRule="auto"/>
        <w:rPr>
          <w:noProof/>
          <w:sz w:val="25"/>
          <w:szCs w:val="28"/>
        </w:rPr>
      </w:pPr>
      <w:r w:rsidRPr="00465AAF">
        <w:rPr>
          <w:rFonts w:hint="eastAsia"/>
          <w:noProof/>
          <w:sz w:val="25"/>
          <w:szCs w:val="28"/>
        </w:rPr>
        <w:t>Ud=200V</w:t>
      </w:r>
      <w:r w:rsidRPr="00465AAF">
        <w:rPr>
          <w:rFonts w:hint="eastAsia"/>
          <w:noProof/>
          <w:sz w:val="25"/>
          <w:szCs w:val="28"/>
        </w:rPr>
        <w:t>，调制比为</w:t>
      </w:r>
      <w:r w:rsidRPr="00465AAF">
        <w:rPr>
          <w:rFonts w:hint="eastAsia"/>
          <w:noProof/>
          <w:sz w:val="25"/>
          <w:szCs w:val="28"/>
        </w:rPr>
        <w:t>1</w:t>
      </w:r>
      <w:r w:rsidRPr="00465AAF">
        <w:rPr>
          <w:rFonts w:hint="eastAsia"/>
          <w:noProof/>
          <w:sz w:val="25"/>
          <w:szCs w:val="28"/>
        </w:rPr>
        <w:t>，调制波频率为</w:t>
      </w:r>
      <w:r w:rsidRPr="00465AAF">
        <w:rPr>
          <w:rFonts w:hint="eastAsia"/>
          <w:noProof/>
          <w:sz w:val="25"/>
          <w:szCs w:val="28"/>
        </w:rPr>
        <w:t>50HZ</w:t>
      </w:r>
      <w:r w:rsidRPr="00465AAF">
        <w:rPr>
          <w:rFonts w:hint="eastAsia"/>
          <w:noProof/>
          <w:sz w:val="25"/>
          <w:szCs w:val="28"/>
        </w:rPr>
        <w:t>、幅值</w:t>
      </w:r>
      <w:r w:rsidRPr="00465AAF">
        <w:rPr>
          <w:rFonts w:hint="eastAsia"/>
          <w:noProof/>
          <w:sz w:val="25"/>
          <w:szCs w:val="28"/>
        </w:rPr>
        <w:t>1</w:t>
      </w:r>
      <w:r w:rsidRPr="00465AAF">
        <w:rPr>
          <w:rFonts w:hint="eastAsia"/>
          <w:noProof/>
          <w:sz w:val="25"/>
          <w:szCs w:val="28"/>
        </w:rPr>
        <w:t>；载波幅值</w:t>
      </w:r>
      <w:r w:rsidRPr="00465AAF">
        <w:rPr>
          <w:rFonts w:hint="eastAsia"/>
          <w:noProof/>
          <w:sz w:val="25"/>
          <w:szCs w:val="28"/>
        </w:rPr>
        <w:t>1</w:t>
      </w:r>
      <w:r w:rsidRPr="00465AAF">
        <w:rPr>
          <w:rFonts w:hint="eastAsia"/>
          <w:noProof/>
          <w:sz w:val="25"/>
          <w:szCs w:val="28"/>
        </w:rPr>
        <w:t>、频率取</w:t>
      </w:r>
      <w:r w:rsidRPr="00465AAF">
        <w:rPr>
          <w:rFonts w:hint="eastAsia"/>
          <w:noProof/>
          <w:sz w:val="25"/>
          <w:szCs w:val="28"/>
        </w:rPr>
        <w:t>500HZ</w:t>
      </w:r>
      <w:r w:rsidRPr="00465AAF">
        <w:rPr>
          <w:rFonts w:hint="eastAsia"/>
          <w:noProof/>
          <w:sz w:val="25"/>
          <w:szCs w:val="28"/>
        </w:rPr>
        <w:t>；载波比为</w:t>
      </w:r>
      <w:r w:rsidRPr="00465AAF">
        <w:rPr>
          <w:rFonts w:hint="eastAsia"/>
          <w:noProof/>
          <w:sz w:val="25"/>
          <w:szCs w:val="28"/>
        </w:rPr>
        <w:t>10</w:t>
      </w:r>
      <w:r w:rsidRPr="00465AAF">
        <w:rPr>
          <w:rFonts w:hint="eastAsia"/>
          <w:noProof/>
          <w:sz w:val="25"/>
          <w:szCs w:val="28"/>
        </w:rPr>
        <w:t>。</w:t>
      </w:r>
      <w:r>
        <w:rPr>
          <w:rFonts w:hint="eastAsia"/>
          <w:noProof/>
          <w:sz w:val="25"/>
          <w:szCs w:val="28"/>
        </w:rPr>
        <w:t>对于</w:t>
      </w:r>
      <w:r w:rsidRPr="00465AAF">
        <w:rPr>
          <w:rFonts w:hint="eastAsia"/>
          <w:noProof/>
          <w:sz w:val="25"/>
          <w:szCs w:val="28"/>
        </w:rPr>
        <w:t>滤波后的波形，我们取</w:t>
      </w:r>
      <w:r w:rsidRPr="00DD45D6">
        <w:rPr>
          <w:noProof/>
          <w:sz w:val="25"/>
          <w:szCs w:val="28"/>
        </w:rPr>
        <w:t>载波</w:t>
      </w:r>
      <w:r w:rsidRPr="00465AAF">
        <w:rPr>
          <w:rFonts w:hint="eastAsia"/>
          <w:noProof/>
          <w:sz w:val="25"/>
          <w:szCs w:val="28"/>
        </w:rPr>
        <w:t>频率为</w:t>
      </w:r>
      <w:r w:rsidRPr="00465AAF">
        <w:rPr>
          <w:rFonts w:hint="eastAsia"/>
          <w:noProof/>
          <w:sz w:val="25"/>
          <w:szCs w:val="28"/>
        </w:rPr>
        <w:t>10kHZ</w:t>
      </w:r>
      <w:r w:rsidRPr="00465AAF">
        <w:rPr>
          <w:rFonts w:hint="eastAsia"/>
          <w:noProof/>
          <w:sz w:val="25"/>
          <w:szCs w:val="28"/>
        </w:rPr>
        <w:t>。</w:t>
      </w:r>
    </w:p>
    <w:p w14:paraId="53187718" w14:textId="77777777" w:rsidR="00C530D4" w:rsidRDefault="00EF6DAC" w:rsidP="00EF6DAC">
      <w:pPr>
        <w:pStyle w:val="30"/>
      </w:pPr>
      <w:bookmarkStart w:id="14" w:name="_Toc231639790"/>
      <w:r w:rsidRPr="00EF6DAC">
        <w:rPr>
          <w:rFonts w:hint="eastAsia"/>
        </w:rPr>
        <w:t>波形</w:t>
      </w:r>
      <w:r w:rsidRPr="00EF6DAC">
        <w:rPr>
          <w:rFonts w:hint="eastAsia"/>
        </w:rPr>
        <w:t>1</w:t>
      </w:r>
      <w:r w:rsidR="00BB624F">
        <w:t xml:space="preserve"> &amp; 2</w:t>
      </w:r>
      <w:bookmarkEnd w:id="14"/>
    </w:p>
    <w:p w14:paraId="6C9DB37A" w14:textId="77777777" w:rsidR="00EF6DAC" w:rsidRPr="00EF6DAC" w:rsidRDefault="00EF6DAC" w:rsidP="00EF6DAC">
      <w:r w:rsidRPr="00EF6DAC">
        <w:rPr>
          <w:noProof/>
        </w:rPr>
        <w:drawing>
          <wp:inline distT="0" distB="0" distL="0" distR="0" wp14:anchorId="5C2AE30F" wp14:editId="74558E56">
            <wp:extent cx="5080635" cy="290322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3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B2E67" w14:textId="77777777" w:rsidR="00EA75CA" w:rsidRDefault="00EF6DAC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11427BEC" wp14:editId="3E98B7D2">
            <wp:extent cx="5160645" cy="294894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1296" w14:textId="77777777" w:rsidR="00EA75CA" w:rsidRPr="001B7529" w:rsidRDefault="00EA75CA" w:rsidP="00F96D6B">
      <w:pPr>
        <w:spacing w:after="120" w:line="300" w:lineRule="auto"/>
        <w:rPr>
          <w:noProof/>
          <w:sz w:val="25"/>
          <w:szCs w:val="28"/>
        </w:rPr>
      </w:pPr>
    </w:p>
    <w:p w14:paraId="6A45F75B" w14:textId="77777777" w:rsidR="00EF6DAC" w:rsidRPr="001B7529" w:rsidRDefault="00EF6DAC" w:rsidP="00F96D6B">
      <w:pPr>
        <w:spacing w:after="120" w:line="300" w:lineRule="auto"/>
        <w:rPr>
          <w:noProof/>
          <w:sz w:val="25"/>
          <w:szCs w:val="28"/>
        </w:rPr>
      </w:pPr>
      <w:r w:rsidRPr="001B7529">
        <w:rPr>
          <w:rFonts w:hint="eastAsia"/>
          <w:noProof/>
          <w:sz w:val="25"/>
          <w:szCs w:val="28"/>
        </w:rPr>
        <w:t>分析曲线可知，对任意的一个三相正弦信号而言，</w:t>
      </w:r>
      <w:r w:rsidR="00ED2387" w:rsidRPr="001B7529">
        <w:rPr>
          <w:rFonts w:hint="eastAsia"/>
          <w:noProof/>
          <w:sz w:val="25"/>
          <w:szCs w:val="28"/>
        </w:rPr>
        <w:t>其周期</w:t>
      </w:r>
      <w:r w:rsidR="00ED2387" w:rsidRPr="001B7529">
        <w:rPr>
          <w:rFonts w:hint="eastAsia"/>
          <w:noProof/>
          <w:sz w:val="25"/>
          <w:szCs w:val="28"/>
        </w:rPr>
        <w:t>2</w:t>
      </w:r>
      <w:r w:rsidR="00ED2387" w:rsidRPr="001B7529">
        <w:rPr>
          <w:noProof/>
          <w:sz w:val="25"/>
          <w:szCs w:val="28"/>
        </w:rPr>
        <w:t>0</w:t>
      </w:r>
      <w:r w:rsidR="00ED2387" w:rsidRPr="001B7529">
        <w:rPr>
          <w:rFonts w:hint="eastAsia"/>
          <w:noProof/>
          <w:sz w:val="25"/>
          <w:szCs w:val="28"/>
        </w:rPr>
        <w:t>ms</w:t>
      </w:r>
      <w:r w:rsidR="00ED2387" w:rsidRPr="001B7529">
        <w:rPr>
          <w:rFonts w:hint="eastAsia"/>
          <w:noProof/>
          <w:sz w:val="25"/>
          <w:szCs w:val="28"/>
        </w:rPr>
        <w:t>，频率为</w:t>
      </w:r>
      <w:r w:rsidR="00ED2387" w:rsidRPr="001B7529">
        <w:rPr>
          <w:rFonts w:hint="eastAsia"/>
          <w:noProof/>
          <w:sz w:val="25"/>
          <w:szCs w:val="28"/>
        </w:rPr>
        <w:t>5</w:t>
      </w:r>
      <w:r w:rsidR="00ED2387" w:rsidRPr="001B7529">
        <w:rPr>
          <w:noProof/>
          <w:sz w:val="25"/>
          <w:szCs w:val="28"/>
        </w:rPr>
        <w:t>0HZ</w:t>
      </w:r>
      <w:r w:rsidR="00ED2387" w:rsidRPr="001B7529">
        <w:rPr>
          <w:rFonts w:hint="eastAsia"/>
          <w:noProof/>
          <w:sz w:val="25"/>
          <w:szCs w:val="28"/>
        </w:rPr>
        <w:t>；</w:t>
      </w:r>
      <w:r w:rsidRPr="001B7529">
        <w:rPr>
          <w:rFonts w:hint="eastAsia"/>
          <w:noProof/>
          <w:sz w:val="25"/>
          <w:szCs w:val="28"/>
        </w:rPr>
        <w:t>一个周期内有</w:t>
      </w:r>
      <w:r w:rsidRPr="001B7529">
        <w:rPr>
          <w:rFonts w:hint="eastAsia"/>
          <w:noProof/>
          <w:sz w:val="25"/>
          <w:szCs w:val="28"/>
        </w:rPr>
        <w:t>1</w:t>
      </w:r>
      <w:r w:rsidRPr="001B7529">
        <w:rPr>
          <w:noProof/>
          <w:sz w:val="25"/>
          <w:szCs w:val="28"/>
        </w:rPr>
        <w:t>0</w:t>
      </w:r>
      <w:r w:rsidRPr="001B7529">
        <w:rPr>
          <w:rFonts w:hint="eastAsia"/>
          <w:noProof/>
          <w:sz w:val="25"/>
          <w:szCs w:val="28"/>
        </w:rPr>
        <w:t>个三角波周期。验证了载波比为</w:t>
      </w:r>
      <w:r w:rsidRPr="001B7529">
        <w:rPr>
          <w:rFonts w:hint="eastAsia"/>
          <w:noProof/>
          <w:sz w:val="25"/>
          <w:szCs w:val="28"/>
        </w:rPr>
        <w:t>1</w:t>
      </w:r>
      <w:r w:rsidRPr="001B7529">
        <w:rPr>
          <w:noProof/>
          <w:sz w:val="25"/>
          <w:szCs w:val="28"/>
        </w:rPr>
        <w:t>0</w:t>
      </w:r>
      <w:r w:rsidRPr="001B7529">
        <w:rPr>
          <w:rFonts w:hint="eastAsia"/>
          <w:noProof/>
          <w:sz w:val="25"/>
          <w:szCs w:val="28"/>
        </w:rPr>
        <w:t>，且周期、幅值均正确。</w:t>
      </w:r>
    </w:p>
    <w:p w14:paraId="192F495C" w14:textId="77777777" w:rsidR="00EA75CA" w:rsidRDefault="00BB624F" w:rsidP="00BB624F">
      <w:pPr>
        <w:pStyle w:val="30"/>
      </w:pPr>
      <w:bookmarkStart w:id="15" w:name="_Toc231639791"/>
      <w:r>
        <w:rPr>
          <w:rFonts w:hint="eastAsia"/>
        </w:rPr>
        <w:t>波形</w:t>
      </w:r>
      <w:r w:rsidR="00EB1244">
        <w:t>3</w:t>
      </w:r>
      <w:bookmarkEnd w:id="15"/>
    </w:p>
    <w:p w14:paraId="461E0618" w14:textId="77777777" w:rsidR="001D70FA" w:rsidRPr="001B7529" w:rsidRDefault="00BB624F" w:rsidP="00F96D6B">
      <w:pPr>
        <w:spacing w:after="120" w:line="300" w:lineRule="auto"/>
        <w:rPr>
          <w:noProof/>
          <w:sz w:val="25"/>
          <w:szCs w:val="28"/>
        </w:rPr>
      </w:pPr>
      <w:r w:rsidRPr="001B7529">
        <w:rPr>
          <w:noProof/>
          <w:sz w:val="25"/>
          <w:szCs w:val="28"/>
        </w:rPr>
        <w:t>分别是</w:t>
      </w:r>
      <w:r w:rsidRPr="001B7529">
        <w:rPr>
          <w:noProof/>
          <w:sz w:val="25"/>
          <w:szCs w:val="28"/>
        </w:rPr>
        <w:t>UuN'</w:t>
      </w:r>
      <w:r w:rsidRPr="001B7529">
        <w:rPr>
          <w:noProof/>
          <w:sz w:val="25"/>
          <w:szCs w:val="28"/>
        </w:rPr>
        <w:t>；</w:t>
      </w:r>
      <w:r w:rsidRPr="001B7529">
        <w:rPr>
          <w:noProof/>
          <w:sz w:val="25"/>
          <w:szCs w:val="28"/>
        </w:rPr>
        <w:t>UvN'</w:t>
      </w:r>
      <w:r w:rsidRPr="001B7529">
        <w:rPr>
          <w:noProof/>
          <w:sz w:val="25"/>
          <w:szCs w:val="28"/>
        </w:rPr>
        <w:t>；</w:t>
      </w:r>
      <w:r w:rsidRPr="001B7529">
        <w:rPr>
          <w:noProof/>
          <w:sz w:val="25"/>
          <w:szCs w:val="28"/>
        </w:rPr>
        <w:t>UwN‘</w:t>
      </w:r>
      <w:r w:rsidRPr="001B7529">
        <w:rPr>
          <w:noProof/>
          <w:sz w:val="25"/>
          <w:szCs w:val="28"/>
        </w:rPr>
        <w:t>；</w:t>
      </w:r>
    </w:p>
    <w:p w14:paraId="08DC9EFD" w14:textId="77777777" w:rsidR="00977F69" w:rsidRDefault="00977F69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03D0B7C7" wp14:editId="79270184">
            <wp:extent cx="5251537" cy="267462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472" cy="267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0257" w14:textId="77777777" w:rsidR="00977F69" w:rsidRDefault="00977F69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687215F1" wp14:editId="7BC0BB74">
            <wp:extent cx="5273833" cy="282702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15" cy="28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28073" w14:textId="77777777" w:rsidR="00977F69" w:rsidRDefault="00977F69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2BE4497A" wp14:editId="6FE39C5E">
            <wp:extent cx="5279171" cy="26365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144" cy="263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8223" w14:textId="77777777" w:rsidR="00977F69" w:rsidRPr="001B7529" w:rsidRDefault="001F0B5A" w:rsidP="00F96D6B">
      <w:pPr>
        <w:spacing w:after="120" w:line="300" w:lineRule="auto"/>
        <w:rPr>
          <w:noProof/>
          <w:sz w:val="25"/>
          <w:szCs w:val="28"/>
        </w:rPr>
      </w:pPr>
      <w:r w:rsidRPr="001B7529">
        <w:rPr>
          <w:rFonts w:hint="eastAsia"/>
          <w:noProof/>
          <w:sz w:val="25"/>
          <w:szCs w:val="28"/>
        </w:rPr>
        <w:t>将</w:t>
      </w:r>
      <w:r w:rsidR="00EB1244" w:rsidRPr="001B7529">
        <w:rPr>
          <w:rFonts w:hint="eastAsia"/>
          <w:noProof/>
          <w:sz w:val="25"/>
          <w:szCs w:val="28"/>
        </w:rPr>
        <w:t>S</w:t>
      </w:r>
      <w:r w:rsidR="00EB1244" w:rsidRPr="001B7529">
        <w:rPr>
          <w:noProof/>
          <w:sz w:val="25"/>
          <w:szCs w:val="28"/>
        </w:rPr>
        <w:t>PWM</w:t>
      </w:r>
      <w:r w:rsidR="00EB1244" w:rsidRPr="001B7529">
        <w:rPr>
          <w:rFonts w:hint="eastAsia"/>
          <w:noProof/>
          <w:sz w:val="25"/>
          <w:szCs w:val="28"/>
        </w:rPr>
        <w:t>信号与书中的信号作比较，发现完全一致。验证了正确性。</w:t>
      </w:r>
    </w:p>
    <w:p w14:paraId="573B41B2" w14:textId="77777777" w:rsidR="00977F69" w:rsidRDefault="00977F69" w:rsidP="00F96D6B">
      <w:pPr>
        <w:spacing w:after="120" w:line="300" w:lineRule="auto"/>
      </w:pPr>
    </w:p>
    <w:p w14:paraId="1754205C" w14:textId="77777777" w:rsidR="00EB1244" w:rsidRDefault="00EB1244" w:rsidP="00EB1244">
      <w:pPr>
        <w:pStyle w:val="30"/>
      </w:pPr>
      <w:bookmarkStart w:id="16" w:name="_Toc231639792"/>
      <w:r>
        <w:rPr>
          <w:rFonts w:hint="eastAsia"/>
        </w:rPr>
        <w:t>波形</w:t>
      </w:r>
      <w:r w:rsidR="00233D95">
        <w:t>4</w:t>
      </w:r>
      <w:bookmarkEnd w:id="16"/>
    </w:p>
    <w:p w14:paraId="116A22F8" w14:textId="77777777" w:rsidR="00EB1244" w:rsidRPr="001B7529" w:rsidRDefault="00EB1244" w:rsidP="00EB1244">
      <w:pPr>
        <w:spacing w:after="120" w:line="300" w:lineRule="auto"/>
        <w:rPr>
          <w:noProof/>
          <w:sz w:val="25"/>
          <w:szCs w:val="28"/>
        </w:rPr>
      </w:pPr>
      <w:r w:rsidRPr="001B7529">
        <w:rPr>
          <w:noProof/>
          <w:sz w:val="25"/>
          <w:szCs w:val="28"/>
        </w:rPr>
        <w:t>分别是</w:t>
      </w:r>
      <w:r w:rsidRPr="001B7529">
        <w:rPr>
          <w:noProof/>
          <w:sz w:val="25"/>
          <w:szCs w:val="28"/>
        </w:rPr>
        <w:t>UuN'</w:t>
      </w:r>
      <w:r w:rsidRPr="001B7529">
        <w:rPr>
          <w:noProof/>
          <w:sz w:val="25"/>
          <w:szCs w:val="28"/>
        </w:rPr>
        <w:t>；</w:t>
      </w:r>
      <w:r w:rsidRPr="001B7529">
        <w:rPr>
          <w:noProof/>
          <w:sz w:val="25"/>
          <w:szCs w:val="28"/>
        </w:rPr>
        <w:t>UvN'</w:t>
      </w:r>
      <w:r w:rsidRPr="001B7529">
        <w:rPr>
          <w:noProof/>
          <w:sz w:val="25"/>
          <w:szCs w:val="28"/>
        </w:rPr>
        <w:t>；</w:t>
      </w:r>
      <w:r w:rsidRPr="001B7529">
        <w:rPr>
          <w:noProof/>
          <w:sz w:val="25"/>
          <w:szCs w:val="28"/>
        </w:rPr>
        <w:t>UwN‘</w:t>
      </w:r>
      <w:r w:rsidRPr="001B7529">
        <w:rPr>
          <w:noProof/>
          <w:sz w:val="25"/>
          <w:szCs w:val="28"/>
        </w:rPr>
        <w:t>；</w:t>
      </w:r>
    </w:p>
    <w:p w14:paraId="2FCC4AC1" w14:textId="77777777" w:rsidR="00EB1244" w:rsidRDefault="00EB1244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09F2B431" wp14:editId="3EF780F6">
            <wp:extent cx="6560820" cy="2933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8C9A" w14:textId="77777777" w:rsidR="00EB1244" w:rsidRDefault="00EB1244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381B29F2" wp14:editId="0524F4D2">
            <wp:extent cx="6560820" cy="3200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ADC84" w14:textId="77777777" w:rsidR="00EB1244" w:rsidRDefault="00EB1244" w:rsidP="00F96D6B">
      <w:pPr>
        <w:spacing w:after="120" w:line="300" w:lineRule="auto"/>
      </w:pPr>
      <w:r>
        <w:rPr>
          <w:rFonts w:hint="eastAsia"/>
          <w:noProof/>
        </w:rPr>
        <w:lastRenderedPageBreak/>
        <w:drawing>
          <wp:inline distT="0" distB="0" distL="0" distR="0" wp14:anchorId="75D0CFD6" wp14:editId="66C243BE">
            <wp:extent cx="6553200" cy="3200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955C" w14:textId="77777777" w:rsidR="00EB1244" w:rsidRPr="001B7529" w:rsidRDefault="00EB1244" w:rsidP="00F96D6B">
      <w:pPr>
        <w:spacing w:after="120" w:line="300" w:lineRule="auto"/>
        <w:rPr>
          <w:noProof/>
          <w:sz w:val="25"/>
          <w:szCs w:val="28"/>
        </w:rPr>
      </w:pPr>
      <w:r w:rsidRPr="001B7529">
        <w:rPr>
          <w:rFonts w:hint="eastAsia"/>
          <w:noProof/>
          <w:sz w:val="25"/>
          <w:szCs w:val="28"/>
        </w:rPr>
        <w:t>这里提供放大之后的部分。可以看到，引入了死区，使得上下桥臂不会同时导通。</w:t>
      </w:r>
    </w:p>
    <w:p w14:paraId="5C80C95B" w14:textId="77777777" w:rsidR="00977F69" w:rsidRDefault="00EB1244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45ADCBBB" wp14:editId="376D9A81">
            <wp:extent cx="6560820" cy="2933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8737" w14:textId="77777777" w:rsidR="00EB1244" w:rsidRDefault="00EB1244" w:rsidP="00F96D6B">
      <w:pPr>
        <w:spacing w:after="120" w:line="300" w:lineRule="auto"/>
      </w:pPr>
    </w:p>
    <w:p w14:paraId="0F853D0C" w14:textId="77777777" w:rsidR="00233D95" w:rsidRPr="00233D95" w:rsidRDefault="00233D95" w:rsidP="00233D95">
      <w:pPr>
        <w:pStyle w:val="30"/>
        <w:rPr>
          <w:rStyle w:val="af2"/>
        </w:rPr>
      </w:pPr>
      <w:bookmarkStart w:id="17" w:name="_Toc231639793"/>
      <w:r>
        <w:rPr>
          <w:rFonts w:hint="eastAsia"/>
        </w:rPr>
        <w:t>波形</w:t>
      </w:r>
      <w:r>
        <w:t>5</w:t>
      </w:r>
      <w:bookmarkEnd w:id="17"/>
    </w:p>
    <w:p w14:paraId="0583B6B3" w14:textId="77777777" w:rsidR="00233D95" w:rsidRDefault="00233D95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02CD0AFA" wp14:editId="0F2AD092">
            <wp:extent cx="6560820" cy="32918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B37E" w14:textId="77777777" w:rsidR="00025F58" w:rsidRPr="001B7529" w:rsidRDefault="00233D95" w:rsidP="00F96D6B">
      <w:pPr>
        <w:spacing w:after="120" w:line="300" w:lineRule="auto"/>
        <w:rPr>
          <w:noProof/>
          <w:sz w:val="25"/>
          <w:szCs w:val="28"/>
        </w:rPr>
      </w:pPr>
      <w:r w:rsidRPr="001B7529">
        <w:rPr>
          <w:rFonts w:hint="eastAsia"/>
          <w:noProof/>
          <w:sz w:val="25"/>
          <w:szCs w:val="28"/>
        </w:rPr>
        <w:t>分别为电流、线电压</w:t>
      </w:r>
      <w:r w:rsidR="00E31C59" w:rsidRPr="001B7529">
        <w:rPr>
          <w:rFonts w:hint="eastAsia"/>
          <w:noProof/>
          <w:sz w:val="25"/>
          <w:szCs w:val="28"/>
        </w:rPr>
        <w:t>（以</w:t>
      </w:r>
      <w:r w:rsidR="00E31C59" w:rsidRPr="001B7529">
        <w:rPr>
          <w:rFonts w:hint="eastAsia"/>
          <w:noProof/>
          <w:sz w:val="25"/>
          <w:szCs w:val="28"/>
        </w:rPr>
        <w:t>Uuv</w:t>
      </w:r>
      <w:r w:rsidR="00E31C59" w:rsidRPr="001B7529">
        <w:rPr>
          <w:rFonts w:hint="eastAsia"/>
          <w:noProof/>
          <w:sz w:val="25"/>
          <w:szCs w:val="28"/>
        </w:rPr>
        <w:t>为例）</w:t>
      </w:r>
      <w:r w:rsidRPr="001B7529">
        <w:rPr>
          <w:rFonts w:hint="eastAsia"/>
          <w:noProof/>
          <w:sz w:val="25"/>
          <w:szCs w:val="28"/>
        </w:rPr>
        <w:t>、相电流的波形</w:t>
      </w:r>
      <w:r w:rsidR="00E31C59" w:rsidRPr="001B7529">
        <w:rPr>
          <w:rFonts w:hint="eastAsia"/>
          <w:noProof/>
          <w:sz w:val="25"/>
          <w:szCs w:val="28"/>
        </w:rPr>
        <w:t>。将其与书中示例波形对照，发现完全一致，验证了仿真的正确</w:t>
      </w:r>
      <w:r w:rsidR="00025F58" w:rsidRPr="001B7529">
        <w:rPr>
          <w:rFonts w:hint="eastAsia"/>
          <w:noProof/>
          <w:sz w:val="25"/>
          <w:szCs w:val="28"/>
        </w:rPr>
        <w:t>。</w:t>
      </w:r>
    </w:p>
    <w:p w14:paraId="3466A0AC" w14:textId="77777777" w:rsidR="00025F58" w:rsidRPr="001B7529" w:rsidRDefault="00025F58" w:rsidP="00F96D6B">
      <w:pPr>
        <w:spacing w:after="120" w:line="300" w:lineRule="auto"/>
        <w:rPr>
          <w:noProof/>
          <w:sz w:val="25"/>
          <w:szCs w:val="28"/>
        </w:rPr>
      </w:pPr>
      <w:r w:rsidRPr="001B7529">
        <w:rPr>
          <w:rFonts w:hint="eastAsia"/>
          <w:noProof/>
          <w:sz w:val="25"/>
          <w:szCs w:val="28"/>
        </w:rPr>
        <w:t>下面，对波形进行</w:t>
      </w:r>
      <w:r w:rsidRPr="001B7529">
        <w:rPr>
          <w:rFonts w:hint="eastAsia"/>
          <w:noProof/>
          <w:sz w:val="25"/>
          <w:szCs w:val="28"/>
        </w:rPr>
        <w:t>F</w:t>
      </w:r>
      <w:r w:rsidRPr="001B7529">
        <w:rPr>
          <w:noProof/>
          <w:sz w:val="25"/>
          <w:szCs w:val="28"/>
        </w:rPr>
        <w:t>FT</w:t>
      </w:r>
      <w:r w:rsidRPr="001B7529">
        <w:rPr>
          <w:rFonts w:hint="eastAsia"/>
          <w:noProof/>
          <w:sz w:val="25"/>
          <w:szCs w:val="28"/>
        </w:rPr>
        <w:t>分析。</w:t>
      </w:r>
      <w:r w:rsidR="00CC47B7" w:rsidRPr="001B7529">
        <w:rPr>
          <w:rFonts w:hint="eastAsia"/>
          <w:noProof/>
          <w:sz w:val="25"/>
          <w:szCs w:val="28"/>
        </w:rPr>
        <w:t>基波为</w:t>
      </w:r>
      <w:r w:rsidR="00CC47B7" w:rsidRPr="001B7529">
        <w:rPr>
          <w:rFonts w:hint="eastAsia"/>
          <w:noProof/>
          <w:sz w:val="25"/>
          <w:szCs w:val="28"/>
        </w:rPr>
        <w:t>5</w:t>
      </w:r>
      <w:r w:rsidR="00CC47B7" w:rsidRPr="001B7529">
        <w:rPr>
          <w:noProof/>
          <w:sz w:val="25"/>
          <w:szCs w:val="28"/>
        </w:rPr>
        <w:t>0HZ</w:t>
      </w:r>
      <w:r w:rsidR="00CC47B7" w:rsidRPr="001B7529">
        <w:rPr>
          <w:rFonts w:hint="eastAsia"/>
          <w:noProof/>
          <w:sz w:val="25"/>
          <w:szCs w:val="28"/>
        </w:rPr>
        <w:t>。</w:t>
      </w:r>
      <w:r w:rsidR="00C4389C" w:rsidRPr="001B7529">
        <w:rPr>
          <w:noProof/>
          <w:sz w:val="25"/>
          <w:szCs w:val="28"/>
        </w:rPr>
        <w:t>理论的线电压是</w:t>
      </w:r>
      <w:r w:rsidR="00C4389C" w:rsidRPr="001B7529">
        <w:rPr>
          <w:noProof/>
          <w:sz w:val="25"/>
          <w:szCs w:val="28"/>
        </w:rPr>
        <w:t>100</w:t>
      </w:r>
      <w:r w:rsidR="00C4389C" w:rsidRPr="001B7529">
        <w:rPr>
          <w:noProof/>
          <w:sz w:val="25"/>
          <w:szCs w:val="28"/>
        </w:rPr>
        <w:t>根号</w:t>
      </w:r>
      <w:r w:rsidR="00C4389C" w:rsidRPr="001B7529">
        <w:rPr>
          <w:noProof/>
          <w:sz w:val="25"/>
          <w:szCs w:val="28"/>
        </w:rPr>
        <w:t>3=173.205</w:t>
      </w:r>
      <w:r w:rsidR="00C4389C" w:rsidRPr="001B7529">
        <w:rPr>
          <w:noProof/>
          <w:sz w:val="25"/>
          <w:szCs w:val="28"/>
        </w:rPr>
        <w:t>。基波的幅值为</w:t>
      </w:r>
      <w:r w:rsidR="00C4389C" w:rsidRPr="001B7529">
        <w:rPr>
          <w:noProof/>
          <w:sz w:val="25"/>
          <w:szCs w:val="28"/>
        </w:rPr>
        <w:t>100V</w:t>
      </w:r>
      <w:r w:rsidR="00C4389C" w:rsidRPr="001B7529">
        <w:rPr>
          <w:noProof/>
          <w:sz w:val="25"/>
          <w:szCs w:val="28"/>
        </w:rPr>
        <w:t>，根据公式</w:t>
      </w:r>
      <w:r w:rsidR="00C4389C" w:rsidRPr="001B7529">
        <w:rPr>
          <w:noProof/>
          <w:sz w:val="25"/>
          <w:szCs w:val="28"/>
        </w:rPr>
        <w:t>Uom = 1/2mUd</w:t>
      </w:r>
      <w:r w:rsidR="00C4389C" w:rsidRPr="001B7529">
        <w:rPr>
          <w:noProof/>
          <w:sz w:val="25"/>
          <w:szCs w:val="28"/>
        </w:rPr>
        <w:t>，</w:t>
      </w:r>
      <w:r w:rsidR="00C4389C" w:rsidRPr="001B7529">
        <w:rPr>
          <w:noProof/>
          <w:sz w:val="25"/>
          <w:szCs w:val="28"/>
        </w:rPr>
        <w:t>Uom</w:t>
      </w:r>
      <w:r w:rsidR="00C4389C" w:rsidRPr="001B7529">
        <w:rPr>
          <w:noProof/>
          <w:sz w:val="25"/>
          <w:szCs w:val="28"/>
        </w:rPr>
        <w:t>理论值为</w:t>
      </w:r>
      <w:r w:rsidR="00C4389C" w:rsidRPr="001B7529">
        <w:rPr>
          <w:noProof/>
          <w:sz w:val="25"/>
          <w:szCs w:val="28"/>
        </w:rPr>
        <w:t>100V</w:t>
      </w:r>
      <w:r w:rsidR="00C4389C" w:rsidRPr="001B7529">
        <w:rPr>
          <w:noProof/>
          <w:sz w:val="25"/>
          <w:szCs w:val="28"/>
        </w:rPr>
        <w:t>。</w:t>
      </w:r>
      <w:r w:rsidR="00C4389C" w:rsidRPr="001B7529">
        <w:rPr>
          <w:rFonts w:hint="eastAsia"/>
          <w:noProof/>
          <w:sz w:val="25"/>
          <w:szCs w:val="28"/>
        </w:rPr>
        <w:t>实际结果分别为</w:t>
      </w:r>
      <w:r w:rsidR="00C4389C" w:rsidRPr="001B7529">
        <w:rPr>
          <w:rFonts w:hint="eastAsia"/>
          <w:noProof/>
          <w:sz w:val="25"/>
          <w:szCs w:val="28"/>
        </w:rPr>
        <w:t>1</w:t>
      </w:r>
      <w:r w:rsidR="00C4389C" w:rsidRPr="001B7529">
        <w:rPr>
          <w:noProof/>
          <w:sz w:val="25"/>
          <w:szCs w:val="28"/>
        </w:rPr>
        <w:t>72.8</w:t>
      </w:r>
      <w:r w:rsidR="00C4389C" w:rsidRPr="001B7529">
        <w:rPr>
          <w:rFonts w:hint="eastAsia"/>
          <w:noProof/>
          <w:sz w:val="25"/>
          <w:szCs w:val="28"/>
        </w:rPr>
        <w:t>和</w:t>
      </w:r>
      <w:r w:rsidR="00C4389C" w:rsidRPr="001B7529">
        <w:rPr>
          <w:noProof/>
          <w:sz w:val="25"/>
          <w:szCs w:val="28"/>
        </w:rPr>
        <w:t>99.74</w:t>
      </w:r>
      <w:r w:rsidR="00C4389C" w:rsidRPr="001B7529">
        <w:rPr>
          <w:noProof/>
          <w:sz w:val="25"/>
          <w:szCs w:val="28"/>
        </w:rPr>
        <w:t>，</w:t>
      </w:r>
      <w:r w:rsidR="00C4389C" w:rsidRPr="001B7529">
        <w:rPr>
          <w:rFonts w:hint="eastAsia"/>
          <w:noProof/>
          <w:sz w:val="25"/>
          <w:szCs w:val="28"/>
        </w:rPr>
        <w:t>吻合度较好。有偏差和</w:t>
      </w:r>
      <w:r w:rsidR="00C4389C" w:rsidRPr="001B7529">
        <w:rPr>
          <w:noProof/>
          <w:sz w:val="25"/>
          <w:szCs w:val="28"/>
        </w:rPr>
        <w:t>加入了死区，会导致输出略有降低</w:t>
      </w:r>
      <w:r w:rsidR="00C4389C" w:rsidRPr="001B7529">
        <w:rPr>
          <w:rFonts w:hint="eastAsia"/>
          <w:noProof/>
          <w:sz w:val="25"/>
          <w:szCs w:val="28"/>
        </w:rPr>
        <w:t>；以及采样频率等因素有关。</w:t>
      </w:r>
      <w:r w:rsidR="001B7529">
        <w:rPr>
          <w:rFonts w:hint="eastAsia"/>
          <w:noProof/>
          <w:sz w:val="25"/>
          <w:szCs w:val="28"/>
        </w:rPr>
        <w:t>很显然，这样的波形谐波分量很多。</w:t>
      </w:r>
    </w:p>
    <w:p w14:paraId="602EAD4A" w14:textId="77777777" w:rsidR="00233D95" w:rsidRDefault="00233D95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789029E9" wp14:editId="4DA4BB51">
            <wp:extent cx="5314287" cy="3726180"/>
            <wp:effectExtent l="0" t="0" r="127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7" cy="372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E2AB" w14:textId="77777777" w:rsidR="00233D95" w:rsidRDefault="00233D95" w:rsidP="00F96D6B">
      <w:pPr>
        <w:spacing w:after="120" w:line="300" w:lineRule="auto"/>
      </w:pPr>
      <w:r>
        <w:rPr>
          <w:rFonts w:hint="eastAsia"/>
          <w:noProof/>
        </w:rPr>
        <w:drawing>
          <wp:inline distT="0" distB="0" distL="0" distR="0" wp14:anchorId="43B2ED04" wp14:editId="423B7D15">
            <wp:extent cx="5346890" cy="3749040"/>
            <wp:effectExtent l="0" t="0" r="635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44" cy="375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C4D1" w14:textId="77777777" w:rsidR="00AB2767" w:rsidRDefault="00AB2767" w:rsidP="00F96D6B">
      <w:pPr>
        <w:spacing w:after="120" w:line="300" w:lineRule="auto"/>
      </w:pPr>
    </w:p>
    <w:p w14:paraId="600941CB" w14:textId="77777777" w:rsidR="00AB2767" w:rsidRDefault="00AB2767" w:rsidP="00AB2767">
      <w:pPr>
        <w:pStyle w:val="30"/>
      </w:pPr>
      <w:bookmarkStart w:id="18" w:name="_Toc231639794"/>
      <w:r>
        <w:rPr>
          <w:rFonts w:hint="eastAsia"/>
        </w:rPr>
        <w:t>波形</w:t>
      </w:r>
      <w:r>
        <w:rPr>
          <w:rFonts w:hint="eastAsia"/>
        </w:rPr>
        <w:t>6</w:t>
      </w:r>
      <w:bookmarkEnd w:id="18"/>
    </w:p>
    <w:p w14:paraId="5E2DE79B" w14:textId="77777777" w:rsidR="00AB2767" w:rsidRPr="00AB2767" w:rsidRDefault="00AB2767" w:rsidP="00AB2767">
      <w:pPr>
        <w:rPr>
          <w:noProof/>
          <w:sz w:val="25"/>
          <w:szCs w:val="28"/>
        </w:rPr>
      </w:pPr>
      <w:r w:rsidRPr="00AB2767">
        <w:rPr>
          <w:rFonts w:hint="eastAsia"/>
          <w:noProof/>
          <w:sz w:val="25"/>
          <w:szCs w:val="28"/>
        </w:rPr>
        <w:t>于是我们需要对其进行滤波处理</w:t>
      </w:r>
      <w:r>
        <w:rPr>
          <w:rFonts w:hint="eastAsia"/>
          <w:noProof/>
          <w:sz w:val="25"/>
          <w:szCs w:val="28"/>
        </w:rPr>
        <w:t>。结果如下：</w:t>
      </w:r>
    </w:p>
    <w:p w14:paraId="221AFD80" w14:textId="77777777" w:rsidR="00AB2767" w:rsidRPr="00DD0966" w:rsidRDefault="00AB2767" w:rsidP="00F96D6B">
      <w:pPr>
        <w:spacing w:after="120" w:line="300" w:lineRule="auto"/>
        <w:rPr>
          <w:noProof/>
          <w:sz w:val="25"/>
          <w:szCs w:val="28"/>
        </w:rPr>
      </w:pPr>
      <w:r w:rsidRPr="00DD0966">
        <w:rPr>
          <w:noProof/>
          <w:sz w:val="25"/>
          <w:szCs w:val="28"/>
        </w:rPr>
        <w:lastRenderedPageBreak/>
        <w:drawing>
          <wp:inline distT="0" distB="0" distL="0" distR="0" wp14:anchorId="7F3A652B" wp14:editId="7E481AF4">
            <wp:extent cx="6560820" cy="35966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BE953" w14:textId="77777777" w:rsidR="00DD0966" w:rsidRPr="00DD0966" w:rsidRDefault="00DD0966" w:rsidP="00F96D6B">
      <w:pPr>
        <w:spacing w:after="120" w:line="300" w:lineRule="auto"/>
        <w:rPr>
          <w:noProof/>
          <w:sz w:val="25"/>
          <w:szCs w:val="28"/>
        </w:rPr>
      </w:pPr>
      <w:r w:rsidRPr="00DD0966">
        <w:rPr>
          <w:rFonts w:hint="eastAsia"/>
          <w:noProof/>
          <w:sz w:val="25"/>
          <w:szCs w:val="28"/>
        </w:rPr>
        <w:t>进行</w:t>
      </w:r>
      <w:r w:rsidRPr="00DD0966">
        <w:rPr>
          <w:rFonts w:hint="eastAsia"/>
          <w:noProof/>
          <w:sz w:val="25"/>
          <w:szCs w:val="28"/>
        </w:rPr>
        <w:t>F</w:t>
      </w:r>
      <w:r w:rsidRPr="00DD0966">
        <w:rPr>
          <w:noProof/>
          <w:sz w:val="25"/>
          <w:szCs w:val="28"/>
        </w:rPr>
        <w:t>FT</w:t>
      </w:r>
      <w:r w:rsidRPr="00DD0966">
        <w:rPr>
          <w:rFonts w:hint="eastAsia"/>
          <w:noProof/>
          <w:sz w:val="25"/>
          <w:szCs w:val="28"/>
        </w:rPr>
        <w:t>分析</w:t>
      </w:r>
      <w:r>
        <w:rPr>
          <w:rFonts w:hint="eastAsia"/>
          <w:noProof/>
          <w:sz w:val="25"/>
          <w:szCs w:val="28"/>
        </w:rPr>
        <w:t>：</w:t>
      </w:r>
      <w:r w:rsidR="008D1C09" w:rsidRPr="008D1C09">
        <w:rPr>
          <w:noProof/>
          <w:sz w:val="25"/>
          <w:szCs w:val="28"/>
        </w:rPr>
        <w:t>发现引入低通滤波器后，电压幅值与理想值之间有所下降</w:t>
      </w:r>
      <w:r w:rsidR="008D1C09">
        <w:rPr>
          <w:rFonts w:hint="eastAsia"/>
          <w:noProof/>
          <w:sz w:val="25"/>
          <w:szCs w:val="28"/>
        </w:rPr>
        <w:t>。但是谐波干扰远远下降，整体正弦特性很好。</w:t>
      </w:r>
    </w:p>
    <w:p w14:paraId="2CB2D61E" w14:textId="77777777" w:rsidR="00AB2767" w:rsidRDefault="00AB2767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2F3EF80E" wp14:editId="1DBEFCD7">
            <wp:extent cx="6553200" cy="45948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D02E1" w14:textId="77777777" w:rsidR="00AB2767" w:rsidRDefault="00AB2767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42F69015" wp14:editId="08025684">
            <wp:extent cx="6553200" cy="45948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701B" w14:textId="77777777" w:rsidR="00AB2767" w:rsidRDefault="00AB2767" w:rsidP="00F96D6B">
      <w:pPr>
        <w:spacing w:after="120" w:line="300" w:lineRule="auto"/>
      </w:pPr>
    </w:p>
    <w:p w14:paraId="1E7D8F6E" w14:textId="77777777" w:rsidR="00AB2767" w:rsidRDefault="00AB2767" w:rsidP="00F96D6B">
      <w:pPr>
        <w:spacing w:after="120" w:line="300" w:lineRule="auto"/>
      </w:pPr>
    </w:p>
    <w:p w14:paraId="51F43DB6" w14:textId="77777777" w:rsidR="003A566B" w:rsidRDefault="00AB53D4" w:rsidP="00F1709F">
      <w:pPr>
        <w:pStyle w:val="1"/>
      </w:pPr>
      <w:bookmarkStart w:id="19" w:name="_Toc231639795"/>
      <w:r>
        <w:t>实验总结</w:t>
      </w:r>
      <w:bookmarkEnd w:id="19"/>
    </w:p>
    <w:p w14:paraId="21F04549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本次仿真实验完成了三相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逆变电源的完整建模，包含三相正弦调制、三角载波比较、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脉冲生成、死区保护、三相桥式逆变、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低通滤波以及负载电压</w:t>
      </w:r>
      <w:r w:rsidRPr="001334DD">
        <w:rPr>
          <w:noProof/>
          <w:sz w:val="25"/>
          <w:szCs w:val="28"/>
        </w:rPr>
        <w:t>/</w:t>
      </w:r>
      <w:r w:rsidRPr="001334DD">
        <w:rPr>
          <w:noProof/>
          <w:sz w:val="25"/>
          <w:szCs w:val="28"/>
        </w:rPr>
        <w:t>电流测量。模型能够输出三相正弦信号、三角载波、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信号、带死区桥臂信号、桥路输出波形和滤波后正弦波形。</w:t>
      </w:r>
    </w:p>
    <w:p w14:paraId="199ED704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理论推导得到</w:t>
      </w:r>
      <w:r w:rsidRPr="001334DD">
        <w:rPr>
          <w:noProof/>
          <w:sz w:val="25"/>
          <w:szCs w:val="28"/>
        </w:rPr>
        <w:t xml:space="preserve"> fo=fr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>Uo=mUd/(2√2)</w:t>
      </w:r>
      <w:r w:rsidRPr="001334DD">
        <w:rPr>
          <w:noProof/>
          <w:sz w:val="25"/>
          <w:szCs w:val="28"/>
        </w:rPr>
        <w:t>、</w:t>
      </w:r>
      <w:r w:rsidRPr="001334DD">
        <w:rPr>
          <w:noProof/>
          <w:sz w:val="25"/>
          <w:szCs w:val="28"/>
        </w:rPr>
        <w:t xml:space="preserve">ULLm=√3mUd/2 </w:t>
      </w:r>
      <w:r w:rsidRPr="001334DD">
        <w:rPr>
          <w:noProof/>
          <w:sz w:val="25"/>
          <w:szCs w:val="28"/>
        </w:rPr>
        <w:t>等关键公式。数据曲线按有效值绘制后，调频曲线与</w:t>
      </w:r>
      <w:r w:rsidRPr="001334DD">
        <w:rPr>
          <w:noProof/>
          <w:sz w:val="25"/>
          <w:szCs w:val="28"/>
        </w:rPr>
        <w:t xml:space="preserve"> y=x </w:t>
      </w:r>
      <w:r w:rsidRPr="001334DD">
        <w:rPr>
          <w:noProof/>
          <w:sz w:val="25"/>
          <w:szCs w:val="28"/>
        </w:rPr>
        <w:t>完全一致；</w:t>
      </w:r>
      <w:r w:rsidRPr="001334DD">
        <w:rPr>
          <w:noProof/>
          <w:sz w:val="25"/>
          <w:szCs w:val="28"/>
        </w:rPr>
        <w:t xml:space="preserve">Uo=f(m) </w:t>
      </w:r>
      <w:r w:rsidRPr="001334DD">
        <w:rPr>
          <w:noProof/>
          <w:sz w:val="25"/>
          <w:szCs w:val="28"/>
        </w:rPr>
        <w:t>与</w:t>
      </w:r>
      <w:r w:rsidRPr="001334DD">
        <w:rPr>
          <w:noProof/>
          <w:sz w:val="25"/>
          <w:szCs w:val="28"/>
        </w:rPr>
        <w:t xml:space="preserve"> Uo=f(Ud) </w:t>
      </w:r>
      <w:r w:rsidRPr="001334DD">
        <w:rPr>
          <w:noProof/>
          <w:sz w:val="25"/>
          <w:szCs w:val="28"/>
        </w:rPr>
        <w:t>均呈明显线性关系，其中</w:t>
      </w:r>
      <w:r w:rsidRPr="001334DD">
        <w:rPr>
          <w:noProof/>
          <w:sz w:val="25"/>
          <w:szCs w:val="28"/>
        </w:rPr>
        <w:t>Uo=f(Ud)</w:t>
      </w:r>
      <w:r w:rsidRPr="001334DD">
        <w:rPr>
          <w:noProof/>
          <w:sz w:val="25"/>
          <w:szCs w:val="28"/>
        </w:rPr>
        <w:t>线性度最高，验证了三相</w:t>
      </w:r>
      <w:r w:rsidRPr="001334DD">
        <w:rPr>
          <w:noProof/>
          <w:sz w:val="25"/>
          <w:szCs w:val="28"/>
        </w:rPr>
        <w:t>SPWM</w:t>
      </w:r>
      <w:r w:rsidRPr="001334DD">
        <w:rPr>
          <w:noProof/>
          <w:sz w:val="25"/>
          <w:szCs w:val="28"/>
        </w:rPr>
        <w:t>逆变器的调频和调压功能。</w:t>
      </w:r>
    </w:p>
    <w:p w14:paraId="7DAB7197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误差分析表明，仿真有效值偏低主要来源于死区时间、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滤波器压降和测量窗口。低调制</w:t>
      </w:r>
      <w:r w:rsidRPr="001334DD">
        <w:rPr>
          <w:noProof/>
          <w:sz w:val="25"/>
          <w:szCs w:val="28"/>
        </w:rPr>
        <w:lastRenderedPageBreak/>
        <w:t>比区域相对误差较大，但中高调制比区域线性趋势清晰；直流母线调压误差稳定在约</w:t>
      </w:r>
      <w:r w:rsidRPr="001334DD">
        <w:rPr>
          <w:noProof/>
          <w:sz w:val="25"/>
          <w:szCs w:val="28"/>
        </w:rPr>
        <w:t>5.45%</w:t>
      </w:r>
      <w:r w:rsidRPr="001334DD">
        <w:rPr>
          <w:noProof/>
          <w:sz w:val="25"/>
          <w:szCs w:val="28"/>
        </w:rPr>
        <w:t>，说明模型存在近似固定的等效衰减系数。</w:t>
      </w:r>
    </w:p>
    <w:p w14:paraId="3531B673" w14:textId="77777777" w:rsidR="00B16F19" w:rsidRPr="001334DD" w:rsidRDefault="009A6F1E">
      <w:pPr>
        <w:spacing w:after="120" w:line="300" w:lineRule="auto"/>
        <w:ind w:firstLine="420"/>
        <w:jc w:val="left"/>
        <w:rPr>
          <w:noProof/>
          <w:sz w:val="25"/>
          <w:szCs w:val="28"/>
        </w:rPr>
      </w:pPr>
      <w:r w:rsidRPr="001334DD">
        <w:rPr>
          <w:noProof/>
          <w:sz w:val="25"/>
          <w:szCs w:val="28"/>
        </w:rPr>
        <w:t>综上，仿真模型工作原理正确，理论公式与仿真数据能够相互验证，</w:t>
      </w:r>
      <w:r w:rsidRPr="001334DD">
        <w:rPr>
          <w:noProof/>
          <w:sz w:val="25"/>
          <w:szCs w:val="28"/>
        </w:rPr>
        <w:t>LC</w:t>
      </w:r>
      <w:r w:rsidRPr="001334DD">
        <w:rPr>
          <w:noProof/>
          <w:sz w:val="25"/>
          <w:szCs w:val="28"/>
        </w:rPr>
        <w:t>滤波器有效改善了输出波形正弦性，实验达到了完整实现调频和调压功能的目标。</w:t>
      </w:r>
    </w:p>
    <w:p w14:paraId="4F3138B6" w14:textId="77777777" w:rsidR="008D2599" w:rsidRDefault="008D2599" w:rsidP="008D2599">
      <w:pPr>
        <w:pStyle w:val="1"/>
      </w:pPr>
      <w:bookmarkStart w:id="20" w:name="_Toc231639796"/>
      <w:r>
        <w:rPr>
          <w:rFonts w:hint="eastAsia"/>
        </w:rPr>
        <w:t>附录</w:t>
      </w:r>
      <w:bookmarkEnd w:id="20"/>
    </w:p>
    <w:p w14:paraId="2E597D47" w14:textId="77777777" w:rsidR="00AD45E3" w:rsidRDefault="00AD45E3" w:rsidP="00AD45E3">
      <w:r>
        <w:rPr>
          <w:rFonts w:hint="eastAsia"/>
        </w:rPr>
        <w:t>LC</w:t>
      </w:r>
      <w:r>
        <w:rPr>
          <w:rFonts w:hint="eastAsia"/>
        </w:rPr>
        <w:t>电容滤波取值</w:t>
      </w:r>
      <w:r w:rsidR="00057B16">
        <w:rPr>
          <w:rFonts w:hint="eastAsia"/>
        </w:rPr>
        <w:t>方法</w:t>
      </w:r>
      <w:r>
        <w:rPr>
          <w:rFonts w:hint="eastAsia"/>
        </w:rPr>
        <w:t>参考论文：逆变器输出滤波器设计及电感分析研究——谭丽平</w:t>
      </w:r>
      <w:r>
        <w:rPr>
          <w:rFonts w:hint="eastAsia"/>
        </w:rPr>
        <w:t xml:space="preserve"> </w:t>
      </w:r>
      <w:r>
        <w:rPr>
          <w:rFonts w:hint="eastAsia"/>
        </w:rPr>
        <w:t>长沙理工大学</w:t>
      </w:r>
    </w:p>
    <w:p w14:paraId="3A27DA7F" w14:textId="7FC88A43" w:rsidR="00AD45E3" w:rsidRDefault="00F971C8" w:rsidP="00AD45E3">
      <w:pPr>
        <w:rPr>
          <w:rStyle w:val="a3"/>
        </w:rPr>
      </w:pPr>
      <w:hyperlink r:id="rId33" w:history="1">
        <w:r w:rsidR="00AD45E3">
          <w:rPr>
            <w:rStyle w:val="a3"/>
          </w:rPr>
          <w:t>原版阅读</w:t>
        </w:r>
        <w:r w:rsidR="00AD45E3">
          <w:rPr>
            <w:rStyle w:val="a3"/>
          </w:rPr>
          <w:t>-</w:t>
        </w:r>
        <w:r w:rsidR="00AD45E3">
          <w:rPr>
            <w:rStyle w:val="a3"/>
          </w:rPr>
          <w:t>逆变器输出滤波器设计及电感分析研究</w:t>
        </w:r>
      </w:hyperlink>
    </w:p>
    <w:p w14:paraId="4B6D3978" w14:textId="77777777" w:rsidR="001334DD" w:rsidRDefault="001334DD" w:rsidP="00AD45E3"/>
    <w:p w14:paraId="25F5FB7A" w14:textId="77777777" w:rsidR="00B16F19" w:rsidRDefault="009A6F1E">
      <w:pPr>
        <w:spacing w:after="120" w:line="300" w:lineRule="auto"/>
        <w:ind w:firstLine="420"/>
        <w:jc w:val="left"/>
      </w:pPr>
      <w:r>
        <w:t>补充参考资料：</w:t>
      </w:r>
      <w:r>
        <w:t xml:space="preserve">MathWorks PWM Generator (Three-phase, Two-level) </w:t>
      </w:r>
      <w:r>
        <w:t>与</w:t>
      </w:r>
      <w:r>
        <w:t xml:space="preserve"> Converter (Three-Phase) </w:t>
      </w:r>
      <w:r>
        <w:t>官方文档；</w:t>
      </w:r>
      <w:r>
        <w:t>Prasun Mishra</w:t>
      </w:r>
      <w:r>
        <w:t>、</w:t>
      </w:r>
      <w:r>
        <w:t>Ramkrishan Maheshwari</w:t>
      </w:r>
      <w:r>
        <w:t>《</w:t>
      </w:r>
      <w:r>
        <w:t>Design, analysis, and impacts of sinusoidal LC filter on pulsewidth modulated inverter fed-induction motor drive</w:t>
      </w:r>
      <w:r>
        <w:t>》，</w:t>
      </w:r>
      <w:r>
        <w:t>IEEE Transactions on Industrial Electronics, 2020</w:t>
      </w:r>
      <w:r>
        <w:t>。</w:t>
      </w:r>
    </w:p>
    <w:p w14:paraId="68BD39C8" w14:textId="77777777" w:rsidR="007C49B1" w:rsidRDefault="007C49B1" w:rsidP="00AD45E3"/>
    <w:p w14:paraId="3E5E8BEB" w14:textId="77777777" w:rsidR="007C49B1" w:rsidRDefault="007C49B1" w:rsidP="00AD45E3">
      <w:r>
        <w:rPr>
          <w:rFonts w:hint="eastAsia"/>
        </w:rPr>
        <w:t>数据表</w:t>
      </w:r>
      <w:r w:rsidR="0063528E">
        <w:rPr>
          <w:rFonts w:hint="eastAsia"/>
        </w:rPr>
        <w:t>E</w:t>
      </w:r>
      <w:r w:rsidR="0063528E">
        <w:t>XCEL</w:t>
      </w:r>
    </w:p>
    <w:p w14:paraId="4C2A7D2E" w14:textId="77777777" w:rsidR="008D2599" w:rsidRPr="008D2599" w:rsidRDefault="008D2599" w:rsidP="008D2599">
      <w:r>
        <w:rPr>
          <w:noProof/>
        </w:rPr>
        <w:drawing>
          <wp:inline distT="0" distB="0" distL="0" distR="0" wp14:anchorId="5CBDB41C" wp14:editId="74B36BD0">
            <wp:extent cx="6563360" cy="4556760"/>
            <wp:effectExtent l="0" t="0" r="889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599" w:rsidRPr="008D2599" w:rsidSect="00F757CF">
      <w:headerReference w:type="default" r:id="rId35"/>
      <w:footerReference w:type="default" r:id="rId36"/>
      <w:pgSz w:w="11906" w:h="16838" w:code="9"/>
      <w:pgMar w:top="850" w:right="850" w:bottom="850" w:left="72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E41EA" w14:textId="77777777" w:rsidR="00F971C8" w:rsidRDefault="00F971C8">
      <w:r>
        <w:separator/>
      </w:r>
    </w:p>
  </w:endnote>
  <w:endnote w:type="continuationSeparator" w:id="0">
    <w:p w14:paraId="6E1BE44B" w14:textId="77777777" w:rsidR="00F971C8" w:rsidRDefault="00F97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FB6" w14:textId="77777777" w:rsidR="004E7067" w:rsidRPr="00597061" w:rsidRDefault="004E7067" w:rsidP="005970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37EFA" w14:textId="77777777" w:rsidR="00F971C8" w:rsidRDefault="00F971C8">
      <w:r>
        <w:separator/>
      </w:r>
    </w:p>
  </w:footnote>
  <w:footnote w:type="continuationSeparator" w:id="0">
    <w:p w14:paraId="78A2EF38" w14:textId="77777777" w:rsidR="00F971C8" w:rsidRDefault="00F97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5F342" w14:textId="77777777" w:rsidR="004E7067" w:rsidRDefault="004E7067" w:rsidP="00EE5771">
    <w:pPr>
      <w:pStyle w:val="a6"/>
      <w:jc w:val="left"/>
    </w:pPr>
    <w:r>
      <w:rPr>
        <w:noProof/>
      </w:rPr>
      <w:drawing>
        <wp:inline distT="0" distB="0" distL="0" distR="0" wp14:anchorId="64DA618E" wp14:editId="28DD71D5">
          <wp:extent cx="400685" cy="3143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  <w:r>
      <w:rPr>
        <w:rFonts w:ascii="华文楷体" w:eastAsia="华文楷体" w:hAnsi="华文楷体" w:hint="eastAsia"/>
        <w:kern w:val="0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32A"/>
    <w:multiLevelType w:val="multilevel"/>
    <w:tmpl w:val="1BC80816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1" w15:restartNumberingAfterBreak="0">
    <w:nsid w:val="07894DC6"/>
    <w:multiLevelType w:val="hybridMultilevel"/>
    <w:tmpl w:val="49D84FD4"/>
    <w:lvl w:ilvl="0" w:tplc="41E08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36FF5"/>
    <w:multiLevelType w:val="hybridMultilevel"/>
    <w:tmpl w:val="58ECD640"/>
    <w:lvl w:ilvl="0" w:tplc="41E08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CE501A4"/>
    <w:multiLevelType w:val="hybridMultilevel"/>
    <w:tmpl w:val="1104253E"/>
    <w:lvl w:ilvl="0" w:tplc="F6D4D65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65B44544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BE1052"/>
    <w:multiLevelType w:val="hybridMultilevel"/>
    <w:tmpl w:val="7D18AA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617BA3"/>
    <w:multiLevelType w:val="hybridMultilevel"/>
    <w:tmpl w:val="D2082EBE"/>
    <w:lvl w:ilvl="0" w:tplc="BC941A1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864123"/>
    <w:multiLevelType w:val="hybridMultilevel"/>
    <w:tmpl w:val="21BECFD6"/>
    <w:lvl w:ilvl="0" w:tplc="C63C6FF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0298F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66142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E895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0026E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EECA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A9DE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7603F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6C69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35645"/>
    <w:multiLevelType w:val="hybridMultilevel"/>
    <w:tmpl w:val="CA6295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3"/>
    <w:rsid w:val="00000B26"/>
    <w:rsid w:val="00000F83"/>
    <w:rsid w:val="00003125"/>
    <w:rsid w:val="000036FE"/>
    <w:rsid w:val="000042F9"/>
    <w:rsid w:val="000062BF"/>
    <w:rsid w:val="000074BD"/>
    <w:rsid w:val="00010741"/>
    <w:rsid w:val="00014DE7"/>
    <w:rsid w:val="000204DD"/>
    <w:rsid w:val="00022BD9"/>
    <w:rsid w:val="00024E63"/>
    <w:rsid w:val="00025F58"/>
    <w:rsid w:val="0002674B"/>
    <w:rsid w:val="00026C37"/>
    <w:rsid w:val="000307A8"/>
    <w:rsid w:val="0003111C"/>
    <w:rsid w:val="00036EF0"/>
    <w:rsid w:val="00041494"/>
    <w:rsid w:val="00044536"/>
    <w:rsid w:val="00046758"/>
    <w:rsid w:val="00046DD7"/>
    <w:rsid w:val="00050C32"/>
    <w:rsid w:val="00051398"/>
    <w:rsid w:val="000518A3"/>
    <w:rsid w:val="000542BB"/>
    <w:rsid w:val="0005458C"/>
    <w:rsid w:val="000546CC"/>
    <w:rsid w:val="00054B17"/>
    <w:rsid w:val="000552AB"/>
    <w:rsid w:val="0005558F"/>
    <w:rsid w:val="00056808"/>
    <w:rsid w:val="00057B16"/>
    <w:rsid w:val="000631D7"/>
    <w:rsid w:val="0006551B"/>
    <w:rsid w:val="0007305A"/>
    <w:rsid w:val="000737C0"/>
    <w:rsid w:val="00074133"/>
    <w:rsid w:val="00075BD9"/>
    <w:rsid w:val="00077694"/>
    <w:rsid w:val="00080307"/>
    <w:rsid w:val="00080E05"/>
    <w:rsid w:val="00081569"/>
    <w:rsid w:val="000843F8"/>
    <w:rsid w:val="00085AC0"/>
    <w:rsid w:val="00087D7D"/>
    <w:rsid w:val="0009241D"/>
    <w:rsid w:val="00093289"/>
    <w:rsid w:val="0009476D"/>
    <w:rsid w:val="000A34B6"/>
    <w:rsid w:val="000A5CB7"/>
    <w:rsid w:val="000B05B6"/>
    <w:rsid w:val="000B13A6"/>
    <w:rsid w:val="000B374A"/>
    <w:rsid w:val="000B5C14"/>
    <w:rsid w:val="000B759C"/>
    <w:rsid w:val="000C3CD2"/>
    <w:rsid w:val="000C49E5"/>
    <w:rsid w:val="000C711E"/>
    <w:rsid w:val="000C7C2B"/>
    <w:rsid w:val="000C7CC8"/>
    <w:rsid w:val="000D405F"/>
    <w:rsid w:val="000D5C98"/>
    <w:rsid w:val="000D76DD"/>
    <w:rsid w:val="000E0428"/>
    <w:rsid w:val="000E1D1B"/>
    <w:rsid w:val="000E2DC7"/>
    <w:rsid w:val="000E3FC9"/>
    <w:rsid w:val="000F012D"/>
    <w:rsid w:val="000F044F"/>
    <w:rsid w:val="000F2790"/>
    <w:rsid w:val="000F36DE"/>
    <w:rsid w:val="000F3ACC"/>
    <w:rsid w:val="000F51A4"/>
    <w:rsid w:val="000F734C"/>
    <w:rsid w:val="000F783B"/>
    <w:rsid w:val="0010038D"/>
    <w:rsid w:val="00104EB9"/>
    <w:rsid w:val="00110D4F"/>
    <w:rsid w:val="001119EE"/>
    <w:rsid w:val="00111B82"/>
    <w:rsid w:val="001120E9"/>
    <w:rsid w:val="001146DB"/>
    <w:rsid w:val="00115296"/>
    <w:rsid w:val="00115B4A"/>
    <w:rsid w:val="001203B4"/>
    <w:rsid w:val="0012056E"/>
    <w:rsid w:val="00120C55"/>
    <w:rsid w:val="001248C7"/>
    <w:rsid w:val="001319F8"/>
    <w:rsid w:val="001334DD"/>
    <w:rsid w:val="00134CA3"/>
    <w:rsid w:val="00135834"/>
    <w:rsid w:val="00135991"/>
    <w:rsid w:val="00140815"/>
    <w:rsid w:val="001412F8"/>
    <w:rsid w:val="00141DD6"/>
    <w:rsid w:val="00143EA9"/>
    <w:rsid w:val="00145988"/>
    <w:rsid w:val="00147624"/>
    <w:rsid w:val="001503AD"/>
    <w:rsid w:val="00150E54"/>
    <w:rsid w:val="00151DA3"/>
    <w:rsid w:val="001576FE"/>
    <w:rsid w:val="00162611"/>
    <w:rsid w:val="00162BC2"/>
    <w:rsid w:val="001632FE"/>
    <w:rsid w:val="001640FD"/>
    <w:rsid w:val="00164E2B"/>
    <w:rsid w:val="00165C26"/>
    <w:rsid w:val="0016649B"/>
    <w:rsid w:val="00171C78"/>
    <w:rsid w:val="00171E3C"/>
    <w:rsid w:val="0017210B"/>
    <w:rsid w:val="001726AB"/>
    <w:rsid w:val="00172E98"/>
    <w:rsid w:val="00180AB0"/>
    <w:rsid w:val="00180C9F"/>
    <w:rsid w:val="00183162"/>
    <w:rsid w:val="001860DC"/>
    <w:rsid w:val="001906BA"/>
    <w:rsid w:val="00193BCB"/>
    <w:rsid w:val="00195063"/>
    <w:rsid w:val="00195776"/>
    <w:rsid w:val="00195BDD"/>
    <w:rsid w:val="00195C68"/>
    <w:rsid w:val="0019656F"/>
    <w:rsid w:val="001A1715"/>
    <w:rsid w:val="001A2770"/>
    <w:rsid w:val="001A2806"/>
    <w:rsid w:val="001A3C24"/>
    <w:rsid w:val="001A5D8D"/>
    <w:rsid w:val="001A6479"/>
    <w:rsid w:val="001B09A7"/>
    <w:rsid w:val="001B1560"/>
    <w:rsid w:val="001B1F43"/>
    <w:rsid w:val="001B2E31"/>
    <w:rsid w:val="001B58FC"/>
    <w:rsid w:val="001B5FBB"/>
    <w:rsid w:val="001B7529"/>
    <w:rsid w:val="001C0A6C"/>
    <w:rsid w:val="001C38AA"/>
    <w:rsid w:val="001C5389"/>
    <w:rsid w:val="001C5407"/>
    <w:rsid w:val="001C6309"/>
    <w:rsid w:val="001C66A1"/>
    <w:rsid w:val="001C6748"/>
    <w:rsid w:val="001C6FE9"/>
    <w:rsid w:val="001D1D10"/>
    <w:rsid w:val="001D2030"/>
    <w:rsid w:val="001D3AA7"/>
    <w:rsid w:val="001D3DBB"/>
    <w:rsid w:val="001D4817"/>
    <w:rsid w:val="001D70FA"/>
    <w:rsid w:val="001E105A"/>
    <w:rsid w:val="001E35C3"/>
    <w:rsid w:val="001E3C08"/>
    <w:rsid w:val="001E451E"/>
    <w:rsid w:val="001E65EA"/>
    <w:rsid w:val="001F0B5A"/>
    <w:rsid w:val="001F20E8"/>
    <w:rsid w:val="001F2446"/>
    <w:rsid w:val="001F2F69"/>
    <w:rsid w:val="001F7A6E"/>
    <w:rsid w:val="001F7FF2"/>
    <w:rsid w:val="00200829"/>
    <w:rsid w:val="00204867"/>
    <w:rsid w:val="00206AAB"/>
    <w:rsid w:val="00210C3B"/>
    <w:rsid w:val="002132A2"/>
    <w:rsid w:val="00216FA3"/>
    <w:rsid w:val="00220B30"/>
    <w:rsid w:val="002221AC"/>
    <w:rsid w:val="00226147"/>
    <w:rsid w:val="002302F7"/>
    <w:rsid w:val="0023070E"/>
    <w:rsid w:val="00232BEA"/>
    <w:rsid w:val="00233D95"/>
    <w:rsid w:val="002341CA"/>
    <w:rsid w:val="00234204"/>
    <w:rsid w:val="00235204"/>
    <w:rsid w:val="002364F0"/>
    <w:rsid w:val="002373CB"/>
    <w:rsid w:val="002410E3"/>
    <w:rsid w:val="0024186C"/>
    <w:rsid w:val="0024653D"/>
    <w:rsid w:val="00247CDA"/>
    <w:rsid w:val="002517C6"/>
    <w:rsid w:val="00251B1C"/>
    <w:rsid w:val="00252CDD"/>
    <w:rsid w:val="00254707"/>
    <w:rsid w:val="0025712E"/>
    <w:rsid w:val="0025784E"/>
    <w:rsid w:val="0026054B"/>
    <w:rsid w:val="00267330"/>
    <w:rsid w:val="00267676"/>
    <w:rsid w:val="0027587C"/>
    <w:rsid w:val="00280390"/>
    <w:rsid w:val="0028097A"/>
    <w:rsid w:val="00280A85"/>
    <w:rsid w:val="0028191A"/>
    <w:rsid w:val="00283CD6"/>
    <w:rsid w:val="00283EE1"/>
    <w:rsid w:val="00286B4D"/>
    <w:rsid w:val="002925D6"/>
    <w:rsid w:val="00292A91"/>
    <w:rsid w:val="00294CB3"/>
    <w:rsid w:val="00296B35"/>
    <w:rsid w:val="00297BBC"/>
    <w:rsid w:val="002A1166"/>
    <w:rsid w:val="002A321F"/>
    <w:rsid w:val="002A5DFB"/>
    <w:rsid w:val="002B38B7"/>
    <w:rsid w:val="002B4D4F"/>
    <w:rsid w:val="002B5EDE"/>
    <w:rsid w:val="002B6A84"/>
    <w:rsid w:val="002C1E79"/>
    <w:rsid w:val="002C2CC6"/>
    <w:rsid w:val="002C3101"/>
    <w:rsid w:val="002C413D"/>
    <w:rsid w:val="002C4FC1"/>
    <w:rsid w:val="002C5B30"/>
    <w:rsid w:val="002C5B69"/>
    <w:rsid w:val="002C612F"/>
    <w:rsid w:val="002C784D"/>
    <w:rsid w:val="002D2BFD"/>
    <w:rsid w:val="002D45BC"/>
    <w:rsid w:val="002D651E"/>
    <w:rsid w:val="002D7271"/>
    <w:rsid w:val="002E24EB"/>
    <w:rsid w:val="002E27A5"/>
    <w:rsid w:val="002E50CE"/>
    <w:rsid w:val="002E6BB7"/>
    <w:rsid w:val="002E74AB"/>
    <w:rsid w:val="002E75A3"/>
    <w:rsid w:val="002E7A17"/>
    <w:rsid w:val="002F0427"/>
    <w:rsid w:val="002F4565"/>
    <w:rsid w:val="003018C7"/>
    <w:rsid w:val="0030367E"/>
    <w:rsid w:val="003058E3"/>
    <w:rsid w:val="003063A5"/>
    <w:rsid w:val="003065F3"/>
    <w:rsid w:val="00307A31"/>
    <w:rsid w:val="00312048"/>
    <w:rsid w:val="003171BE"/>
    <w:rsid w:val="00317E74"/>
    <w:rsid w:val="00320EA9"/>
    <w:rsid w:val="00323075"/>
    <w:rsid w:val="0032419A"/>
    <w:rsid w:val="0032739D"/>
    <w:rsid w:val="0032777B"/>
    <w:rsid w:val="00327898"/>
    <w:rsid w:val="00332C69"/>
    <w:rsid w:val="003405D8"/>
    <w:rsid w:val="003420DB"/>
    <w:rsid w:val="00343B45"/>
    <w:rsid w:val="00344E86"/>
    <w:rsid w:val="0035093D"/>
    <w:rsid w:val="00353259"/>
    <w:rsid w:val="00353291"/>
    <w:rsid w:val="003550E2"/>
    <w:rsid w:val="003556BF"/>
    <w:rsid w:val="00356703"/>
    <w:rsid w:val="003603DD"/>
    <w:rsid w:val="00361C13"/>
    <w:rsid w:val="003634C8"/>
    <w:rsid w:val="003643A8"/>
    <w:rsid w:val="003654C5"/>
    <w:rsid w:val="003666A8"/>
    <w:rsid w:val="0036670E"/>
    <w:rsid w:val="00366F59"/>
    <w:rsid w:val="003710B8"/>
    <w:rsid w:val="003731BB"/>
    <w:rsid w:val="00373972"/>
    <w:rsid w:val="00373F73"/>
    <w:rsid w:val="00375243"/>
    <w:rsid w:val="003772D8"/>
    <w:rsid w:val="0038013D"/>
    <w:rsid w:val="003807B5"/>
    <w:rsid w:val="00381227"/>
    <w:rsid w:val="00381E6D"/>
    <w:rsid w:val="003826D1"/>
    <w:rsid w:val="003827B2"/>
    <w:rsid w:val="00383F2F"/>
    <w:rsid w:val="00384FDC"/>
    <w:rsid w:val="00385246"/>
    <w:rsid w:val="003855C0"/>
    <w:rsid w:val="00386800"/>
    <w:rsid w:val="00387682"/>
    <w:rsid w:val="003910D0"/>
    <w:rsid w:val="003915C8"/>
    <w:rsid w:val="00392A0E"/>
    <w:rsid w:val="00392DD3"/>
    <w:rsid w:val="00392E60"/>
    <w:rsid w:val="003968E8"/>
    <w:rsid w:val="003977C9"/>
    <w:rsid w:val="003A0107"/>
    <w:rsid w:val="003A449E"/>
    <w:rsid w:val="003A566B"/>
    <w:rsid w:val="003A665F"/>
    <w:rsid w:val="003A6A36"/>
    <w:rsid w:val="003B0B38"/>
    <w:rsid w:val="003B0C1F"/>
    <w:rsid w:val="003B362E"/>
    <w:rsid w:val="003B3667"/>
    <w:rsid w:val="003B50CA"/>
    <w:rsid w:val="003B57DF"/>
    <w:rsid w:val="003B5C0E"/>
    <w:rsid w:val="003C1C70"/>
    <w:rsid w:val="003C446B"/>
    <w:rsid w:val="003C4D72"/>
    <w:rsid w:val="003C5DAA"/>
    <w:rsid w:val="003C7C13"/>
    <w:rsid w:val="003D348A"/>
    <w:rsid w:val="003D4F66"/>
    <w:rsid w:val="003D6350"/>
    <w:rsid w:val="003E0779"/>
    <w:rsid w:val="003E3177"/>
    <w:rsid w:val="003E45FC"/>
    <w:rsid w:val="003E5B26"/>
    <w:rsid w:val="003E5CD9"/>
    <w:rsid w:val="003F0316"/>
    <w:rsid w:val="003F3878"/>
    <w:rsid w:val="003F6F1C"/>
    <w:rsid w:val="003F7661"/>
    <w:rsid w:val="00400384"/>
    <w:rsid w:val="00400736"/>
    <w:rsid w:val="004008B7"/>
    <w:rsid w:val="00403CD8"/>
    <w:rsid w:val="0040660D"/>
    <w:rsid w:val="00407141"/>
    <w:rsid w:val="00413AE6"/>
    <w:rsid w:val="00413F50"/>
    <w:rsid w:val="00414754"/>
    <w:rsid w:val="00416E1A"/>
    <w:rsid w:val="00417ED7"/>
    <w:rsid w:val="00420557"/>
    <w:rsid w:val="00420D83"/>
    <w:rsid w:val="00421B8D"/>
    <w:rsid w:val="00425196"/>
    <w:rsid w:val="00425B8D"/>
    <w:rsid w:val="004263C0"/>
    <w:rsid w:val="00427144"/>
    <w:rsid w:val="0043036D"/>
    <w:rsid w:val="00431CA8"/>
    <w:rsid w:val="00432C10"/>
    <w:rsid w:val="0043420E"/>
    <w:rsid w:val="00435B19"/>
    <w:rsid w:val="00435F64"/>
    <w:rsid w:val="004360CC"/>
    <w:rsid w:val="00436452"/>
    <w:rsid w:val="00436BAA"/>
    <w:rsid w:val="0044270D"/>
    <w:rsid w:val="00442EE4"/>
    <w:rsid w:val="0044364F"/>
    <w:rsid w:val="004440C9"/>
    <w:rsid w:val="004454C3"/>
    <w:rsid w:val="0044587B"/>
    <w:rsid w:val="00446E4B"/>
    <w:rsid w:val="00450661"/>
    <w:rsid w:val="00451CC1"/>
    <w:rsid w:val="0045300E"/>
    <w:rsid w:val="00453A90"/>
    <w:rsid w:val="00454739"/>
    <w:rsid w:val="00455EF7"/>
    <w:rsid w:val="00456415"/>
    <w:rsid w:val="00456936"/>
    <w:rsid w:val="00457B46"/>
    <w:rsid w:val="00463D9D"/>
    <w:rsid w:val="00465AAF"/>
    <w:rsid w:val="00470F2A"/>
    <w:rsid w:val="00471247"/>
    <w:rsid w:val="0047522C"/>
    <w:rsid w:val="00477986"/>
    <w:rsid w:val="00477997"/>
    <w:rsid w:val="0048278E"/>
    <w:rsid w:val="00482C2B"/>
    <w:rsid w:val="00483B44"/>
    <w:rsid w:val="004850EF"/>
    <w:rsid w:val="004908E8"/>
    <w:rsid w:val="00491F56"/>
    <w:rsid w:val="0049228C"/>
    <w:rsid w:val="00495D6D"/>
    <w:rsid w:val="00495EA5"/>
    <w:rsid w:val="00496F81"/>
    <w:rsid w:val="004A1CBC"/>
    <w:rsid w:val="004A2DFE"/>
    <w:rsid w:val="004A3723"/>
    <w:rsid w:val="004A4ECF"/>
    <w:rsid w:val="004A62ED"/>
    <w:rsid w:val="004B0212"/>
    <w:rsid w:val="004B1631"/>
    <w:rsid w:val="004B282C"/>
    <w:rsid w:val="004B61C9"/>
    <w:rsid w:val="004B7E44"/>
    <w:rsid w:val="004C1E12"/>
    <w:rsid w:val="004C2DE1"/>
    <w:rsid w:val="004C55F6"/>
    <w:rsid w:val="004D1654"/>
    <w:rsid w:val="004D3217"/>
    <w:rsid w:val="004D327E"/>
    <w:rsid w:val="004D38BD"/>
    <w:rsid w:val="004D6B10"/>
    <w:rsid w:val="004E3236"/>
    <w:rsid w:val="004E363E"/>
    <w:rsid w:val="004E3A56"/>
    <w:rsid w:val="004E5C0C"/>
    <w:rsid w:val="004E7067"/>
    <w:rsid w:val="004E764B"/>
    <w:rsid w:val="004F270E"/>
    <w:rsid w:val="004F271D"/>
    <w:rsid w:val="004F3562"/>
    <w:rsid w:val="004F60CE"/>
    <w:rsid w:val="004F7040"/>
    <w:rsid w:val="004F75D1"/>
    <w:rsid w:val="00503ED9"/>
    <w:rsid w:val="00505A15"/>
    <w:rsid w:val="00505BCD"/>
    <w:rsid w:val="0050652A"/>
    <w:rsid w:val="005077D7"/>
    <w:rsid w:val="005109AB"/>
    <w:rsid w:val="0051168A"/>
    <w:rsid w:val="00511E5D"/>
    <w:rsid w:val="00523846"/>
    <w:rsid w:val="0052593D"/>
    <w:rsid w:val="0052679D"/>
    <w:rsid w:val="00527839"/>
    <w:rsid w:val="00530C3E"/>
    <w:rsid w:val="005330EC"/>
    <w:rsid w:val="00534F07"/>
    <w:rsid w:val="005361E5"/>
    <w:rsid w:val="00537080"/>
    <w:rsid w:val="00541B1E"/>
    <w:rsid w:val="00541EEB"/>
    <w:rsid w:val="0054242A"/>
    <w:rsid w:val="005436AA"/>
    <w:rsid w:val="00544B36"/>
    <w:rsid w:val="00545CD0"/>
    <w:rsid w:val="005522DF"/>
    <w:rsid w:val="00554EC8"/>
    <w:rsid w:val="00556F8D"/>
    <w:rsid w:val="00560D15"/>
    <w:rsid w:val="00563500"/>
    <w:rsid w:val="00563FBB"/>
    <w:rsid w:val="005666CD"/>
    <w:rsid w:val="005679F8"/>
    <w:rsid w:val="00570005"/>
    <w:rsid w:val="0057119D"/>
    <w:rsid w:val="00571484"/>
    <w:rsid w:val="005727B5"/>
    <w:rsid w:val="0057405A"/>
    <w:rsid w:val="00574834"/>
    <w:rsid w:val="00575217"/>
    <w:rsid w:val="00576114"/>
    <w:rsid w:val="00582553"/>
    <w:rsid w:val="00582593"/>
    <w:rsid w:val="005831C7"/>
    <w:rsid w:val="00584AE2"/>
    <w:rsid w:val="00584BF7"/>
    <w:rsid w:val="005863E1"/>
    <w:rsid w:val="0058752B"/>
    <w:rsid w:val="00587F99"/>
    <w:rsid w:val="005940AF"/>
    <w:rsid w:val="00596548"/>
    <w:rsid w:val="005967D9"/>
    <w:rsid w:val="00597061"/>
    <w:rsid w:val="0059765F"/>
    <w:rsid w:val="005978BF"/>
    <w:rsid w:val="005A0440"/>
    <w:rsid w:val="005A447F"/>
    <w:rsid w:val="005A483E"/>
    <w:rsid w:val="005A49A5"/>
    <w:rsid w:val="005A7DA5"/>
    <w:rsid w:val="005B2286"/>
    <w:rsid w:val="005B2418"/>
    <w:rsid w:val="005B4EE2"/>
    <w:rsid w:val="005B56F1"/>
    <w:rsid w:val="005B594A"/>
    <w:rsid w:val="005C336B"/>
    <w:rsid w:val="005C4A86"/>
    <w:rsid w:val="005C7A14"/>
    <w:rsid w:val="005C7D72"/>
    <w:rsid w:val="005D099C"/>
    <w:rsid w:val="005D0D77"/>
    <w:rsid w:val="005D392B"/>
    <w:rsid w:val="005D41B8"/>
    <w:rsid w:val="005D7338"/>
    <w:rsid w:val="005E1C7A"/>
    <w:rsid w:val="005E3B6B"/>
    <w:rsid w:val="005E4939"/>
    <w:rsid w:val="005E7C8A"/>
    <w:rsid w:val="005F3B81"/>
    <w:rsid w:val="005F3F5A"/>
    <w:rsid w:val="005F4010"/>
    <w:rsid w:val="005F619C"/>
    <w:rsid w:val="00601132"/>
    <w:rsid w:val="00607623"/>
    <w:rsid w:val="00614AE7"/>
    <w:rsid w:val="00615468"/>
    <w:rsid w:val="00615991"/>
    <w:rsid w:val="00616FC8"/>
    <w:rsid w:val="00617F59"/>
    <w:rsid w:val="006236A2"/>
    <w:rsid w:val="006247DF"/>
    <w:rsid w:val="00632453"/>
    <w:rsid w:val="00632582"/>
    <w:rsid w:val="006351B4"/>
    <w:rsid w:val="0063528E"/>
    <w:rsid w:val="006365F6"/>
    <w:rsid w:val="00640AB7"/>
    <w:rsid w:val="006412E0"/>
    <w:rsid w:val="00642545"/>
    <w:rsid w:val="006455F2"/>
    <w:rsid w:val="00647AE5"/>
    <w:rsid w:val="00652B0D"/>
    <w:rsid w:val="006536A4"/>
    <w:rsid w:val="006537D7"/>
    <w:rsid w:val="006545E7"/>
    <w:rsid w:val="006551A1"/>
    <w:rsid w:val="00655D56"/>
    <w:rsid w:val="00656421"/>
    <w:rsid w:val="00656EA3"/>
    <w:rsid w:val="006573D6"/>
    <w:rsid w:val="00657EDA"/>
    <w:rsid w:val="00660168"/>
    <w:rsid w:val="006626EF"/>
    <w:rsid w:val="0066349E"/>
    <w:rsid w:val="00663B38"/>
    <w:rsid w:val="006675DC"/>
    <w:rsid w:val="00670199"/>
    <w:rsid w:val="0067067D"/>
    <w:rsid w:val="00670928"/>
    <w:rsid w:val="00672EE4"/>
    <w:rsid w:val="00681AFB"/>
    <w:rsid w:val="00682558"/>
    <w:rsid w:val="00684CEA"/>
    <w:rsid w:val="006856E8"/>
    <w:rsid w:val="00686BBA"/>
    <w:rsid w:val="006911AD"/>
    <w:rsid w:val="00691C6E"/>
    <w:rsid w:val="00693A6D"/>
    <w:rsid w:val="006941A7"/>
    <w:rsid w:val="00694245"/>
    <w:rsid w:val="00695DBE"/>
    <w:rsid w:val="006961BC"/>
    <w:rsid w:val="0069644F"/>
    <w:rsid w:val="00696885"/>
    <w:rsid w:val="006A0978"/>
    <w:rsid w:val="006A4BD7"/>
    <w:rsid w:val="006A7976"/>
    <w:rsid w:val="006B08E3"/>
    <w:rsid w:val="006B1AA5"/>
    <w:rsid w:val="006B341F"/>
    <w:rsid w:val="006B5AF1"/>
    <w:rsid w:val="006B6DF6"/>
    <w:rsid w:val="006C069F"/>
    <w:rsid w:val="006C18D2"/>
    <w:rsid w:val="006C2B08"/>
    <w:rsid w:val="006C5711"/>
    <w:rsid w:val="006E246B"/>
    <w:rsid w:val="006E4351"/>
    <w:rsid w:val="006E59A5"/>
    <w:rsid w:val="006E5B7C"/>
    <w:rsid w:val="006E5E68"/>
    <w:rsid w:val="006E5F41"/>
    <w:rsid w:val="006E6AF6"/>
    <w:rsid w:val="006E75CF"/>
    <w:rsid w:val="006F0F22"/>
    <w:rsid w:val="006F15BE"/>
    <w:rsid w:val="006F1B35"/>
    <w:rsid w:val="006F1C32"/>
    <w:rsid w:val="006F3B27"/>
    <w:rsid w:val="006F420B"/>
    <w:rsid w:val="006F4F85"/>
    <w:rsid w:val="006F5C22"/>
    <w:rsid w:val="007011C1"/>
    <w:rsid w:val="00701D7A"/>
    <w:rsid w:val="00704022"/>
    <w:rsid w:val="007057EF"/>
    <w:rsid w:val="00705F78"/>
    <w:rsid w:val="007072F9"/>
    <w:rsid w:val="00711A56"/>
    <w:rsid w:val="00711D7B"/>
    <w:rsid w:val="00713250"/>
    <w:rsid w:val="00713340"/>
    <w:rsid w:val="00713A9E"/>
    <w:rsid w:val="00713BC2"/>
    <w:rsid w:val="007149C8"/>
    <w:rsid w:val="00715AB0"/>
    <w:rsid w:val="00717ED3"/>
    <w:rsid w:val="00720EB3"/>
    <w:rsid w:val="00721487"/>
    <w:rsid w:val="0072203E"/>
    <w:rsid w:val="00724081"/>
    <w:rsid w:val="00724E23"/>
    <w:rsid w:val="00725328"/>
    <w:rsid w:val="007269FA"/>
    <w:rsid w:val="007272AC"/>
    <w:rsid w:val="007323DB"/>
    <w:rsid w:val="007374F8"/>
    <w:rsid w:val="00740302"/>
    <w:rsid w:val="0074131D"/>
    <w:rsid w:val="00741726"/>
    <w:rsid w:val="00750AED"/>
    <w:rsid w:val="007558F0"/>
    <w:rsid w:val="00756D56"/>
    <w:rsid w:val="007574C0"/>
    <w:rsid w:val="00761244"/>
    <w:rsid w:val="0076218E"/>
    <w:rsid w:val="00764DE1"/>
    <w:rsid w:val="00767471"/>
    <w:rsid w:val="00770018"/>
    <w:rsid w:val="0077181D"/>
    <w:rsid w:val="0077241C"/>
    <w:rsid w:val="00772D94"/>
    <w:rsid w:val="007808B3"/>
    <w:rsid w:val="00781CED"/>
    <w:rsid w:val="00786CFF"/>
    <w:rsid w:val="00787AB5"/>
    <w:rsid w:val="00787E4F"/>
    <w:rsid w:val="007900C7"/>
    <w:rsid w:val="00792B29"/>
    <w:rsid w:val="00793499"/>
    <w:rsid w:val="007946C9"/>
    <w:rsid w:val="007957A8"/>
    <w:rsid w:val="007A212B"/>
    <w:rsid w:val="007A4DAD"/>
    <w:rsid w:val="007B1E32"/>
    <w:rsid w:val="007B2073"/>
    <w:rsid w:val="007B46AC"/>
    <w:rsid w:val="007B4A61"/>
    <w:rsid w:val="007C0183"/>
    <w:rsid w:val="007C0F54"/>
    <w:rsid w:val="007C2439"/>
    <w:rsid w:val="007C24AF"/>
    <w:rsid w:val="007C38FA"/>
    <w:rsid w:val="007C43AE"/>
    <w:rsid w:val="007C49B1"/>
    <w:rsid w:val="007C67FB"/>
    <w:rsid w:val="007D2D07"/>
    <w:rsid w:val="007D447C"/>
    <w:rsid w:val="007D44C2"/>
    <w:rsid w:val="007D56AC"/>
    <w:rsid w:val="007E0D87"/>
    <w:rsid w:val="007E11B7"/>
    <w:rsid w:val="007E2235"/>
    <w:rsid w:val="007E3B2B"/>
    <w:rsid w:val="007E599F"/>
    <w:rsid w:val="007E616C"/>
    <w:rsid w:val="007E7049"/>
    <w:rsid w:val="007E76BA"/>
    <w:rsid w:val="007F14D8"/>
    <w:rsid w:val="007F304A"/>
    <w:rsid w:val="007F3376"/>
    <w:rsid w:val="007F4C75"/>
    <w:rsid w:val="007F549E"/>
    <w:rsid w:val="007F6926"/>
    <w:rsid w:val="00800CD4"/>
    <w:rsid w:val="008040AE"/>
    <w:rsid w:val="008066C0"/>
    <w:rsid w:val="008133DD"/>
    <w:rsid w:val="008161E6"/>
    <w:rsid w:val="00816586"/>
    <w:rsid w:val="00816870"/>
    <w:rsid w:val="008170EF"/>
    <w:rsid w:val="008211E4"/>
    <w:rsid w:val="00821758"/>
    <w:rsid w:val="008264F7"/>
    <w:rsid w:val="00830103"/>
    <w:rsid w:val="0083130B"/>
    <w:rsid w:val="0083180F"/>
    <w:rsid w:val="00833D4E"/>
    <w:rsid w:val="00842FE8"/>
    <w:rsid w:val="008435D1"/>
    <w:rsid w:val="0084705D"/>
    <w:rsid w:val="00847A1D"/>
    <w:rsid w:val="00850FED"/>
    <w:rsid w:val="00851DC3"/>
    <w:rsid w:val="00854035"/>
    <w:rsid w:val="0085607E"/>
    <w:rsid w:val="00856AD4"/>
    <w:rsid w:val="00856E5B"/>
    <w:rsid w:val="00857C7F"/>
    <w:rsid w:val="0086096E"/>
    <w:rsid w:val="00862CE2"/>
    <w:rsid w:val="008674D0"/>
    <w:rsid w:val="00870494"/>
    <w:rsid w:val="00870A05"/>
    <w:rsid w:val="00871C1A"/>
    <w:rsid w:val="00872949"/>
    <w:rsid w:val="0087416A"/>
    <w:rsid w:val="00876AB1"/>
    <w:rsid w:val="00881F79"/>
    <w:rsid w:val="0088376D"/>
    <w:rsid w:val="008837A4"/>
    <w:rsid w:val="0088605C"/>
    <w:rsid w:val="00886E07"/>
    <w:rsid w:val="008947D8"/>
    <w:rsid w:val="008A26E5"/>
    <w:rsid w:val="008A45DF"/>
    <w:rsid w:val="008A503D"/>
    <w:rsid w:val="008A5FEE"/>
    <w:rsid w:val="008A69A4"/>
    <w:rsid w:val="008B20A8"/>
    <w:rsid w:val="008B2B47"/>
    <w:rsid w:val="008B6EB0"/>
    <w:rsid w:val="008B7663"/>
    <w:rsid w:val="008C43AA"/>
    <w:rsid w:val="008D0811"/>
    <w:rsid w:val="008D1549"/>
    <w:rsid w:val="008D1C09"/>
    <w:rsid w:val="008D2599"/>
    <w:rsid w:val="008D2B81"/>
    <w:rsid w:val="008D52E5"/>
    <w:rsid w:val="008D5D50"/>
    <w:rsid w:val="008D60EE"/>
    <w:rsid w:val="008E1085"/>
    <w:rsid w:val="008E156E"/>
    <w:rsid w:val="008E30BD"/>
    <w:rsid w:val="008E4F9E"/>
    <w:rsid w:val="008E5CB3"/>
    <w:rsid w:val="008E700A"/>
    <w:rsid w:val="008E7EEF"/>
    <w:rsid w:val="008F019D"/>
    <w:rsid w:val="008F088B"/>
    <w:rsid w:val="008F0F2E"/>
    <w:rsid w:val="008F11E5"/>
    <w:rsid w:val="008F16A1"/>
    <w:rsid w:val="008F30D8"/>
    <w:rsid w:val="008F4581"/>
    <w:rsid w:val="008F76AA"/>
    <w:rsid w:val="009016ED"/>
    <w:rsid w:val="00906396"/>
    <w:rsid w:val="009074A4"/>
    <w:rsid w:val="0091078A"/>
    <w:rsid w:val="00911540"/>
    <w:rsid w:val="00912129"/>
    <w:rsid w:val="00912694"/>
    <w:rsid w:val="00915086"/>
    <w:rsid w:val="00916679"/>
    <w:rsid w:val="009171A5"/>
    <w:rsid w:val="00917DA0"/>
    <w:rsid w:val="00920587"/>
    <w:rsid w:val="0092131E"/>
    <w:rsid w:val="00923C6D"/>
    <w:rsid w:val="00932397"/>
    <w:rsid w:val="0093386D"/>
    <w:rsid w:val="009359C9"/>
    <w:rsid w:val="00935A66"/>
    <w:rsid w:val="00936828"/>
    <w:rsid w:val="00936B92"/>
    <w:rsid w:val="00943529"/>
    <w:rsid w:val="009440FB"/>
    <w:rsid w:val="00944403"/>
    <w:rsid w:val="00944D56"/>
    <w:rsid w:val="0094513F"/>
    <w:rsid w:val="0094618F"/>
    <w:rsid w:val="00947240"/>
    <w:rsid w:val="00947745"/>
    <w:rsid w:val="00947BD3"/>
    <w:rsid w:val="0095465F"/>
    <w:rsid w:val="00955D82"/>
    <w:rsid w:val="00957411"/>
    <w:rsid w:val="00963A27"/>
    <w:rsid w:val="00965629"/>
    <w:rsid w:val="0096666D"/>
    <w:rsid w:val="009667E5"/>
    <w:rsid w:val="009751EC"/>
    <w:rsid w:val="00977096"/>
    <w:rsid w:val="009776D1"/>
    <w:rsid w:val="00977F69"/>
    <w:rsid w:val="00982513"/>
    <w:rsid w:val="00982AFC"/>
    <w:rsid w:val="009840AB"/>
    <w:rsid w:val="00984336"/>
    <w:rsid w:val="00985F6A"/>
    <w:rsid w:val="00986605"/>
    <w:rsid w:val="0098662F"/>
    <w:rsid w:val="00987AE2"/>
    <w:rsid w:val="00991901"/>
    <w:rsid w:val="00995B74"/>
    <w:rsid w:val="00996B5B"/>
    <w:rsid w:val="009A011E"/>
    <w:rsid w:val="009A29C0"/>
    <w:rsid w:val="009A2E04"/>
    <w:rsid w:val="009A3CF1"/>
    <w:rsid w:val="009A63F8"/>
    <w:rsid w:val="009A6F1E"/>
    <w:rsid w:val="009A6FC3"/>
    <w:rsid w:val="009A7B7E"/>
    <w:rsid w:val="009B16BC"/>
    <w:rsid w:val="009B245E"/>
    <w:rsid w:val="009B309D"/>
    <w:rsid w:val="009B3918"/>
    <w:rsid w:val="009B41F6"/>
    <w:rsid w:val="009B768E"/>
    <w:rsid w:val="009C0131"/>
    <w:rsid w:val="009C07F4"/>
    <w:rsid w:val="009C1E8C"/>
    <w:rsid w:val="009C21AB"/>
    <w:rsid w:val="009C2C0C"/>
    <w:rsid w:val="009C476A"/>
    <w:rsid w:val="009C5258"/>
    <w:rsid w:val="009C6960"/>
    <w:rsid w:val="009D4F70"/>
    <w:rsid w:val="009D6391"/>
    <w:rsid w:val="009D72D2"/>
    <w:rsid w:val="009E0C17"/>
    <w:rsid w:val="009E6A77"/>
    <w:rsid w:val="009F088C"/>
    <w:rsid w:val="009F4BD6"/>
    <w:rsid w:val="00A00695"/>
    <w:rsid w:val="00A00DF2"/>
    <w:rsid w:val="00A03498"/>
    <w:rsid w:val="00A05438"/>
    <w:rsid w:val="00A10B59"/>
    <w:rsid w:val="00A11725"/>
    <w:rsid w:val="00A138E3"/>
    <w:rsid w:val="00A13B56"/>
    <w:rsid w:val="00A13DC4"/>
    <w:rsid w:val="00A15FA0"/>
    <w:rsid w:val="00A16AB3"/>
    <w:rsid w:val="00A17241"/>
    <w:rsid w:val="00A2111B"/>
    <w:rsid w:val="00A230C4"/>
    <w:rsid w:val="00A23639"/>
    <w:rsid w:val="00A236BF"/>
    <w:rsid w:val="00A24151"/>
    <w:rsid w:val="00A24208"/>
    <w:rsid w:val="00A24E4F"/>
    <w:rsid w:val="00A27FE9"/>
    <w:rsid w:val="00A31552"/>
    <w:rsid w:val="00A3204E"/>
    <w:rsid w:val="00A32E6A"/>
    <w:rsid w:val="00A3569C"/>
    <w:rsid w:val="00A35FFB"/>
    <w:rsid w:val="00A41BB7"/>
    <w:rsid w:val="00A42A62"/>
    <w:rsid w:val="00A45372"/>
    <w:rsid w:val="00A46ECB"/>
    <w:rsid w:val="00A47473"/>
    <w:rsid w:val="00A501C0"/>
    <w:rsid w:val="00A50FAC"/>
    <w:rsid w:val="00A51880"/>
    <w:rsid w:val="00A53E27"/>
    <w:rsid w:val="00A54BCD"/>
    <w:rsid w:val="00A55361"/>
    <w:rsid w:val="00A6085F"/>
    <w:rsid w:val="00A62C96"/>
    <w:rsid w:val="00A65FB8"/>
    <w:rsid w:val="00A66762"/>
    <w:rsid w:val="00A66B90"/>
    <w:rsid w:val="00A70083"/>
    <w:rsid w:val="00A85FC2"/>
    <w:rsid w:val="00A90ED2"/>
    <w:rsid w:val="00A961A0"/>
    <w:rsid w:val="00AA6455"/>
    <w:rsid w:val="00AA7FE8"/>
    <w:rsid w:val="00AB21FB"/>
    <w:rsid w:val="00AB2767"/>
    <w:rsid w:val="00AB3480"/>
    <w:rsid w:val="00AB53D4"/>
    <w:rsid w:val="00AB5690"/>
    <w:rsid w:val="00AB57D7"/>
    <w:rsid w:val="00AB5E5C"/>
    <w:rsid w:val="00AB5EC1"/>
    <w:rsid w:val="00AB6C3F"/>
    <w:rsid w:val="00AB7BF8"/>
    <w:rsid w:val="00AB7C83"/>
    <w:rsid w:val="00AC1594"/>
    <w:rsid w:val="00AC18F5"/>
    <w:rsid w:val="00AC1B5D"/>
    <w:rsid w:val="00AC1F03"/>
    <w:rsid w:val="00AC2BC6"/>
    <w:rsid w:val="00AC5AEC"/>
    <w:rsid w:val="00AC6465"/>
    <w:rsid w:val="00AC7218"/>
    <w:rsid w:val="00AC754C"/>
    <w:rsid w:val="00AC7AAA"/>
    <w:rsid w:val="00AD1E33"/>
    <w:rsid w:val="00AD45E3"/>
    <w:rsid w:val="00AD5C2A"/>
    <w:rsid w:val="00AE4EDE"/>
    <w:rsid w:val="00AE5216"/>
    <w:rsid w:val="00AE7CA7"/>
    <w:rsid w:val="00AF1017"/>
    <w:rsid w:val="00AF1218"/>
    <w:rsid w:val="00AF1701"/>
    <w:rsid w:val="00AF272A"/>
    <w:rsid w:val="00AF294A"/>
    <w:rsid w:val="00AF4477"/>
    <w:rsid w:val="00AF5206"/>
    <w:rsid w:val="00AF58E2"/>
    <w:rsid w:val="00AF7038"/>
    <w:rsid w:val="00B035BE"/>
    <w:rsid w:val="00B03629"/>
    <w:rsid w:val="00B0564A"/>
    <w:rsid w:val="00B056F3"/>
    <w:rsid w:val="00B06F08"/>
    <w:rsid w:val="00B0739D"/>
    <w:rsid w:val="00B07525"/>
    <w:rsid w:val="00B10621"/>
    <w:rsid w:val="00B108B2"/>
    <w:rsid w:val="00B116FF"/>
    <w:rsid w:val="00B13B46"/>
    <w:rsid w:val="00B15978"/>
    <w:rsid w:val="00B160C4"/>
    <w:rsid w:val="00B16F19"/>
    <w:rsid w:val="00B22C9B"/>
    <w:rsid w:val="00B25289"/>
    <w:rsid w:val="00B26ACE"/>
    <w:rsid w:val="00B27ACD"/>
    <w:rsid w:val="00B30799"/>
    <w:rsid w:val="00B30A6D"/>
    <w:rsid w:val="00B32917"/>
    <w:rsid w:val="00B33D99"/>
    <w:rsid w:val="00B364EC"/>
    <w:rsid w:val="00B37CF8"/>
    <w:rsid w:val="00B40DCB"/>
    <w:rsid w:val="00B427F8"/>
    <w:rsid w:val="00B42AAE"/>
    <w:rsid w:val="00B44C36"/>
    <w:rsid w:val="00B45C0B"/>
    <w:rsid w:val="00B479D1"/>
    <w:rsid w:val="00B53C6D"/>
    <w:rsid w:val="00B54285"/>
    <w:rsid w:val="00B55F60"/>
    <w:rsid w:val="00B56C24"/>
    <w:rsid w:val="00B57C02"/>
    <w:rsid w:val="00B6513B"/>
    <w:rsid w:val="00B6541E"/>
    <w:rsid w:val="00B65B01"/>
    <w:rsid w:val="00B66A4D"/>
    <w:rsid w:val="00B67081"/>
    <w:rsid w:val="00B72BDE"/>
    <w:rsid w:val="00B734FD"/>
    <w:rsid w:val="00B748C1"/>
    <w:rsid w:val="00B802CC"/>
    <w:rsid w:val="00B80993"/>
    <w:rsid w:val="00B82F7B"/>
    <w:rsid w:val="00B868DC"/>
    <w:rsid w:val="00B86EA6"/>
    <w:rsid w:val="00B870E8"/>
    <w:rsid w:val="00B8727A"/>
    <w:rsid w:val="00B93455"/>
    <w:rsid w:val="00B93B1C"/>
    <w:rsid w:val="00B957D4"/>
    <w:rsid w:val="00B95893"/>
    <w:rsid w:val="00B9589E"/>
    <w:rsid w:val="00BA0E9D"/>
    <w:rsid w:val="00BA2B2B"/>
    <w:rsid w:val="00BB052A"/>
    <w:rsid w:val="00BB2059"/>
    <w:rsid w:val="00BB3E38"/>
    <w:rsid w:val="00BB624F"/>
    <w:rsid w:val="00BC059F"/>
    <w:rsid w:val="00BC0CB3"/>
    <w:rsid w:val="00BC11B8"/>
    <w:rsid w:val="00BC205D"/>
    <w:rsid w:val="00BC4259"/>
    <w:rsid w:val="00BC44EF"/>
    <w:rsid w:val="00BC46D5"/>
    <w:rsid w:val="00BC5366"/>
    <w:rsid w:val="00BD09D2"/>
    <w:rsid w:val="00BD1A82"/>
    <w:rsid w:val="00BD5354"/>
    <w:rsid w:val="00BD61C1"/>
    <w:rsid w:val="00BD6DE3"/>
    <w:rsid w:val="00BE0816"/>
    <w:rsid w:val="00BE25FF"/>
    <w:rsid w:val="00BE2908"/>
    <w:rsid w:val="00BE2C34"/>
    <w:rsid w:val="00BF0EE8"/>
    <w:rsid w:val="00BF13BE"/>
    <w:rsid w:val="00BF677A"/>
    <w:rsid w:val="00BF6B51"/>
    <w:rsid w:val="00C003C9"/>
    <w:rsid w:val="00C00F2A"/>
    <w:rsid w:val="00C01BC7"/>
    <w:rsid w:val="00C046C5"/>
    <w:rsid w:val="00C048ED"/>
    <w:rsid w:val="00C07217"/>
    <w:rsid w:val="00C07C26"/>
    <w:rsid w:val="00C10530"/>
    <w:rsid w:val="00C115C6"/>
    <w:rsid w:val="00C2244A"/>
    <w:rsid w:val="00C22D05"/>
    <w:rsid w:val="00C23107"/>
    <w:rsid w:val="00C23A02"/>
    <w:rsid w:val="00C23C1B"/>
    <w:rsid w:val="00C26496"/>
    <w:rsid w:val="00C27EDF"/>
    <w:rsid w:val="00C30A0C"/>
    <w:rsid w:val="00C31CA2"/>
    <w:rsid w:val="00C31D6E"/>
    <w:rsid w:val="00C33259"/>
    <w:rsid w:val="00C418CE"/>
    <w:rsid w:val="00C4389C"/>
    <w:rsid w:val="00C474A8"/>
    <w:rsid w:val="00C505CA"/>
    <w:rsid w:val="00C50A03"/>
    <w:rsid w:val="00C50CAC"/>
    <w:rsid w:val="00C530D4"/>
    <w:rsid w:val="00C537B0"/>
    <w:rsid w:val="00C53EDF"/>
    <w:rsid w:val="00C57B6B"/>
    <w:rsid w:val="00C6062B"/>
    <w:rsid w:val="00C62CBA"/>
    <w:rsid w:val="00C64230"/>
    <w:rsid w:val="00C65E66"/>
    <w:rsid w:val="00C66B65"/>
    <w:rsid w:val="00C76B00"/>
    <w:rsid w:val="00C771F7"/>
    <w:rsid w:val="00C772DE"/>
    <w:rsid w:val="00C828D6"/>
    <w:rsid w:val="00C830FB"/>
    <w:rsid w:val="00C85390"/>
    <w:rsid w:val="00C86206"/>
    <w:rsid w:val="00C875D0"/>
    <w:rsid w:val="00C92B78"/>
    <w:rsid w:val="00CA11AC"/>
    <w:rsid w:val="00CA334F"/>
    <w:rsid w:val="00CA6EFF"/>
    <w:rsid w:val="00CB1071"/>
    <w:rsid w:val="00CB1EAF"/>
    <w:rsid w:val="00CB22E9"/>
    <w:rsid w:val="00CB3612"/>
    <w:rsid w:val="00CB4F99"/>
    <w:rsid w:val="00CC26B6"/>
    <w:rsid w:val="00CC41BC"/>
    <w:rsid w:val="00CC47B7"/>
    <w:rsid w:val="00CC4A09"/>
    <w:rsid w:val="00CC5DD2"/>
    <w:rsid w:val="00CC6636"/>
    <w:rsid w:val="00CC6E24"/>
    <w:rsid w:val="00CD2A70"/>
    <w:rsid w:val="00CD2C08"/>
    <w:rsid w:val="00CD43BF"/>
    <w:rsid w:val="00CD6C26"/>
    <w:rsid w:val="00CD6FB2"/>
    <w:rsid w:val="00CD777B"/>
    <w:rsid w:val="00CE13A2"/>
    <w:rsid w:val="00CE1F5C"/>
    <w:rsid w:val="00CE72B3"/>
    <w:rsid w:val="00CF449D"/>
    <w:rsid w:val="00CF5D08"/>
    <w:rsid w:val="00D031FE"/>
    <w:rsid w:val="00D0718D"/>
    <w:rsid w:val="00D078DF"/>
    <w:rsid w:val="00D07EA0"/>
    <w:rsid w:val="00D105BF"/>
    <w:rsid w:val="00D11F73"/>
    <w:rsid w:val="00D1367A"/>
    <w:rsid w:val="00D16BAF"/>
    <w:rsid w:val="00D20FC7"/>
    <w:rsid w:val="00D22198"/>
    <w:rsid w:val="00D221C6"/>
    <w:rsid w:val="00D22740"/>
    <w:rsid w:val="00D23AD2"/>
    <w:rsid w:val="00D279EE"/>
    <w:rsid w:val="00D31875"/>
    <w:rsid w:val="00D327A5"/>
    <w:rsid w:val="00D32A0F"/>
    <w:rsid w:val="00D35ED1"/>
    <w:rsid w:val="00D4050C"/>
    <w:rsid w:val="00D42204"/>
    <w:rsid w:val="00D4461A"/>
    <w:rsid w:val="00D47340"/>
    <w:rsid w:val="00D50F4A"/>
    <w:rsid w:val="00D5157F"/>
    <w:rsid w:val="00D618EF"/>
    <w:rsid w:val="00D621F0"/>
    <w:rsid w:val="00D62C77"/>
    <w:rsid w:val="00D62FE6"/>
    <w:rsid w:val="00D6386B"/>
    <w:rsid w:val="00D63D58"/>
    <w:rsid w:val="00D66172"/>
    <w:rsid w:val="00D67D5E"/>
    <w:rsid w:val="00D72CB8"/>
    <w:rsid w:val="00D72D99"/>
    <w:rsid w:val="00D77422"/>
    <w:rsid w:val="00D80A83"/>
    <w:rsid w:val="00D82424"/>
    <w:rsid w:val="00D84A29"/>
    <w:rsid w:val="00D85B7A"/>
    <w:rsid w:val="00D876A4"/>
    <w:rsid w:val="00D933E8"/>
    <w:rsid w:val="00D94F2D"/>
    <w:rsid w:val="00D95ECD"/>
    <w:rsid w:val="00D95F88"/>
    <w:rsid w:val="00D96AEC"/>
    <w:rsid w:val="00DA0866"/>
    <w:rsid w:val="00DA0AEC"/>
    <w:rsid w:val="00DA0CFB"/>
    <w:rsid w:val="00DA132E"/>
    <w:rsid w:val="00DA6AFE"/>
    <w:rsid w:val="00DB08C9"/>
    <w:rsid w:val="00DB2E10"/>
    <w:rsid w:val="00DB3FC8"/>
    <w:rsid w:val="00DB493F"/>
    <w:rsid w:val="00DB5F53"/>
    <w:rsid w:val="00DB636B"/>
    <w:rsid w:val="00DB75A2"/>
    <w:rsid w:val="00DC1E41"/>
    <w:rsid w:val="00DC730E"/>
    <w:rsid w:val="00DD0966"/>
    <w:rsid w:val="00DD1EA0"/>
    <w:rsid w:val="00DD2910"/>
    <w:rsid w:val="00DD36DF"/>
    <w:rsid w:val="00DD40BF"/>
    <w:rsid w:val="00DD45D6"/>
    <w:rsid w:val="00DD4BFB"/>
    <w:rsid w:val="00DD76D1"/>
    <w:rsid w:val="00DE04D1"/>
    <w:rsid w:val="00DE0E55"/>
    <w:rsid w:val="00DE201F"/>
    <w:rsid w:val="00DE3B57"/>
    <w:rsid w:val="00DE3EDA"/>
    <w:rsid w:val="00DE46DD"/>
    <w:rsid w:val="00DE56A3"/>
    <w:rsid w:val="00DF0B1C"/>
    <w:rsid w:val="00DF0D0C"/>
    <w:rsid w:val="00DF3881"/>
    <w:rsid w:val="00DF76D3"/>
    <w:rsid w:val="00E02096"/>
    <w:rsid w:val="00E02351"/>
    <w:rsid w:val="00E05922"/>
    <w:rsid w:val="00E05D21"/>
    <w:rsid w:val="00E1126E"/>
    <w:rsid w:val="00E12A16"/>
    <w:rsid w:val="00E12F4F"/>
    <w:rsid w:val="00E132D7"/>
    <w:rsid w:val="00E15DDD"/>
    <w:rsid w:val="00E203E4"/>
    <w:rsid w:val="00E20EE1"/>
    <w:rsid w:val="00E2483F"/>
    <w:rsid w:val="00E25F7A"/>
    <w:rsid w:val="00E26E91"/>
    <w:rsid w:val="00E272CC"/>
    <w:rsid w:val="00E3075B"/>
    <w:rsid w:val="00E31C59"/>
    <w:rsid w:val="00E32AAC"/>
    <w:rsid w:val="00E33846"/>
    <w:rsid w:val="00E34195"/>
    <w:rsid w:val="00E35567"/>
    <w:rsid w:val="00E3713E"/>
    <w:rsid w:val="00E404DD"/>
    <w:rsid w:val="00E47C95"/>
    <w:rsid w:val="00E51292"/>
    <w:rsid w:val="00E535D9"/>
    <w:rsid w:val="00E53D09"/>
    <w:rsid w:val="00E56757"/>
    <w:rsid w:val="00E6076B"/>
    <w:rsid w:val="00E6113B"/>
    <w:rsid w:val="00E65447"/>
    <w:rsid w:val="00E655D2"/>
    <w:rsid w:val="00E66EBE"/>
    <w:rsid w:val="00E67157"/>
    <w:rsid w:val="00E6749A"/>
    <w:rsid w:val="00E677BA"/>
    <w:rsid w:val="00E71DB9"/>
    <w:rsid w:val="00E71E19"/>
    <w:rsid w:val="00E743EF"/>
    <w:rsid w:val="00E7552B"/>
    <w:rsid w:val="00E75B89"/>
    <w:rsid w:val="00E80BDF"/>
    <w:rsid w:val="00E813B0"/>
    <w:rsid w:val="00E849C0"/>
    <w:rsid w:val="00E84CD4"/>
    <w:rsid w:val="00E87193"/>
    <w:rsid w:val="00E87662"/>
    <w:rsid w:val="00E87DFB"/>
    <w:rsid w:val="00E901DC"/>
    <w:rsid w:val="00E90402"/>
    <w:rsid w:val="00E933EF"/>
    <w:rsid w:val="00E94F6D"/>
    <w:rsid w:val="00E9683B"/>
    <w:rsid w:val="00E97526"/>
    <w:rsid w:val="00EA01E6"/>
    <w:rsid w:val="00EA0687"/>
    <w:rsid w:val="00EA5159"/>
    <w:rsid w:val="00EA5BAE"/>
    <w:rsid w:val="00EA75CA"/>
    <w:rsid w:val="00EB0E5E"/>
    <w:rsid w:val="00EB1244"/>
    <w:rsid w:val="00EB1347"/>
    <w:rsid w:val="00EB2D0E"/>
    <w:rsid w:val="00EB2EA7"/>
    <w:rsid w:val="00EB2EA8"/>
    <w:rsid w:val="00EB48A3"/>
    <w:rsid w:val="00EB5FDC"/>
    <w:rsid w:val="00EC0550"/>
    <w:rsid w:val="00EC4B44"/>
    <w:rsid w:val="00EC6D64"/>
    <w:rsid w:val="00ED2387"/>
    <w:rsid w:val="00ED3255"/>
    <w:rsid w:val="00ED619E"/>
    <w:rsid w:val="00ED782B"/>
    <w:rsid w:val="00EE054B"/>
    <w:rsid w:val="00EE1563"/>
    <w:rsid w:val="00EE1807"/>
    <w:rsid w:val="00EE1AFF"/>
    <w:rsid w:val="00EE4E2E"/>
    <w:rsid w:val="00EE5771"/>
    <w:rsid w:val="00EF0CA2"/>
    <w:rsid w:val="00EF20ED"/>
    <w:rsid w:val="00EF6DAC"/>
    <w:rsid w:val="00EF7C1B"/>
    <w:rsid w:val="00F029F8"/>
    <w:rsid w:val="00F070D1"/>
    <w:rsid w:val="00F0795D"/>
    <w:rsid w:val="00F1039E"/>
    <w:rsid w:val="00F11B6D"/>
    <w:rsid w:val="00F13F16"/>
    <w:rsid w:val="00F14491"/>
    <w:rsid w:val="00F1709F"/>
    <w:rsid w:val="00F203FC"/>
    <w:rsid w:val="00F247C8"/>
    <w:rsid w:val="00F255C8"/>
    <w:rsid w:val="00F32C6A"/>
    <w:rsid w:val="00F34C5C"/>
    <w:rsid w:val="00F40070"/>
    <w:rsid w:val="00F4048B"/>
    <w:rsid w:val="00F4088F"/>
    <w:rsid w:val="00F42211"/>
    <w:rsid w:val="00F4257F"/>
    <w:rsid w:val="00F44B10"/>
    <w:rsid w:val="00F44CEC"/>
    <w:rsid w:val="00F4739B"/>
    <w:rsid w:val="00F53290"/>
    <w:rsid w:val="00F54B21"/>
    <w:rsid w:val="00F560E2"/>
    <w:rsid w:val="00F564F4"/>
    <w:rsid w:val="00F5684B"/>
    <w:rsid w:val="00F64A80"/>
    <w:rsid w:val="00F651AB"/>
    <w:rsid w:val="00F707F0"/>
    <w:rsid w:val="00F7151B"/>
    <w:rsid w:val="00F720E2"/>
    <w:rsid w:val="00F72B3B"/>
    <w:rsid w:val="00F74C49"/>
    <w:rsid w:val="00F757CF"/>
    <w:rsid w:val="00F75D6A"/>
    <w:rsid w:val="00F7796F"/>
    <w:rsid w:val="00F81340"/>
    <w:rsid w:val="00F832CD"/>
    <w:rsid w:val="00F8594F"/>
    <w:rsid w:val="00F863CD"/>
    <w:rsid w:val="00F937B8"/>
    <w:rsid w:val="00F95279"/>
    <w:rsid w:val="00F96AF5"/>
    <w:rsid w:val="00F96D6B"/>
    <w:rsid w:val="00F971C8"/>
    <w:rsid w:val="00F973CA"/>
    <w:rsid w:val="00F97AA5"/>
    <w:rsid w:val="00FA1879"/>
    <w:rsid w:val="00FA1DFC"/>
    <w:rsid w:val="00FA4512"/>
    <w:rsid w:val="00FB1775"/>
    <w:rsid w:val="00FB22F8"/>
    <w:rsid w:val="00FB3FF8"/>
    <w:rsid w:val="00FB4DFD"/>
    <w:rsid w:val="00FB6FDA"/>
    <w:rsid w:val="00FB71DC"/>
    <w:rsid w:val="00FB7315"/>
    <w:rsid w:val="00FB7A62"/>
    <w:rsid w:val="00FC0CCE"/>
    <w:rsid w:val="00FC16AF"/>
    <w:rsid w:val="00FC16D6"/>
    <w:rsid w:val="00FC2317"/>
    <w:rsid w:val="00FC3987"/>
    <w:rsid w:val="00FC538D"/>
    <w:rsid w:val="00FC587C"/>
    <w:rsid w:val="00FD09AB"/>
    <w:rsid w:val="00FD13B6"/>
    <w:rsid w:val="00FD4E34"/>
    <w:rsid w:val="00FD6941"/>
    <w:rsid w:val="00FD6ED3"/>
    <w:rsid w:val="00FD72AB"/>
    <w:rsid w:val="00FD7A14"/>
    <w:rsid w:val="00FE1D1B"/>
    <w:rsid w:val="00FE4D53"/>
    <w:rsid w:val="00FE5192"/>
    <w:rsid w:val="00FF2B10"/>
    <w:rsid w:val="00FF5294"/>
    <w:rsid w:val="00FF5381"/>
    <w:rsid w:val="00FF643F"/>
    <w:rsid w:val="098D7FF4"/>
    <w:rsid w:val="09FD5AC5"/>
    <w:rsid w:val="0B2E2A78"/>
    <w:rsid w:val="0E824752"/>
    <w:rsid w:val="0EF974BB"/>
    <w:rsid w:val="15941C48"/>
    <w:rsid w:val="2E142691"/>
    <w:rsid w:val="2F6404F6"/>
    <w:rsid w:val="3D3654F7"/>
    <w:rsid w:val="4DCC0282"/>
    <w:rsid w:val="518B11CE"/>
    <w:rsid w:val="579E1637"/>
    <w:rsid w:val="5A6E525F"/>
    <w:rsid w:val="5C617993"/>
    <w:rsid w:val="60296B82"/>
    <w:rsid w:val="6DD655E3"/>
    <w:rsid w:val="70E37B2F"/>
    <w:rsid w:val="75E51B02"/>
    <w:rsid w:val="7F7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7FEA4B22"/>
  <w15:chartTrackingRefBased/>
  <w15:docId w15:val="{60EE5EC5-898F-40C8-A7C5-AF08BB4E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footer" w:uiPriority="99"/>
    <w:lsdException w:name="caption" w:semiHidden="1" w:unhideWhenUsed="1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124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F1709F"/>
    <w:pPr>
      <w:keepNext/>
      <w:keepLines/>
      <w:spacing w:before="200" w:after="160" w:line="480" w:lineRule="auto"/>
      <w:ind w:left="425"/>
      <w:jc w:val="left"/>
      <w:outlineLvl w:val="0"/>
    </w:pPr>
    <w:rPr>
      <w:rFonts w:eastAsia="黑体"/>
      <w:b/>
      <w:bCs/>
      <w:kern w:val="44"/>
      <w:sz w:val="28"/>
      <w:szCs w:val="32"/>
    </w:rPr>
  </w:style>
  <w:style w:type="paragraph" w:styleId="2">
    <w:name w:val="heading 2"/>
    <w:basedOn w:val="a"/>
    <w:next w:val="a"/>
    <w:link w:val="20"/>
    <w:qFormat/>
    <w:rsid w:val="00B32917"/>
    <w:pPr>
      <w:keepNext/>
      <w:spacing w:beforeLines="180" w:before="180" w:after="120" w:line="360" w:lineRule="atLeast"/>
      <w:ind w:leftChars="100" w:left="100" w:rightChars="100" w:right="100" w:firstLineChars="600" w:firstLine="1800"/>
      <w:jc w:val="left"/>
      <w:outlineLvl w:val="1"/>
    </w:pPr>
    <w:rPr>
      <w:rFonts w:eastAsia="黑体"/>
      <w:b/>
      <w:sz w:val="28"/>
    </w:rPr>
  </w:style>
  <w:style w:type="paragraph" w:styleId="4">
    <w:name w:val="heading 4"/>
    <w:basedOn w:val="a"/>
    <w:next w:val="a"/>
    <w:link w:val="40"/>
    <w:semiHidden/>
    <w:unhideWhenUsed/>
    <w:qFormat/>
    <w:rsid w:val="006573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semiHidden/>
    <w:rPr>
      <w:sz w:val="21"/>
      <w:szCs w:val="21"/>
    </w:rPr>
  </w:style>
  <w:style w:type="character" w:customStyle="1" w:styleId="2Char">
    <w:name w:val="样式 标题 2 + 四号 Char"/>
    <w:rPr>
      <w:rFonts w:ascii="Arial" w:eastAsia="宋体" w:hAnsi="Arial"/>
      <w:sz w:val="21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firstLine="427"/>
    </w:pPr>
    <w:rPr>
      <w:rFonts w:ascii="宋体"/>
      <w:kern w:val="0"/>
      <w:sz w:val="22"/>
      <w:szCs w:val="20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21">
    <w:name w:val="List 2"/>
    <w:basedOn w:val="a"/>
    <w:pPr>
      <w:ind w:left="840" w:hanging="420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a8">
    <w:name w:val="Body Text Indent"/>
    <w:basedOn w:val="a"/>
    <w:link w:val="a9"/>
    <w:pPr>
      <w:widowControl/>
      <w:autoSpaceDE w:val="0"/>
      <w:autoSpaceDN w:val="0"/>
      <w:spacing w:before="72" w:line="300" w:lineRule="auto"/>
      <w:ind w:left="470"/>
      <w:jc w:val="left"/>
    </w:pPr>
    <w:rPr>
      <w:rFonts w:ascii="宋体"/>
      <w:kern w:val="0"/>
      <w:sz w:val="22"/>
      <w:szCs w:val="20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c">
    <w:name w:val="Document Map"/>
    <w:basedOn w:val="a"/>
    <w:semiHidden/>
    <w:pPr>
      <w:shd w:val="clear" w:color="auto" w:fill="000080"/>
    </w:pPr>
  </w:style>
  <w:style w:type="paragraph" w:styleId="ad">
    <w:name w:val="Body Text"/>
    <w:basedOn w:val="a"/>
    <w:pPr>
      <w:spacing w:after="120"/>
    </w:pPr>
    <w:rPr>
      <w:szCs w:val="20"/>
    </w:rPr>
  </w:style>
  <w:style w:type="paragraph" w:styleId="22">
    <w:name w:val="Body Text First Indent 2"/>
    <w:basedOn w:val="a8"/>
    <w:pPr>
      <w:widowControl w:val="0"/>
      <w:autoSpaceDE/>
      <w:autoSpaceDN/>
      <w:spacing w:before="0" w:after="120" w:line="240" w:lineRule="auto"/>
      <w:ind w:left="420" w:firstLine="210"/>
      <w:jc w:val="both"/>
    </w:pPr>
    <w:rPr>
      <w:rFonts w:ascii="Times New Roman"/>
      <w:kern w:val="2"/>
      <w:sz w:val="21"/>
    </w:rPr>
  </w:style>
  <w:style w:type="paragraph" w:styleId="ae">
    <w:name w:val="annotation text"/>
    <w:basedOn w:val="a"/>
    <w:semiHidden/>
    <w:pPr>
      <w:jc w:val="left"/>
    </w:pPr>
  </w:style>
  <w:style w:type="paragraph" w:styleId="af">
    <w:name w:val="annotation subject"/>
    <w:basedOn w:val="ae"/>
    <w:next w:val="ae"/>
    <w:semiHidden/>
    <w:rPr>
      <w:b/>
      <w:bCs/>
    </w:rPr>
  </w:style>
  <w:style w:type="paragraph" w:styleId="af0">
    <w:name w:val="Plain Text"/>
    <w:basedOn w:val="a"/>
    <w:rPr>
      <w:rFonts w:ascii="宋体" w:hAnsi="Courier New"/>
      <w:szCs w:val="20"/>
    </w:rPr>
  </w:style>
  <w:style w:type="paragraph" w:styleId="23">
    <w:name w:val="Body Text Indent 2"/>
    <w:basedOn w:val="a"/>
    <w:pPr>
      <w:spacing w:line="460" w:lineRule="exact"/>
      <w:ind w:firstLineChars="200" w:firstLine="420"/>
    </w:pPr>
    <w:rPr>
      <w:rFonts w:ascii="宋体" w:hAnsi="宋体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2B5EDE"/>
    <w:pPr>
      <w:ind w:leftChars="600" w:left="1260"/>
    </w:pPr>
    <w:rPr>
      <w:rFonts w:ascii="等线" w:eastAsia="等线" w:hAnsi="等线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2B5EDE"/>
    <w:pPr>
      <w:ind w:leftChars="800" w:left="1680"/>
    </w:pPr>
    <w:rPr>
      <w:rFonts w:ascii="等线" w:eastAsia="等线" w:hAnsi="等线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2B5EDE"/>
    <w:pPr>
      <w:ind w:leftChars="1000" w:left="2100"/>
    </w:pPr>
    <w:rPr>
      <w:rFonts w:ascii="等线" w:eastAsia="等线" w:hAnsi="等线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2B5EDE"/>
    <w:pPr>
      <w:ind w:leftChars="1200" w:left="2520"/>
    </w:pPr>
    <w:rPr>
      <w:rFonts w:ascii="等线" w:eastAsia="等线" w:hAnsi="等线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2B5EDE"/>
    <w:pPr>
      <w:ind w:leftChars="1400" w:left="2940"/>
    </w:pPr>
    <w:rPr>
      <w:rFonts w:ascii="等线" w:eastAsia="等线" w:hAnsi="等线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2B5EDE"/>
    <w:pPr>
      <w:ind w:leftChars="1600" w:left="3360"/>
    </w:pPr>
    <w:rPr>
      <w:rFonts w:ascii="等线" w:eastAsia="等线" w:hAnsi="等线"/>
      <w:szCs w:val="22"/>
    </w:rPr>
  </w:style>
  <w:style w:type="character" w:styleId="af1">
    <w:name w:val="Unresolved Mention"/>
    <w:uiPriority w:val="99"/>
    <w:semiHidden/>
    <w:unhideWhenUsed/>
    <w:rsid w:val="002B5EDE"/>
    <w:rPr>
      <w:color w:val="808080"/>
      <w:shd w:val="clear" w:color="auto" w:fill="E6E6E6"/>
    </w:rPr>
  </w:style>
  <w:style w:type="character" w:styleId="af2">
    <w:name w:val="Emphasis"/>
    <w:qFormat/>
    <w:rsid w:val="00EE1563"/>
    <w:rPr>
      <w:i/>
      <w:iCs/>
    </w:rPr>
  </w:style>
  <w:style w:type="paragraph" w:styleId="af3">
    <w:name w:val="caption"/>
    <w:basedOn w:val="a"/>
    <w:next w:val="a"/>
    <w:unhideWhenUsed/>
    <w:qFormat/>
    <w:rsid w:val="0067067D"/>
    <w:rPr>
      <w:rFonts w:asciiTheme="majorHAnsi" w:eastAsia="黑体" w:hAnsiTheme="majorHAnsi" w:cstheme="majorBidi"/>
      <w:sz w:val="20"/>
      <w:szCs w:val="20"/>
    </w:rPr>
  </w:style>
  <w:style w:type="character" w:styleId="af4">
    <w:name w:val="Placeholder Text"/>
    <w:basedOn w:val="a0"/>
    <w:uiPriority w:val="99"/>
    <w:unhideWhenUsed/>
    <w:rsid w:val="00280A85"/>
    <w:rPr>
      <w:color w:val="808080"/>
    </w:rPr>
  </w:style>
  <w:style w:type="table" w:styleId="af5">
    <w:name w:val="Table Grid"/>
    <w:basedOn w:val="a1"/>
    <w:rsid w:val="00A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36670E"/>
    <w:pPr>
      <w:ind w:firstLineChars="200" w:firstLine="420"/>
    </w:pPr>
  </w:style>
  <w:style w:type="paragraph" w:customStyle="1" w:styleId="30">
    <w:name w:val="标题3"/>
    <w:basedOn w:val="a8"/>
    <w:link w:val="31"/>
    <w:autoRedefine/>
    <w:qFormat/>
    <w:rsid w:val="00EF6DAC"/>
    <w:pPr>
      <w:widowControl w:val="0"/>
      <w:topLinePunct/>
      <w:snapToGrid w:val="0"/>
      <w:spacing w:beforeLines="11" w:before="34" w:afterLines="11" w:after="34" w:line="240" w:lineRule="auto"/>
      <w:ind w:left="2"/>
      <w:outlineLvl w:val="2"/>
    </w:pPr>
    <w:rPr>
      <w:rFonts w:ascii="Times New Roman"/>
      <w:b/>
      <w:sz w:val="24"/>
    </w:rPr>
  </w:style>
  <w:style w:type="paragraph" w:styleId="af7">
    <w:name w:val="table of figures"/>
    <w:basedOn w:val="a"/>
    <w:next w:val="a"/>
    <w:uiPriority w:val="99"/>
    <w:rsid w:val="00906396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584AE2"/>
    <w:pPr>
      <w:widowControl/>
      <w:spacing w:after="0" w:line="259" w:lineRule="auto"/>
      <w:ind w:left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9">
    <w:name w:val="正文文本缩进 字符"/>
    <w:basedOn w:val="a0"/>
    <w:link w:val="a8"/>
    <w:rsid w:val="00F75D6A"/>
    <w:rPr>
      <w:rFonts w:ascii="宋体"/>
      <w:sz w:val="22"/>
    </w:rPr>
  </w:style>
  <w:style w:type="character" w:customStyle="1" w:styleId="31">
    <w:name w:val="标题3 字符"/>
    <w:basedOn w:val="a9"/>
    <w:link w:val="30"/>
    <w:rsid w:val="00EF6DAC"/>
    <w:rPr>
      <w:rFonts w:ascii="宋体"/>
      <w:b/>
      <w:sz w:val="24"/>
    </w:rPr>
  </w:style>
  <w:style w:type="character" w:customStyle="1" w:styleId="ab">
    <w:name w:val="页脚 字符"/>
    <w:basedOn w:val="a0"/>
    <w:link w:val="aa"/>
    <w:uiPriority w:val="99"/>
    <w:rsid w:val="000D5C98"/>
    <w:rPr>
      <w:kern w:val="2"/>
      <w:sz w:val="18"/>
      <w:szCs w:val="18"/>
    </w:rPr>
  </w:style>
  <w:style w:type="character" w:styleId="af8">
    <w:name w:val="Strong"/>
    <w:basedOn w:val="a0"/>
    <w:uiPriority w:val="22"/>
    <w:qFormat/>
    <w:rsid w:val="00BC205D"/>
    <w:rPr>
      <w:b/>
      <w:bCs/>
    </w:rPr>
  </w:style>
  <w:style w:type="paragraph" w:customStyle="1" w:styleId="ds-markdown-paragraph">
    <w:name w:val="ds-markdown-paragraph"/>
    <w:basedOn w:val="a"/>
    <w:rsid w:val="006573D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katex-mathml">
    <w:name w:val="katex-mathml"/>
    <w:basedOn w:val="a0"/>
    <w:rsid w:val="006573D6"/>
  </w:style>
  <w:style w:type="character" w:customStyle="1" w:styleId="mord">
    <w:name w:val="mord"/>
    <w:basedOn w:val="a0"/>
    <w:rsid w:val="006573D6"/>
  </w:style>
  <w:style w:type="character" w:customStyle="1" w:styleId="vlist-s">
    <w:name w:val="vlist-s"/>
    <w:basedOn w:val="a0"/>
    <w:rsid w:val="006573D6"/>
  </w:style>
  <w:style w:type="character" w:customStyle="1" w:styleId="40">
    <w:name w:val="标题 4 字符"/>
    <w:basedOn w:val="a0"/>
    <w:link w:val="4"/>
    <w:semiHidden/>
    <w:rsid w:val="006573D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mrel">
    <w:name w:val="mrel"/>
    <w:basedOn w:val="a0"/>
    <w:rsid w:val="006573D6"/>
  </w:style>
  <w:style w:type="character" w:customStyle="1" w:styleId="mopen">
    <w:name w:val="mopen"/>
    <w:basedOn w:val="a0"/>
    <w:rsid w:val="006573D6"/>
  </w:style>
  <w:style w:type="character" w:customStyle="1" w:styleId="mclose">
    <w:name w:val="mclose"/>
    <w:basedOn w:val="a0"/>
    <w:rsid w:val="006573D6"/>
  </w:style>
  <w:style w:type="character" w:customStyle="1" w:styleId="mbin">
    <w:name w:val="mbin"/>
    <w:basedOn w:val="a0"/>
    <w:rsid w:val="006573D6"/>
  </w:style>
  <w:style w:type="paragraph" w:styleId="af9">
    <w:name w:val="Title"/>
    <w:basedOn w:val="a"/>
    <w:next w:val="a"/>
    <w:link w:val="afa"/>
    <w:qFormat/>
    <w:rsid w:val="00556F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a">
    <w:name w:val="标题 字符"/>
    <w:basedOn w:val="a0"/>
    <w:link w:val="af9"/>
    <w:rsid w:val="00556F8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b">
    <w:name w:val="Normal (Web)"/>
    <w:basedOn w:val="a"/>
    <w:rsid w:val="008A69A4"/>
    <w:rPr>
      <w:sz w:val="24"/>
    </w:rPr>
  </w:style>
  <w:style w:type="character" w:customStyle="1" w:styleId="20">
    <w:name w:val="标题 2 字符"/>
    <w:basedOn w:val="a0"/>
    <w:link w:val="2"/>
    <w:rsid w:val="003C1C70"/>
    <w:rPr>
      <w:rFonts w:eastAsia="黑体"/>
      <w:b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55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8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7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63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kns.cnki.net/reader/flowpdf?invoice=BZAoL2wR5IbLELkda5sZ61aggoFjLG2zyS2RiGYHKUSxCCpLTcXorgSdZbr9qPtkqEJw8QAmMH1Dg%2Fhmyg4JOwHQfqzxbFDOSDsBlM7EmWiZbk3fDnmLhdGRs3Bciir%2BJqK3Qr9xeLNROVNfr5Wej2NZRlQezJC4HL%2FxCcmsuUU%3D&amp;platform=NZKPT&amp;sourcetype=nxgp&amp;product=CMFD&amp;filename=1012274155.nh&amp;tablename=cmfd2012&amp;type=DISSERTATION&amp;scope=trial&amp;cflag=overlay&amp;dflag=&amp;pages=&amp;language=CHS&amp;trial=&amp;nonce=5737F7131AE84D41931C518186E58F7C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0369-FEFB-4C4F-99E7-F121332C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1470</Words>
  <Characters>8385</Characters>
  <Application>Microsoft Office Word</Application>
  <DocSecurity>0</DocSecurity>
  <Lines>69</Lines>
  <Paragraphs>19</Paragraphs>
  <ScaleCrop>false</ScaleCrop>
  <Company>华中科技大学自动化学院教学实验中心</Company>
  <LinksUpToDate>false</LinksUpToDate>
  <CharactersWithSpaces>9836</CharactersWithSpaces>
  <SharedDoc>false</SharedDoc>
  <HLinks>
    <vt:vector size="582" baseType="variant">
      <vt:variant>
        <vt:i4>1441852</vt:i4>
      </vt:variant>
      <vt:variant>
        <vt:i4>942</vt:i4>
      </vt:variant>
      <vt:variant>
        <vt:i4>0</vt:i4>
      </vt:variant>
      <vt:variant>
        <vt:i4>5</vt:i4>
      </vt:variant>
      <vt:variant>
        <vt:lpwstr>mailto:sales@tianhuang.cn</vt:lpwstr>
      </vt:variant>
      <vt:variant>
        <vt:lpwstr/>
      </vt:variant>
      <vt:variant>
        <vt:i4>1310773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_Toc502923098</vt:lpwstr>
      </vt:variant>
      <vt:variant>
        <vt:i4>1310773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_Toc502923097</vt:lpwstr>
      </vt:variant>
      <vt:variant>
        <vt:i4>1310773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_Toc502923096</vt:lpwstr>
      </vt:variant>
      <vt:variant>
        <vt:i4>1310773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_Toc502923095</vt:lpwstr>
      </vt:variant>
      <vt:variant>
        <vt:i4>1310773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_Toc502923094</vt:lpwstr>
      </vt:variant>
      <vt:variant>
        <vt:i4>1310773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_Toc502923093</vt:lpwstr>
      </vt:variant>
      <vt:variant>
        <vt:i4>1310773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_Toc502923092</vt:lpwstr>
      </vt:variant>
      <vt:variant>
        <vt:i4>1310773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_Toc502923091</vt:lpwstr>
      </vt:variant>
      <vt:variant>
        <vt:i4>1310773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_Toc502923090</vt:lpwstr>
      </vt:variant>
      <vt:variant>
        <vt:i4>1376309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_Toc502923089</vt:lpwstr>
      </vt:variant>
      <vt:variant>
        <vt:i4>1376309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_Toc502923088</vt:lpwstr>
      </vt:variant>
      <vt:variant>
        <vt:i4>1376309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_Toc502923087</vt:lpwstr>
      </vt:variant>
      <vt:variant>
        <vt:i4>1376309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_Toc502923086</vt:lpwstr>
      </vt:variant>
      <vt:variant>
        <vt:i4>1376309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_Toc502923085</vt:lpwstr>
      </vt:variant>
      <vt:variant>
        <vt:i4>1376309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_Toc502923084</vt:lpwstr>
      </vt:variant>
      <vt:variant>
        <vt:i4>1376309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_Toc502923083</vt:lpwstr>
      </vt:variant>
      <vt:variant>
        <vt:i4>1376309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_Toc502923082</vt:lpwstr>
      </vt:variant>
      <vt:variant>
        <vt:i4>1376309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_Toc502923081</vt:lpwstr>
      </vt:variant>
      <vt:variant>
        <vt:i4>1376309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_Toc502923080</vt:lpwstr>
      </vt:variant>
      <vt:variant>
        <vt:i4>1703989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_Toc502923079</vt:lpwstr>
      </vt:variant>
      <vt:variant>
        <vt:i4>1703989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_Toc502923078</vt:lpwstr>
      </vt:variant>
      <vt:variant>
        <vt:i4>1703989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_Toc502923077</vt:lpwstr>
      </vt:variant>
      <vt:variant>
        <vt:i4>1703989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_Toc502923076</vt:lpwstr>
      </vt:variant>
      <vt:variant>
        <vt:i4>1703989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_Toc502923075</vt:lpwstr>
      </vt:variant>
      <vt:variant>
        <vt:i4>1703989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_Toc502923074</vt:lpwstr>
      </vt:variant>
      <vt:variant>
        <vt:i4>1703989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_Toc502923073</vt:lpwstr>
      </vt:variant>
      <vt:variant>
        <vt:i4>1703989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_Toc502923072</vt:lpwstr>
      </vt:variant>
      <vt:variant>
        <vt:i4>1703989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_Toc502923071</vt:lpwstr>
      </vt:variant>
      <vt:variant>
        <vt:i4>1703989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_Toc502923070</vt:lpwstr>
      </vt:variant>
      <vt:variant>
        <vt:i4>1769525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_Toc502923069</vt:lpwstr>
      </vt:variant>
      <vt:variant>
        <vt:i4>1769525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_Toc502923068</vt:lpwstr>
      </vt:variant>
      <vt:variant>
        <vt:i4>1769525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_Toc502923067</vt:lpwstr>
      </vt:variant>
      <vt:variant>
        <vt:i4>1769525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_Toc502923066</vt:lpwstr>
      </vt:variant>
      <vt:variant>
        <vt:i4>1769525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_Toc502923065</vt:lpwstr>
      </vt:variant>
      <vt:variant>
        <vt:i4>1769525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_Toc502923064</vt:lpwstr>
      </vt:variant>
      <vt:variant>
        <vt:i4>1769525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_Toc502923063</vt:lpwstr>
      </vt:variant>
      <vt:variant>
        <vt:i4>1769525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_Toc502923062</vt:lpwstr>
      </vt:variant>
      <vt:variant>
        <vt:i4>1769525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_Toc502923061</vt:lpwstr>
      </vt:variant>
      <vt:variant>
        <vt:i4>1769525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_Toc502923060</vt:lpwstr>
      </vt:variant>
      <vt:variant>
        <vt:i4>1572917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_Toc502923059</vt:lpwstr>
      </vt:variant>
      <vt:variant>
        <vt:i4>1572917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_Toc502923058</vt:lpwstr>
      </vt:variant>
      <vt:variant>
        <vt:i4>1572917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_Toc502923057</vt:lpwstr>
      </vt:variant>
      <vt:variant>
        <vt:i4>1572917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_Toc502923056</vt:lpwstr>
      </vt:variant>
      <vt:variant>
        <vt:i4>1572917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_Toc502923055</vt:lpwstr>
      </vt:variant>
      <vt:variant>
        <vt:i4>1572917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_Toc502923054</vt:lpwstr>
      </vt:variant>
      <vt:variant>
        <vt:i4>1572917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_Toc502923053</vt:lpwstr>
      </vt:variant>
      <vt:variant>
        <vt:i4>1572917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_Toc502923052</vt:lpwstr>
      </vt:variant>
      <vt:variant>
        <vt:i4>1572917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_Toc502923051</vt:lpwstr>
      </vt:variant>
      <vt:variant>
        <vt:i4>1572917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_Toc502923050</vt:lpwstr>
      </vt:variant>
      <vt:variant>
        <vt:i4>1638453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_Toc502923049</vt:lpwstr>
      </vt:variant>
      <vt:variant>
        <vt:i4>1638453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_Toc502923048</vt:lpwstr>
      </vt:variant>
      <vt:variant>
        <vt:i4>1638453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_Toc502923047</vt:lpwstr>
      </vt:variant>
      <vt:variant>
        <vt:i4>1638453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_Toc502923046</vt:lpwstr>
      </vt:variant>
      <vt:variant>
        <vt:i4>1638453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_Toc502923045</vt:lpwstr>
      </vt:variant>
      <vt:variant>
        <vt:i4>1638453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_Toc502923044</vt:lpwstr>
      </vt:variant>
      <vt:variant>
        <vt:i4>1638453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_Toc502923043</vt:lpwstr>
      </vt:variant>
      <vt:variant>
        <vt:i4>1638453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_Toc502923042</vt:lpwstr>
      </vt:variant>
      <vt:variant>
        <vt:i4>1638453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_Toc502923041</vt:lpwstr>
      </vt:variant>
      <vt:variant>
        <vt:i4>1638453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_Toc502923040</vt:lpwstr>
      </vt:variant>
      <vt:variant>
        <vt:i4>1966133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_Toc502923039</vt:lpwstr>
      </vt:variant>
      <vt:variant>
        <vt:i4>1966133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_Toc502923038</vt:lpwstr>
      </vt:variant>
      <vt:variant>
        <vt:i4>1966133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_Toc502923037</vt:lpwstr>
      </vt:variant>
      <vt:variant>
        <vt:i4>1966133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_Toc502923036</vt:lpwstr>
      </vt:variant>
      <vt:variant>
        <vt:i4>1966133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_Toc502923035</vt:lpwstr>
      </vt:variant>
      <vt:variant>
        <vt:i4>1966133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_Toc502923034</vt:lpwstr>
      </vt:variant>
      <vt:variant>
        <vt:i4>1966133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_Toc502923033</vt:lpwstr>
      </vt:variant>
      <vt:variant>
        <vt:i4>1966133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_Toc502923032</vt:lpwstr>
      </vt:variant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_Toc502923031</vt:lpwstr>
      </vt:variant>
      <vt:variant>
        <vt:i4>1966133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_Toc502923030</vt:lpwstr>
      </vt:variant>
      <vt:variant>
        <vt:i4>2031669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_Toc502923029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_Toc502923028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_Toc502923027</vt:lpwstr>
      </vt:variant>
      <vt:variant>
        <vt:i4>2031669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_Toc502923026</vt:lpwstr>
      </vt:variant>
      <vt:variant>
        <vt:i4>2031669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_Toc502923025</vt:lpwstr>
      </vt:variant>
      <vt:variant>
        <vt:i4>2031669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_Toc502923024</vt:lpwstr>
      </vt:variant>
      <vt:variant>
        <vt:i4>2031669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_Toc502923023</vt:lpwstr>
      </vt:variant>
      <vt:variant>
        <vt:i4>2031669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_Toc502923022</vt:lpwstr>
      </vt:variant>
      <vt:variant>
        <vt:i4>2031669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_Toc502923021</vt:lpwstr>
      </vt:variant>
      <vt:variant>
        <vt:i4>2031669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_Toc502923020</vt:lpwstr>
      </vt:variant>
      <vt:variant>
        <vt:i4>1835061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_Toc502923019</vt:lpwstr>
      </vt:variant>
      <vt:variant>
        <vt:i4>1835061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_Toc502923018</vt:lpwstr>
      </vt:variant>
      <vt:variant>
        <vt:i4>1835061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_Toc502923017</vt:lpwstr>
      </vt:variant>
      <vt:variant>
        <vt:i4>1835061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_Toc502923016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_Toc502923015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_Toc502923014</vt:lpwstr>
      </vt:variant>
      <vt:variant>
        <vt:i4>1835061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_Toc502923013</vt:lpwstr>
      </vt:variant>
      <vt:variant>
        <vt:i4>1835061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_Toc502923012</vt:lpwstr>
      </vt:variant>
      <vt:variant>
        <vt:i4>1835061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_Toc502923011</vt:lpwstr>
      </vt:variant>
      <vt:variant>
        <vt:i4>1835061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_Toc502923010</vt:lpwstr>
      </vt:variant>
      <vt:variant>
        <vt:i4>1900597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_Toc502923009</vt:lpwstr>
      </vt:variant>
      <vt:variant>
        <vt:i4>1900597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_Toc502923008</vt:lpwstr>
      </vt:variant>
      <vt:variant>
        <vt:i4>1900597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_Toc502923007</vt:lpwstr>
      </vt:variant>
      <vt:variant>
        <vt:i4>1900597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_Toc502923006</vt:lpwstr>
      </vt:variant>
      <vt:variant>
        <vt:i4>1900597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_Toc502923005</vt:lpwstr>
      </vt:variant>
      <vt:variant>
        <vt:i4>1900597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_Toc502923004</vt:lpwstr>
      </vt:variant>
      <vt:variant>
        <vt:i4>1900597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_Toc502923003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运动控制技术综合实验一实验指导书</dc:title>
  <dc:subject>运动控制技术综合实验一实验指导书</dc:subject>
  <dc:creator>郑南雁</dc:creator>
  <cp:keywords/>
  <dc:description/>
  <cp:lastModifiedBy>liu qing</cp:lastModifiedBy>
  <cp:revision>170</cp:revision>
  <cp:lastPrinted>2005-11-28T07:18:00Z</cp:lastPrinted>
  <dcterms:created xsi:type="dcterms:W3CDTF">2018-06-14T01:22:00Z</dcterms:created>
  <dcterms:modified xsi:type="dcterms:W3CDTF">2026-06-06T04:05:00Z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