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4ED0A" w14:textId="77777777" w:rsidR="003F3878" w:rsidRDefault="00453A90" w:rsidP="00453A90">
      <w:pPr>
        <w:jc w:val="left"/>
        <w:rPr>
          <w:rFonts w:eastAsia="楷体_GB2312"/>
          <w:b/>
          <w:bCs/>
          <w:sz w:val="52"/>
          <w:szCs w:val="52"/>
        </w:rPr>
      </w:pPr>
      <w:bookmarkStart w:id="0" w:name="_Hlk509917724"/>
      <w:bookmarkStart w:id="1" w:name="_Toc7888"/>
      <w:bookmarkEnd w:id="0"/>
      <w:r>
        <w:rPr>
          <w:noProof/>
        </w:rPr>
        <w:drawing>
          <wp:anchor distT="0" distB="0" distL="114300" distR="114300" simplePos="0" relativeHeight="251658240" behindDoc="0" locked="0" layoutInCell="1" allowOverlap="1" wp14:anchorId="5EEA9F90" wp14:editId="69F84215">
            <wp:simplePos x="457200" y="596900"/>
            <wp:positionH relativeFrom="column">
              <wp:align>left</wp:align>
            </wp:positionH>
            <wp:positionV relativeFrom="paragraph">
              <wp:align>top</wp:align>
            </wp:positionV>
            <wp:extent cx="1092200" cy="882015"/>
            <wp:effectExtent l="0" t="0" r="0" b="0"/>
            <wp:wrapSquare wrapText="bothSides"/>
            <wp:docPr id="516"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2200" cy="882015"/>
                    </a:xfrm>
                    <a:prstGeom prst="rect">
                      <a:avLst/>
                    </a:prstGeom>
                    <a:noFill/>
                  </pic:spPr>
                </pic:pic>
              </a:graphicData>
            </a:graphic>
          </wp:anchor>
        </w:drawing>
      </w:r>
      <w:r w:rsidR="00C505CA">
        <w:rPr>
          <w:rFonts w:eastAsia="楷体_GB2312" w:hint="eastAsia"/>
          <w:b/>
          <w:bCs/>
          <w:sz w:val="52"/>
          <w:szCs w:val="52"/>
        </w:rPr>
        <w:t xml:space="preserve"> </w:t>
      </w:r>
      <w:r w:rsidR="00C505CA">
        <w:rPr>
          <w:rFonts w:eastAsia="楷体_GB2312"/>
          <w:b/>
          <w:bCs/>
          <w:sz w:val="52"/>
          <w:szCs w:val="52"/>
        </w:rPr>
        <w:t xml:space="preserve">             </w:t>
      </w:r>
      <w:r w:rsidR="00C505CA">
        <w:rPr>
          <w:rFonts w:eastAsia="楷体_GB2312" w:hint="eastAsia"/>
          <w:b/>
          <w:bCs/>
          <w:sz w:val="52"/>
          <w:szCs w:val="52"/>
        </w:rPr>
        <w:t>评分：</w:t>
      </w:r>
      <w:r w:rsidR="00C505CA" w:rsidRPr="00C505CA">
        <w:rPr>
          <w:rFonts w:eastAsia="楷体_GB2312" w:hint="eastAsia"/>
          <w:b/>
          <w:bCs/>
          <w:sz w:val="52"/>
          <w:szCs w:val="52"/>
          <w:u w:val="single"/>
        </w:rPr>
        <w:t xml:space="preserve"> </w:t>
      </w:r>
      <w:r w:rsidR="00C505CA" w:rsidRPr="00C505CA">
        <w:rPr>
          <w:rFonts w:eastAsia="楷体_GB2312"/>
          <w:b/>
          <w:bCs/>
          <w:sz w:val="52"/>
          <w:szCs w:val="52"/>
          <w:u w:val="single"/>
        </w:rPr>
        <w:t xml:space="preserve">   </w:t>
      </w:r>
      <w:r w:rsidR="00C505CA">
        <w:rPr>
          <w:rFonts w:eastAsia="楷体_GB2312"/>
          <w:b/>
          <w:bCs/>
          <w:sz w:val="52"/>
          <w:szCs w:val="52"/>
        </w:rPr>
        <w:br w:type="textWrapping" w:clear="all"/>
      </w:r>
    </w:p>
    <w:p w14:paraId="1516655D" w14:textId="77777777" w:rsidR="00453A90" w:rsidRDefault="00453A90" w:rsidP="00E75B89">
      <w:pPr>
        <w:jc w:val="center"/>
        <w:rPr>
          <w:rFonts w:eastAsia="楷体_GB2312"/>
          <w:b/>
          <w:bCs/>
          <w:sz w:val="52"/>
          <w:szCs w:val="52"/>
        </w:rPr>
      </w:pPr>
    </w:p>
    <w:p w14:paraId="173B5444" w14:textId="77777777" w:rsidR="00E75B89" w:rsidRPr="003F3878" w:rsidRDefault="00E75B89" w:rsidP="00E75B89">
      <w:pPr>
        <w:jc w:val="center"/>
        <w:rPr>
          <w:rFonts w:eastAsia="楷体_GB2312"/>
          <w:b/>
          <w:bCs/>
          <w:sz w:val="72"/>
          <w:szCs w:val="72"/>
        </w:rPr>
      </w:pPr>
      <w:r w:rsidRPr="003F3878">
        <w:rPr>
          <w:rFonts w:eastAsia="楷体_GB2312" w:hint="eastAsia"/>
          <w:b/>
          <w:bCs/>
          <w:sz w:val="72"/>
          <w:szCs w:val="72"/>
        </w:rPr>
        <w:t>《功率电子与运动控制实验三》</w:t>
      </w:r>
    </w:p>
    <w:p w14:paraId="5A1C6003" w14:textId="77777777" w:rsidR="00E75B89" w:rsidRPr="003F3878" w:rsidRDefault="00E75B89" w:rsidP="00E75B89">
      <w:pPr>
        <w:jc w:val="center"/>
        <w:rPr>
          <w:rFonts w:eastAsia="楷体_GB2312"/>
          <w:b/>
          <w:bCs/>
          <w:sz w:val="72"/>
          <w:szCs w:val="72"/>
        </w:rPr>
      </w:pPr>
      <w:r w:rsidRPr="003F3878">
        <w:rPr>
          <w:rFonts w:eastAsia="楷体_GB2312" w:hint="eastAsia"/>
          <w:b/>
          <w:bCs/>
          <w:sz w:val="72"/>
          <w:szCs w:val="72"/>
        </w:rPr>
        <w:t>实验</w:t>
      </w:r>
      <w:r w:rsidR="00F40070">
        <w:rPr>
          <w:rFonts w:eastAsia="楷体_GB2312" w:hint="eastAsia"/>
          <w:b/>
          <w:bCs/>
          <w:sz w:val="72"/>
          <w:szCs w:val="72"/>
        </w:rPr>
        <w:t>报告</w:t>
      </w:r>
    </w:p>
    <w:p w14:paraId="0D9C2C7C" w14:textId="77777777" w:rsidR="00E75B89" w:rsidRDefault="00E75B89" w:rsidP="00E75B89">
      <w:pPr>
        <w:jc w:val="center"/>
        <w:rPr>
          <w:rFonts w:eastAsia="楷体_GB2312"/>
          <w:b/>
          <w:bCs/>
          <w:sz w:val="52"/>
          <w:szCs w:val="52"/>
        </w:rPr>
      </w:pPr>
    </w:p>
    <w:p w14:paraId="3B6338E9" w14:textId="77777777" w:rsidR="00E75B89" w:rsidRDefault="00E75B89" w:rsidP="00E75B89">
      <w:pPr>
        <w:jc w:val="center"/>
        <w:rPr>
          <w:rFonts w:eastAsia="楷体_GB2312"/>
          <w:b/>
          <w:bCs/>
          <w:sz w:val="52"/>
          <w:szCs w:val="52"/>
        </w:rPr>
      </w:pPr>
    </w:p>
    <w:p w14:paraId="688B0E65" w14:textId="77777777" w:rsidR="00534F07" w:rsidRDefault="00534F07" w:rsidP="00534F07">
      <w:pPr>
        <w:spacing w:line="720" w:lineRule="auto"/>
        <w:ind w:firstLineChars="400" w:firstLine="1124"/>
        <w:rPr>
          <w:rFonts w:ascii="楷体_GB2312" w:eastAsia="楷体_GB2312"/>
          <w:b/>
          <w:bCs/>
          <w:sz w:val="28"/>
          <w:szCs w:val="28"/>
        </w:rPr>
      </w:pPr>
      <w:r>
        <w:rPr>
          <w:rFonts w:ascii="楷体_GB2312" w:eastAsia="楷体_GB2312" w:hint="eastAsia"/>
          <w:b/>
          <w:bCs/>
          <w:sz w:val="28"/>
          <w:szCs w:val="28"/>
        </w:rPr>
        <w:t>实验名称：</w:t>
      </w:r>
      <w:r w:rsidRPr="004008B7">
        <w:rPr>
          <w:rFonts w:eastAsia="楷体_GB2312" w:hint="eastAsia"/>
          <w:b/>
          <w:bCs/>
          <w:sz w:val="32"/>
          <w:szCs w:val="32"/>
          <w:u w:val="single"/>
        </w:rPr>
        <w:t xml:space="preserve"> </w:t>
      </w:r>
      <w:r w:rsidR="00982AFC">
        <w:rPr>
          <w:rFonts w:eastAsia="楷体_GB2312"/>
          <w:b/>
          <w:bCs/>
          <w:sz w:val="32"/>
          <w:szCs w:val="32"/>
          <w:u w:val="single"/>
        </w:rPr>
        <w:t xml:space="preserve">    </w:t>
      </w:r>
      <w:r w:rsidRPr="004008B7">
        <w:rPr>
          <w:rFonts w:eastAsia="楷体_GB2312"/>
          <w:b/>
          <w:bCs/>
          <w:sz w:val="32"/>
          <w:szCs w:val="32"/>
          <w:u w:val="single"/>
        </w:rPr>
        <w:t xml:space="preserve"> </w:t>
      </w:r>
      <w:r w:rsidR="008066C0" w:rsidRPr="008066C0">
        <w:rPr>
          <w:rFonts w:eastAsia="楷体_GB2312" w:hint="eastAsia"/>
          <w:b/>
          <w:bCs/>
          <w:sz w:val="32"/>
          <w:szCs w:val="32"/>
          <w:u w:val="single"/>
        </w:rPr>
        <w:t>单相正弦</w:t>
      </w:r>
      <w:r w:rsidR="008066C0" w:rsidRPr="008066C0">
        <w:rPr>
          <w:rFonts w:eastAsia="楷体_GB2312" w:hint="eastAsia"/>
          <w:b/>
          <w:bCs/>
          <w:sz w:val="32"/>
          <w:szCs w:val="32"/>
          <w:u w:val="single"/>
        </w:rPr>
        <w:t>SPWM</w:t>
      </w:r>
      <w:r w:rsidR="008066C0" w:rsidRPr="008066C0">
        <w:rPr>
          <w:rFonts w:eastAsia="楷体_GB2312" w:hint="eastAsia"/>
          <w:b/>
          <w:bCs/>
          <w:sz w:val="32"/>
          <w:szCs w:val="32"/>
          <w:u w:val="single"/>
        </w:rPr>
        <w:t>逆变实验</w:t>
      </w:r>
      <w:r w:rsidR="00982AFC">
        <w:rPr>
          <w:rFonts w:eastAsia="楷体_GB2312"/>
          <w:b/>
          <w:bCs/>
          <w:sz w:val="32"/>
          <w:szCs w:val="32"/>
          <w:u w:val="single"/>
        </w:rPr>
        <w:t xml:space="preserve">    </w:t>
      </w:r>
      <w:r w:rsidRPr="004008B7">
        <w:rPr>
          <w:rFonts w:eastAsia="楷体_GB2312"/>
          <w:b/>
          <w:bCs/>
          <w:sz w:val="32"/>
          <w:szCs w:val="32"/>
          <w:u w:val="single"/>
        </w:rPr>
        <w:t xml:space="preserve"> </w:t>
      </w:r>
    </w:p>
    <w:p w14:paraId="39B42B08" w14:textId="77777777" w:rsidR="00534F07" w:rsidRPr="00982AFC" w:rsidRDefault="00534F07" w:rsidP="00534F07">
      <w:pPr>
        <w:ind w:firstLineChars="353" w:firstLine="1134"/>
        <w:rPr>
          <w:rFonts w:eastAsia="楷体_GB2312"/>
          <w:b/>
          <w:bCs/>
          <w:sz w:val="32"/>
          <w:szCs w:val="32"/>
        </w:rPr>
      </w:pPr>
    </w:p>
    <w:p w14:paraId="4FE3B2CA" w14:textId="77777777" w:rsidR="00534F07" w:rsidRPr="00373F73" w:rsidRDefault="00534F07" w:rsidP="00534F07">
      <w:pPr>
        <w:ind w:firstLineChars="353" w:firstLine="1134"/>
        <w:rPr>
          <w:rFonts w:eastAsia="楷体_GB2312"/>
          <w:b/>
          <w:bCs/>
          <w:sz w:val="32"/>
          <w:szCs w:val="32"/>
        </w:rPr>
      </w:pPr>
      <w:r w:rsidRPr="00373F73">
        <w:rPr>
          <w:rFonts w:eastAsia="楷体_GB2312" w:hint="eastAsia"/>
          <w:b/>
          <w:bCs/>
          <w:sz w:val="32"/>
          <w:szCs w:val="32"/>
        </w:rPr>
        <w:t>指</w:t>
      </w:r>
      <w:r w:rsidRPr="00373F73">
        <w:rPr>
          <w:rFonts w:eastAsia="楷体_GB2312" w:hint="eastAsia"/>
          <w:b/>
          <w:bCs/>
          <w:sz w:val="32"/>
          <w:szCs w:val="32"/>
        </w:rPr>
        <w:t xml:space="preserve"> </w:t>
      </w:r>
      <w:r w:rsidRPr="00373F73">
        <w:rPr>
          <w:rFonts w:eastAsia="楷体_GB2312" w:hint="eastAsia"/>
          <w:b/>
          <w:bCs/>
          <w:sz w:val="32"/>
          <w:szCs w:val="32"/>
        </w:rPr>
        <w:t>导</w:t>
      </w:r>
      <w:r w:rsidRPr="00373F73">
        <w:rPr>
          <w:rFonts w:eastAsia="楷体_GB2312" w:hint="eastAsia"/>
          <w:b/>
          <w:bCs/>
          <w:sz w:val="32"/>
          <w:szCs w:val="32"/>
        </w:rPr>
        <w:t xml:space="preserve"> </w:t>
      </w:r>
      <w:r w:rsidRPr="00373F73">
        <w:rPr>
          <w:rFonts w:eastAsia="楷体_GB2312" w:hint="eastAsia"/>
          <w:b/>
          <w:bCs/>
          <w:sz w:val="32"/>
          <w:szCs w:val="32"/>
        </w:rPr>
        <w:t>教</w:t>
      </w:r>
      <w:r w:rsidRPr="00373F73">
        <w:rPr>
          <w:rFonts w:eastAsia="楷体_GB2312" w:hint="eastAsia"/>
          <w:b/>
          <w:bCs/>
          <w:sz w:val="32"/>
          <w:szCs w:val="32"/>
        </w:rPr>
        <w:t xml:space="preserve"> </w:t>
      </w:r>
      <w:r w:rsidRPr="00373F73">
        <w:rPr>
          <w:rFonts w:eastAsia="楷体_GB2312" w:hint="eastAsia"/>
          <w:b/>
          <w:bCs/>
          <w:sz w:val="32"/>
          <w:szCs w:val="32"/>
        </w:rPr>
        <w:t>师</w:t>
      </w:r>
      <w:r w:rsidRPr="00373F73">
        <w:rPr>
          <w:rFonts w:eastAsia="楷体_GB2312" w:hint="eastAsia"/>
          <w:b/>
          <w:bCs/>
          <w:sz w:val="32"/>
          <w:szCs w:val="32"/>
        </w:rPr>
        <w:t xml:space="preserve"> </w:t>
      </w:r>
      <w:r w:rsidRPr="00373F73">
        <w:rPr>
          <w:rFonts w:eastAsia="楷体_GB2312" w:hint="eastAsia"/>
          <w:b/>
          <w:bCs/>
          <w:sz w:val="32"/>
          <w:szCs w:val="32"/>
          <w:u w:val="single"/>
        </w:rPr>
        <w:t xml:space="preserve">  </w:t>
      </w:r>
      <w:r w:rsidR="0028191A">
        <w:rPr>
          <w:rFonts w:eastAsia="楷体_GB2312" w:hint="eastAsia"/>
          <w:b/>
          <w:bCs/>
          <w:sz w:val="32"/>
          <w:szCs w:val="32"/>
          <w:u w:val="single"/>
        </w:rPr>
        <w:t>张智雄</w:t>
      </w:r>
      <w:r w:rsidRPr="00373F73">
        <w:rPr>
          <w:rFonts w:eastAsia="楷体_GB2312" w:hint="eastAsia"/>
          <w:b/>
          <w:bCs/>
          <w:sz w:val="32"/>
          <w:szCs w:val="32"/>
          <w:u w:val="single"/>
        </w:rPr>
        <w:t xml:space="preserve">  </w:t>
      </w:r>
    </w:p>
    <w:p w14:paraId="6D4EC3E6" w14:textId="77777777" w:rsidR="00A230C4" w:rsidRDefault="00A230C4" w:rsidP="00E75B89">
      <w:pPr>
        <w:jc w:val="center"/>
        <w:rPr>
          <w:rFonts w:eastAsia="楷体_GB2312"/>
          <w:b/>
          <w:bCs/>
          <w:sz w:val="52"/>
          <w:szCs w:val="52"/>
        </w:rPr>
      </w:pPr>
    </w:p>
    <w:p w14:paraId="01BE4A91" w14:textId="352048B3" w:rsidR="00534F07" w:rsidRDefault="00534F07" w:rsidP="00C830FB">
      <w:pPr>
        <w:ind w:firstLineChars="353" w:firstLine="1134"/>
        <w:rPr>
          <w:rFonts w:eastAsia="楷体_GB2312"/>
          <w:bCs/>
          <w:sz w:val="32"/>
          <w:szCs w:val="32"/>
        </w:rPr>
      </w:pPr>
      <w:r>
        <w:rPr>
          <w:rFonts w:eastAsia="楷体_GB2312" w:hint="eastAsia"/>
          <w:b/>
          <w:bCs/>
          <w:sz w:val="32"/>
          <w:szCs w:val="32"/>
        </w:rPr>
        <w:t>学生</w:t>
      </w:r>
      <w:r w:rsidR="00C830FB">
        <w:rPr>
          <w:rFonts w:eastAsia="楷体_GB2312" w:hint="eastAsia"/>
          <w:b/>
          <w:bCs/>
          <w:sz w:val="32"/>
          <w:szCs w:val="32"/>
        </w:rPr>
        <w:t>专业</w:t>
      </w:r>
      <w:r>
        <w:rPr>
          <w:rFonts w:eastAsia="楷体_GB2312" w:hint="eastAsia"/>
          <w:b/>
          <w:bCs/>
          <w:sz w:val="32"/>
          <w:szCs w:val="32"/>
        </w:rPr>
        <w:t>班级</w:t>
      </w:r>
      <w:r>
        <w:rPr>
          <w:rFonts w:eastAsia="楷体_GB2312"/>
          <w:b/>
          <w:bCs/>
          <w:sz w:val="32"/>
          <w:szCs w:val="32"/>
        </w:rPr>
        <w:t xml:space="preserve"> </w:t>
      </w:r>
      <w:r>
        <w:rPr>
          <w:rFonts w:eastAsia="楷体_GB2312"/>
          <w:bCs/>
          <w:sz w:val="32"/>
          <w:szCs w:val="32"/>
          <w:u w:val="single"/>
        </w:rPr>
        <w:t xml:space="preserve">  </w:t>
      </w:r>
      <w:r w:rsidR="003550E2">
        <w:rPr>
          <w:rFonts w:eastAsia="楷体_GB2312"/>
          <w:bCs/>
          <w:sz w:val="32"/>
          <w:szCs w:val="32"/>
          <w:u w:val="single"/>
        </w:rPr>
        <w:t xml:space="preserve">        </w:t>
      </w:r>
    </w:p>
    <w:p w14:paraId="7C3F4176" w14:textId="67C40140" w:rsidR="00534F07" w:rsidRDefault="00534F07" w:rsidP="00C830FB">
      <w:pPr>
        <w:ind w:firstLineChars="211" w:firstLine="1129"/>
        <w:rPr>
          <w:rFonts w:eastAsia="楷体_GB2312"/>
          <w:b/>
          <w:bCs/>
          <w:sz w:val="32"/>
          <w:szCs w:val="32"/>
        </w:rPr>
      </w:pPr>
      <w:r w:rsidRPr="00C830FB">
        <w:rPr>
          <w:rFonts w:eastAsia="楷体_GB2312" w:hint="eastAsia"/>
          <w:b/>
          <w:bCs/>
          <w:spacing w:val="107"/>
          <w:kern w:val="0"/>
          <w:sz w:val="32"/>
          <w:szCs w:val="32"/>
          <w:fitText w:val="1926" w:id="1718351616"/>
        </w:rPr>
        <w:t>学生姓</w:t>
      </w:r>
      <w:r w:rsidRPr="00C830FB">
        <w:rPr>
          <w:rFonts w:eastAsia="楷体_GB2312" w:hint="eastAsia"/>
          <w:b/>
          <w:bCs/>
          <w:kern w:val="0"/>
          <w:sz w:val="32"/>
          <w:szCs w:val="32"/>
          <w:fitText w:val="1926" w:id="1718351616"/>
        </w:rPr>
        <w:t>名</w:t>
      </w:r>
      <w:r>
        <w:rPr>
          <w:rFonts w:eastAsia="楷体_GB2312"/>
          <w:b/>
          <w:bCs/>
          <w:sz w:val="32"/>
          <w:szCs w:val="32"/>
        </w:rPr>
        <w:t xml:space="preserve"> </w:t>
      </w:r>
      <w:r>
        <w:rPr>
          <w:rFonts w:eastAsia="楷体_GB2312"/>
          <w:bCs/>
          <w:sz w:val="32"/>
          <w:szCs w:val="32"/>
          <w:u w:val="single"/>
        </w:rPr>
        <w:t xml:space="preserve"> </w:t>
      </w:r>
      <w:r w:rsidR="00F720E2">
        <w:rPr>
          <w:rFonts w:eastAsia="楷体_GB2312"/>
          <w:bCs/>
          <w:sz w:val="32"/>
          <w:szCs w:val="32"/>
          <w:u w:val="single"/>
        </w:rPr>
        <w:t xml:space="preserve"> </w:t>
      </w:r>
      <w:r>
        <w:rPr>
          <w:rFonts w:eastAsia="楷体_GB2312"/>
          <w:bCs/>
          <w:sz w:val="32"/>
          <w:szCs w:val="32"/>
          <w:u w:val="single"/>
        </w:rPr>
        <w:t xml:space="preserve"> </w:t>
      </w:r>
      <w:r w:rsidR="00F720E2">
        <w:rPr>
          <w:rFonts w:eastAsia="楷体_GB2312"/>
          <w:bCs/>
          <w:sz w:val="32"/>
          <w:szCs w:val="32"/>
          <w:u w:val="single"/>
        </w:rPr>
        <w:t xml:space="preserve"> </w:t>
      </w:r>
      <w:r>
        <w:rPr>
          <w:rFonts w:eastAsia="楷体_GB2312"/>
          <w:bCs/>
          <w:sz w:val="32"/>
          <w:szCs w:val="32"/>
          <w:u w:val="single"/>
        </w:rPr>
        <w:t xml:space="preserve">    </w:t>
      </w:r>
      <w:r w:rsidRPr="002D651E">
        <w:rPr>
          <w:rFonts w:eastAsia="楷体_GB2312" w:hint="eastAsia"/>
          <w:b/>
          <w:bCs/>
          <w:sz w:val="32"/>
          <w:szCs w:val="32"/>
        </w:rPr>
        <w:t>学号</w:t>
      </w:r>
      <w:r>
        <w:rPr>
          <w:rFonts w:eastAsia="楷体_GB2312"/>
          <w:bCs/>
          <w:sz w:val="32"/>
          <w:szCs w:val="32"/>
          <w:u w:val="single"/>
        </w:rPr>
        <w:t xml:space="preserve"> </w:t>
      </w:r>
      <w:r w:rsidR="00F720E2">
        <w:rPr>
          <w:rFonts w:eastAsia="楷体_GB2312"/>
          <w:bCs/>
          <w:sz w:val="32"/>
          <w:szCs w:val="32"/>
          <w:u w:val="single"/>
        </w:rPr>
        <w:t xml:space="preserve">    </w:t>
      </w:r>
      <w:r>
        <w:rPr>
          <w:rFonts w:eastAsia="楷体_GB2312"/>
          <w:bCs/>
          <w:sz w:val="32"/>
          <w:szCs w:val="32"/>
          <w:u w:val="single"/>
        </w:rPr>
        <w:t xml:space="preserve">    </w:t>
      </w:r>
    </w:p>
    <w:p w14:paraId="21BF5331" w14:textId="6570D821" w:rsidR="00534F07" w:rsidRDefault="00C830FB" w:rsidP="00C830FB">
      <w:pPr>
        <w:ind w:firstLineChars="353" w:firstLine="1134"/>
        <w:rPr>
          <w:rFonts w:eastAsia="楷体_GB2312"/>
          <w:b/>
          <w:bCs/>
          <w:sz w:val="32"/>
          <w:szCs w:val="32"/>
        </w:rPr>
      </w:pPr>
      <w:r>
        <w:rPr>
          <w:rFonts w:eastAsia="楷体_GB2312" w:hint="eastAsia"/>
          <w:b/>
          <w:bCs/>
          <w:sz w:val="32"/>
          <w:szCs w:val="32"/>
        </w:rPr>
        <w:t>同组</w:t>
      </w:r>
      <w:r w:rsidR="00534F07">
        <w:rPr>
          <w:rFonts w:eastAsia="楷体_GB2312" w:hint="eastAsia"/>
          <w:b/>
          <w:bCs/>
          <w:sz w:val="32"/>
          <w:szCs w:val="32"/>
        </w:rPr>
        <w:t>学生姓名</w:t>
      </w:r>
      <w:r w:rsidR="00534F07">
        <w:rPr>
          <w:rFonts w:eastAsia="楷体_GB2312"/>
          <w:b/>
          <w:bCs/>
          <w:sz w:val="32"/>
          <w:szCs w:val="32"/>
        </w:rPr>
        <w:t xml:space="preserve"> </w:t>
      </w:r>
      <w:r w:rsidR="00534F07">
        <w:rPr>
          <w:rFonts w:eastAsia="楷体_GB2312"/>
          <w:bCs/>
          <w:sz w:val="32"/>
          <w:szCs w:val="32"/>
          <w:u w:val="single"/>
        </w:rPr>
        <w:t xml:space="preserve"> </w:t>
      </w:r>
      <w:r w:rsidR="00F720E2">
        <w:rPr>
          <w:rFonts w:eastAsia="楷体_GB2312"/>
          <w:bCs/>
          <w:sz w:val="32"/>
          <w:szCs w:val="32"/>
          <w:u w:val="single"/>
        </w:rPr>
        <w:t xml:space="preserve"> </w:t>
      </w:r>
      <w:r w:rsidR="00534F07">
        <w:rPr>
          <w:rFonts w:eastAsia="楷体_GB2312"/>
          <w:bCs/>
          <w:sz w:val="32"/>
          <w:szCs w:val="32"/>
          <w:u w:val="single"/>
        </w:rPr>
        <w:t xml:space="preserve">    </w:t>
      </w:r>
      <w:r w:rsidR="00534F07" w:rsidRPr="002D651E">
        <w:rPr>
          <w:rFonts w:eastAsia="楷体_GB2312" w:hint="eastAsia"/>
          <w:b/>
          <w:bCs/>
          <w:sz w:val="32"/>
          <w:szCs w:val="32"/>
        </w:rPr>
        <w:t>学号</w:t>
      </w:r>
      <w:r w:rsidR="00534F07">
        <w:rPr>
          <w:rFonts w:eastAsia="楷体_GB2312"/>
          <w:bCs/>
          <w:sz w:val="32"/>
          <w:szCs w:val="32"/>
          <w:u w:val="single"/>
        </w:rPr>
        <w:t xml:space="preserve">  </w:t>
      </w:r>
      <w:r w:rsidR="00F720E2">
        <w:rPr>
          <w:rFonts w:eastAsia="楷体_GB2312"/>
          <w:bCs/>
          <w:sz w:val="32"/>
          <w:szCs w:val="32"/>
          <w:u w:val="single"/>
        </w:rPr>
        <w:t xml:space="preserve">    </w:t>
      </w:r>
      <w:r w:rsidR="00534F07">
        <w:rPr>
          <w:rFonts w:eastAsia="楷体_GB2312"/>
          <w:bCs/>
          <w:sz w:val="32"/>
          <w:szCs w:val="32"/>
          <w:u w:val="single"/>
        </w:rPr>
        <w:t xml:space="preserve">   </w:t>
      </w:r>
    </w:p>
    <w:p w14:paraId="43E74B01" w14:textId="77777777" w:rsidR="00A230C4" w:rsidRDefault="00A230C4" w:rsidP="00E75B89">
      <w:pPr>
        <w:jc w:val="center"/>
        <w:rPr>
          <w:rFonts w:eastAsia="楷体_GB2312"/>
          <w:b/>
          <w:bCs/>
          <w:sz w:val="52"/>
          <w:szCs w:val="52"/>
        </w:rPr>
      </w:pPr>
    </w:p>
    <w:p w14:paraId="1B3534CA" w14:textId="77777777" w:rsidR="00A230C4" w:rsidRDefault="00A230C4" w:rsidP="00E75B89">
      <w:pPr>
        <w:jc w:val="center"/>
        <w:rPr>
          <w:rFonts w:eastAsia="楷体_GB2312"/>
          <w:b/>
          <w:bCs/>
          <w:sz w:val="52"/>
          <w:szCs w:val="52"/>
        </w:rPr>
      </w:pPr>
    </w:p>
    <w:p w14:paraId="6336F189" w14:textId="77777777" w:rsidR="00632582" w:rsidRDefault="00632582" w:rsidP="00E75B89">
      <w:pPr>
        <w:jc w:val="center"/>
        <w:rPr>
          <w:rFonts w:eastAsia="楷体_GB2312"/>
          <w:b/>
          <w:bCs/>
          <w:sz w:val="36"/>
          <w:szCs w:val="36"/>
        </w:rPr>
      </w:pPr>
    </w:p>
    <w:p w14:paraId="4DDD11E6" w14:textId="77777777" w:rsidR="00632582" w:rsidRDefault="00632582" w:rsidP="00E75B89">
      <w:pPr>
        <w:jc w:val="center"/>
        <w:rPr>
          <w:rFonts w:eastAsia="楷体_GB2312"/>
          <w:b/>
          <w:bCs/>
          <w:sz w:val="36"/>
          <w:szCs w:val="36"/>
        </w:rPr>
      </w:pPr>
    </w:p>
    <w:p w14:paraId="35048B6F" w14:textId="77777777" w:rsidR="00632582" w:rsidRDefault="00632582" w:rsidP="00556F8D">
      <w:pPr>
        <w:rPr>
          <w:rFonts w:eastAsia="楷体_GB2312"/>
          <w:b/>
          <w:bCs/>
          <w:sz w:val="36"/>
          <w:szCs w:val="36"/>
        </w:rPr>
      </w:pPr>
    </w:p>
    <w:p w14:paraId="0A65E3DD" w14:textId="77777777" w:rsidR="0005558F" w:rsidRPr="00632582" w:rsidRDefault="00A230C4" w:rsidP="00632582">
      <w:pPr>
        <w:jc w:val="center"/>
        <w:rPr>
          <w:rFonts w:eastAsia="楷体_GB2312"/>
          <w:b/>
          <w:bCs/>
          <w:sz w:val="36"/>
          <w:szCs w:val="36"/>
        </w:rPr>
      </w:pPr>
      <w:r w:rsidRPr="00A230C4">
        <w:rPr>
          <w:rFonts w:eastAsia="楷体_GB2312" w:hint="eastAsia"/>
          <w:b/>
          <w:bCs/>
          <w:sz w:val="36"/>
          <w:szCs w:val="36"/>
        </w:rPr>
        <w:t>自动化学院教学实验中心</w:t>
      </w:r>
      <w:bookmarkEnd w:id="1"/>
    </w:p>
    <w:p w14:paraId="01E35427" w14:textId="77777777" w:rsidR="00556F8D" w:rsidRDefault="00AB53D4" w:rsidP="00556F8D">
      <w:r>
        <w:br w:type="page"/>
      </w:r>
    </w:p>
    <w:sdt>
      <w:sdtPr>
        <w:rPr>
          <w:rFonts w:ascii="Times New Roman" w:eastAsia="宋体" w:hAnsi="Times New Roman" w:cs="Times New Roman"/>
          <w:color w:val="auto"/>
          <w:kern w:val="2"/>
          <w:sz w:val="21"/>
          <w:szCs w:val="24"/>
          <w:lang w:val="zh-CN"/>
        </w:rPr>
        <w:id w:val="-145354409"/>
        <w:docPartObj>
          <w:docPartGallery w:val="Table of Contents"/>
          <w:docPartUnique/>
        </w:docPartObj>
      </w:sdtPr>
      <w:sdtEndPr>
        <w:rPr>
          <w:b/>
          <w:bCs/>
        </w:rPr>
      </w:sdtEndPr>
      <w:sdtContent>
        <w:p w14:paraId="09201EDC" w14:textId="77777777" w:rsidR="00F1709F" w:rsidRDefault="00F1709F">
          <w:pPr>
            <w:pStyle w:val="TOC"/>
          </w:pPr>
          <w:r>
            <w:rPr>
              <w:lang w:val="zh-CN"/>
            </w:rPr>
            <w:t>目录</w:t>
          </w:r>
        </w:p>
        <w:p w14:paraId="304C845D" w14:textId="77777777" w:rsidR="0047522C" w:rsidRDefault="00F1709F">
          <w:pPr>
            <w:pStyle w:val="TOC1"/>
            <w:tabs>
              <w:tab w:val="right" w:leader="dot" w:pos="1032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230552338" w:history="1">
            <w:r w:rsidR="0047522C" w:rsidRPr="00C559F2">
              <w:rPr>
                <w:rStyle w:val="a3"/>
                <w:noProof/>
              </w:rPr>
              <w:t>实验报告内容</w:t>
            </w:r>
            <w:r w:rsidR="0047522C">
              <w:rPr>
                <w:noProof/>
                <w:webHidden/>
              </w:rPr>
              <w:tab/>
            </w:r>
            <w:r w:rsidR="0047522C">
              <w:rPr>
                <w:noProof/>
                <w:webHidden/>
              </w:rPr>
              <w:fldChar w:fldCharType="begin"/>
            </w:r>
            <w:r w:rsidR="0047522C">
              <w:rPr>
                <w:noProof/>
                <w:webHidden/>
              </w:rPr>
              <w:instrText xml:space="preserve"> PAGEREF _Toc230552338 \h </w:instrText>
            </w:r>
            <w:r w:rsidR="0047522C">
              <w:rPr>
                <w:noProof/>
                <w:webHidden/>
              </w:rPr>
            </w:r>
            <w:r w:rsidR="0047522C">
              <w:rPr>
                <w:noProof/>
                <w:webHidden/>
              </w:rPr>
              <w:fldChar w:fldCharType="separate"/>
            </w:r>
            <w:r w:rsidR="0047522C">
              <w:rPr>
                <w:noProof/>
                <w:webHidden/>
              </w:rPr>
              <w:t>3</w:t>
            </w:r>
            <w:r w:rsidR="0047522C">
              <w:rPr>
                <w:noProof/>
                <w:webHidden/>
              </w:rPr>
              <w:fldChar w:fldCharType="end"/>
            </w:r>
          </w:hyperlink>
        </w:p>
        <w:p w14:paraId="027EB53A" w14:textId="77777777" w:rsidR="0047522C" w:rsidRDefault="0019007E">
          <w:pPr>
            <w:pStyle w:val="TOC1"/>
            <w:tabs>
              <w:tab w:val="right" w:leader="dot" w:pos="10326"/>
            </w:tabs>
            <w:rPr>
              <w:rFonts w:asciiTheme="minorHAnsi" w:eastAsiaTheme="minorEastAsia" w:hAnsiTheme="minorHAnsi" w:cstheme="minorBidi"/>
              <w:noProof/>
              <w:szCs w:val="22"/>
            </w:rPr>
          </w:pPr>
          <w:hyperlink w:anchor="_Toc230552339" w:history="1">
            <w:r w:rsidR="0047522C" w:rsidRPr="00C559F2">
              <w:rPr>
                <w:rStyle w:val="a3"/>
                <w:noProof/>
              </w:rPr>
              <w:t>实验目的</w:t>
            </w:r>
            <w:r w:rsidR="0047522C">
              <w:rPr>
                <w:noProof/>
                <w:webHidden/>
              </w:rPr>
              <w:tab/>
            </w:r>
            <w:r w:rsidR="0047522C">
              <w:rPr>
                <w:noProof/>
                <w:webHidden/>
              </w:rPr>
              <w:fldChar w:fldCharType="begin"/>
            </w:r>
            <w:r w:rsidR="0047522C">
              <w:rPr>
                <w:noProof/>
                <w:webHidden/>
              </w:rPr>
              <w:instrText xml:space="preserve"> PAGEREF _Toc230552339 \h </w:instrText>
            </w:r>
            <w:r w:rsidR="0047522C">
              <w:rPr>
                <w:noProof/>
                <w:webHidden/>
              </w:rPr>
            </w:r>
            <w:r w:rsidR="0047522C">
              <w:rPr>
                <w:noProof/>
                <w:webHidden/>
              </w:rPr>
              <w:fldChar w:fldCharType="separate"/>
            </w:r>
            <w:r w:rsidR="0047522C">
              <w:rPr>
                <w:noProof/>
                <w:webHidden/>
              </w:rPr>
              <w:t>3</w:t>
            </w:r>
            <w:r w:rsidR="0047522C">
              <w:rPr>
                <w:noProof/>
                <w:webHidden/>
              </w:rPr>
              <w:fldChar w:fldCharType="end"/>
            </w:r>
          </w:hyperlink>
        </w:p>
        <w:p w14:paraId="51FB274E" w14:textId="77777777" w:rsidR="0047522C" w:rsidRDefault="0019007E">
          <w:pPr>
            <w:pStyle w:val="TOC1"/>
            <w:tabs>
              <w:tab w:val="right" w:leader="dot" w:pos="10326"/>
            </w:tabs>
            <w:rPr>
              <w:rFonts w:asciiTheme="minorHAnsi" w:eastAsiaTheme="minorEastAsia" w:hAnsiTheme="minorHAnsi" w:cstheme="minorBidi"/>
              <w:noProof/>
              <w:szCs w:val="22"/>
            </w:rPr>
          </w:pPr>
          <w:hyperlink w:anchor="_Toc230552340" w:history="1">
            <w:r w:rsidR="0047522C" w:rsidRPr="00C559F2">
              <w:rPr>
                <w:rStyle w:val="a3"/>
                <w:noProof/>
              </w:rPr>
              <w:t>实验原理</w:t>
            </w:r>
            <w:r w:rsidR="0047522C">
              <w:rPr>
                <w:noProof/>
                <w:webHidden/>
              </w:rPr>
              <w:tab/>
            </w:r>
            <w:r w:rsidR="0047522C">
              <w:rPr>
                <w:noProof/>
                <w:webHidden/>
              </w:rPr>
              <w:fldChar w:fldCharType="begin"/>
            </w:r>
            <w:r w:rsidR="0047522C">
              <w:rPr>
                <w:noProof/>
                <w:webHidden/>
              </w:rPr>
              <w:instrText xml:space="preserve"> PAGEREF _Toc230552340 \h </w:instrText>
            </w:r>
            <w:r w:rsidR="0047522C">
              <w:rPr>
                <w:noProof/>
                <w:webHidden/>
              </w:rPr>
            </w:r>
            <w:r w:rsidR="0047522C">
              <w:rPr>
                <w:noProof/>
                <w:webHidden/>
              </w:rPr>
              <w:fldChar w:fldCharType="separate"/>
            </w:r>
            <w:r w:rsidR="0047522C">
              <w:rPr>
                <w:noProof/>
                <w:webHidden/>
              </w:rPr>
              <w:t>3</w:t>
            </w:r>
            <w:r w:rsidR="0047522C">
              <w:rPr>
                <w:noProof/>
                <w:webHidden/>
              </w:rPr>
              <w:fldChar w:fldCharType="end"/>
            </w:r>
          </w:hyperlink>
        </w:p>
        <w:p w14:paraId="2B1FCA7F" w14:textId="77777777" w:rsidR="0047522C" w:rsidRDefault="0019007E">
          <w:pPr>
            <w:pStyle w:val="TOC1"/>
            <w:tabs>
              <w:tab w:val="right" w:leader="dot" w:pos="10326"/>
            </w:tabs>
            <w:rPr>
              <w:rFonts w:asciiTheme="minorHAnsi" w:eastAsiaTheme="minorEastAsia" w:hAnsiTheme="minorHAnsi" w:cstheme="minorBidi"/>
              <w:noProof/>
              <w:szCs w:val="22"/>
            </w:rPr>
          </w:pPr>
          <w:hyperlink w:anchor="_Toc230552341" w:history="1">
            <w:r w:rsidR="0047522C" w:rsidRPr="00C559F2">
              <w:rPr>
                <w:rStyle w:val="a3"/>
                <w:noProof/>
              </w:rPr>
              <w:t>实验结果</w:t>
            </w:r>
            <w:r w:rsidR="0047522C">
              <w:rPr>
                <w:noProof/>
                <w:webHidden/>
              </w:rPr>
              <w:tab/>
            </w:r>
            <w:r w:rsidR="0047522C">
              <w:rPr>
                <w:noProof/>
                <w:webHidden/>
              </w:rPr>
              <w:fldChar w:fldCharType="begin"/>
            </w:r>
            <w:r w:rsidR="0047522C">
              <w:rPr>
                <w:noProof/>
                <w:webHidden/>
              </w:rPr>
              <w:instrText xml:space="preserve"> PAGEREF _Toc230552341 \h </w:instrText>
            </w:r>
            <w:r w:rsidR="0047522C">
              <w:rPr>
                <w:noProof/>
                <w:webHidden/>
              </w:rPr>
            </w:r>
            <w:r w:rsidR="0047522C">
              <w:rPr>
                <w:noProof/>
                <w:webHidden/>
              </w:rPr>
              <w:fldChar w:fldCharType="separate"/>
            </w:r>
            <w:r w:rsidR="0047522C">
              <w:rPr>
                <w:noProof/>
                <w:webHidden/>
              </w:rPr>
              <w:t>6</w:t>
            </w:r>
            <w:r w:rsidR="0047522C">
              <w:rPr>
                <w:noProof/>
                <w:webHidden/>
              </w:rPr>
              <w:fldChar w:fldCharType="end"/>
            </w:r>
          </w:hyperlink>
        </w:p>
        <w:p w14:paraId="7DA83330" w14:textId="77777777" w:rsidR="0047522C" w:rsidRDefault="0019007E">
          <w:pPr>
            <w:pStyle w:val="TOC2"/>
            <w:tabs>
              <w:tab w:val="right" w:leader="dot" w:pos="10326"/>
            </w:tabs>
            <w:rPr>
              <w:rFonts w:asciiTheme="minorHAnsi" w:eastAsiaTheme="minorEastAsia" w:hAnsiTheme="minorHAnsi" w:cstheme="minorBidi"/>
              <w:noProof/>
              <w:szCs w:val="22"/>
            </w:rPr>
          </w:pPr>
          <w:hyperlink w:anchor="_Toc230552342" w:history="1">
            <w:r w:rsidR="0047522C" w:rsidRPr="00C559F2">
              <w:rPr>
                <w:rStyle w:val="a3"/>
                <w:noProof/>
              </w:rPr>
              <w:t>数据采集</w:t>
            </w:r>
            <w:r w:rsidR="0047522C">
              <w:rPr>
                <w:noProof/>
                <w:webHidden/>
              </w:rPr>
              <w:tab/>
            </w:r>
            <w:r w:rsidR="0047522C">
              <w:rPr>
                <w:noProof/>
                <w:webHidden/>
              </w:rPr>
              <w:fldChar w:fldCharType="begin"/>
            </w:r>
            <w:r w:rsidR="0047522C">
              <w:rPr>
                <w:noProof/>
                <w:webHidden/>
              </w:rPr>
              <w:instrText xml:space="preserve"> PAGEREF _Toc230552342 \h </w:instrText>
            </w:r>
            <w:r w:rsidR="0047522C">
              <w:rPr>
                <w:noProof/>
                <w:webHidden/>
              </w:rPr>
            </w:r>
            <w:r w:rsidR="0047522C">
              <w:rPr>
                <w:noProof/>
                <w:webHidden/>
              </w:rPr>
              <w:fldChar w:fldCharType="separate"/>
            </w:r>
            <w:r w:rsidR="0047522C">
              <w:rPr>
                <w:noProof/>
                <w:webHidden/>
              </w:rPr>
              <w:t>6</w:t>
            </w:r>
            <w:r w:rsidR="0047522C">
              <w:rPr>
                <w:noProof/>
                <w:webHidden/>
              </w:rPr>
              <w:fldChar w:fldCharType="end"/>
            </w:r>
          </w:hyperlink>
        </w:p>
        <w:p w14:paraId="38C0BC76" w14:textId="77777777" w:rsidR="0047522C" w:rsidRDefault="0019007E">
          <w:pPr>
            <w:pStyle w:val="TOC2"/>
            <w:tabs>
              <w:tab w:val="right" w:leader="dot" w:pos="10326"/>
            </w:tabs>
            <w:rPr>
              <w:rFonts w:asciiTheme="minorHAnsi" w:eastAsiaTheme="minorEastAsia" w:hAnsiTheme="minorHAnsi" w:cstheme="minorBidi"/>
              <w:noProof/>
              <w:szCs w:val="22"/>
            </w:rPr>
          </w:pPr>
          <w:hyperlink w:anchor="_Toc230552343" w:history="1">
            <w:r w:rsidR="0047522C" w:rsidRPr="00C559F2">
              <w:rPr>
                <w:rStyle w:val="a3"/>
                <w:noProof/>
              </w:rPr>
              <w:t>数据曲线图及相关理论、误差分析</w:t>
            </w:r>
            <w:r w:rsidR="0047522C">
              <w:rPr>
                <w:noProof/>
                <w:webHidden/>
              </w:rPr>
              <w:tab/>
            </w:r>
            <w:r w:rsidR="0047522C">
              <w:rPr>
                <w:noProof/>
                <w:webHidden/>
              </w:rPr>
              <w:fldChar w:fldCharType="begin"/>
            </w:r>
            <w:r w:rsidR="0047522C">
              <w:rPr>
                <w:noProof/>
                <w:webHidden/>
              </w:rPr>
              <w:instrText xml:space="preserve"> PAGEREF _Toc230552343 \h </w:instrText>
            </w:r>
            <w:r w:rsidR="0047522C">
              <w:rPr>
                <w:noProof/>
                <w:webHidden/>
              </w:rPr>
            </w:r>
            <w:r w:rsidR="0047522C">
              <w:rPr>
                <w:noProof/>
                <w:webHidden/>
              </w:rPr>
              <w:fldChar w:fldCharType="separate"/>
            </w:r>
            <w:r w:rsidR="0047522C">
              <w:rPr>
                <w:noProof/>
                <w:webHidden/>
              </w:rPr>
              <w:t>7</w:t>
            </w:r>
            <w:r w:rsidR="0047522C">
              <w:rPr>
                <w:noProof/>
                <w:webHidden/>
              </w:rPr>
              <w:fldChar w:fldCharType="end"/>
            </w:r>
          </w:hyperlink>
        </w:p>
        <w:p w14:paraId="550AD6CE" w14:textId="77777777" w:rsidR="0047522C" w:rsidRDefault="0019007E">
          <w:pPr>
            <w:pStyle w:val="TOC2"/>
            <w:tabs>
              <w:tab w:val="right" w:leader="dot" w:pos="10326"/>
            </w:tabs>
            <w:rPr>
              <w:rFonts w:asciiTheme="minorHAnsi" w:eastAsiaTheme="minorEastAsia" w:hAnsiTheme="minorHAnsi" w:cstheme="minorBidi"/>
              <w:noProof/>
              <w:szCs w:val="22"/>
            </w:rPr>
          </w:pPr>
          <w:hyperlink w:anchor="_Toc230552344" w:history="1">
            <w:r w:rsidR="0047522C" w:rsidRPr="00C559F2">
              <w:rPr>
                <w:rStyle w:val="a3"/>
                <w:noProof/>
              </w:rPr>
              <w:t>结果分析</w:t>
            </w:r>
            <w:r w:rsidR="0047522C">
              <w:rPr>
                <w:noProof/>
                <w:webHidden/>
              </w:rPr>
              <w:tab/>
            </w:r>
            <w:r w:rsidR="0047522C">
              <w:rPr>
                <w:noProof/>
                <w:webHidden/>
              </w:rPr>
              <w:fldChar w:fldCharType="begin"/>
            </w:r>
            <w:r w:rsidR="0047522C">
              <w:rPr>
                <w:noProof/>
                <w:webHidden/>
              </w:rPr>
              <w:instrText xml:space="preserve"> PAGEREF _Toc230552344 \h </w:instrText>
            </w:r>
            <w:r w:rsidR="0047522C">
              <w:rPr>
                <w:noProof/>
                <w:webHidden/>
              </w:rPr>
            </w:r>
            <w:r w:rsidR="0047522C">
              <w:rPr>
                <w:noProof/>
                <w:webHidden/>
              </w:rPr>
              <w:fldChar w:fldCharType="separate"/>
            </w:r>
            <w:r w:rsidR="0047522C">
              <w:rPr>
                <w:noProof/>
                <w:webHidden/>
              </w:rPr>
              <w:t>8</w:t>
            </w:r>
            <w:r w:rsidR="0047522C">
              <w:rPr>
                <w:noProof/>
                <w:webHidden/>
              </w:rPr>
              <w:fldChar w:fldCharType="end"/>
            </w:r>
          </w:hyperlink>
        </w:p>
        <w:p w14:paraId="1BDF71CF" w14:textId="77777777" w:rsidR="0047522C" w:rsidRDefault="0019007E">
          <w:pPr>
            <w:pStyle w:val="TOC2"/>
            <w:tabs>
              <w:tab w:val="right" w:leader="dot" w:pos="10326"/>
            </w:tabs>
            <w:rPr>
              <w:rFonts w:asciiTheme="minorHAnsi" w:eastAsiaTheme="minorEastAsia" w:hAnsiTheme="minorHAnsi" w:cstheme="minorBidi"/>
              <w:noProof/>
              <w:szCs w:val="22"/>
            </w:rPr>
          </w:pPr>
          <w:hyperlink w:anchor="_Toc230552345" w:history="1">
            <w:r w:rsidR="0047522C" w:rsidRPr="00C559F2">
              <w:rPr>
                <w:rStyle w:val="a3"/>
                <w:noProof/>
              </w:rPr>
              <w:t>误差分析</w:t>
            </w:r>
            <w:r w:rsidR="0047522C">
              <w:rPr>
                <w:noProof/>
                <w:webHidden/>
              </w:rPr>
              <w:tab/>
            </w:r>
            <w:r w:rsidR="0047522C">
              <w:rPr>
                <w:noProof/>
                <w:webHidden/>
              </w:rPr>
              <w:fldChar w:fldCharType="begin"/>
            </w:r>
            <w:r w:rsidR="0047522C">
              <w:rPr>
                <w:noProof/>
                <w:webHidden/>
              </w:rPr>
              <w:instrText xml:space="preserve"> PAGEREF _Toc230552345 \h </w:instrText>
            </w:r>
            <w:r w:rsidR="0047522C">
              <w:rPr>
                <w:noProof/>
                <w:webHidden/>
              </w:rPr>
            </w:r>
            <w:r w:rsidR="0047522C">
              <w:rPr>
                <w:noProof/>
                <w:webHidden/>
              </w:rPr>
              <w:fldChar w:fldCharType="separate"/>
            </w:r>
            <w:r w:rsidR="0047522C">
              <w:rPr>
                <w:noProof/>
                <w:webHidden/>
              </w:rPr>
              <w:t>9</w:t>
            </w:r>
            <w:r w:rsidR="0047522C">
              <w:rPr>
                <w:noProof/>
                <w:webHidden/>
              </w:rPr>
              <w:fldChar w:fldCharType="end"/>
            </w:r>
          </w:hyperlink>
        </w:p>
        <w:p w14:paraId="661DC4EC" w14:textId="77777777" w:rsidR="0047522C" w:rsidRDefault="0019007E">
          <w:pPr>
            <w:pStyle w:val="TOC2"/>
            <w:tabs>
              <w:tab w:val="right" w:leader="dot" w:pos="10326"/>
            </w:tabs>
            <w:rPr>
              <w:rFonts w:asciiTheme="minorHAnsi" w:eastAsiaTheme="minorEastAsia" w:hAnsiTheme="minorHAnsi" w:cstheme="minorBidi"/>
              <w:noProof/>
              <w:szCs w:val="22"/>
            </w:rPr>
          </w:pPr>
          <w:hyperlink w:anchor="_Toc230552346" w:history="1">
            <w:r w:rsidR="0047522C" w:rsidRPr="00C559F2">
              <w:rPr>
                <w:rStyle w:val="a3"/>
                <w:noProof/>
              </w:rPr>
              <w:t>波形采集</w:t>
            </w:r>
            <w:r w:rsidR="0047522C">
              <w:rPr>
                <w:noProof/>
                <w:webHidden/>
              </w:rPr>
              <w:tab/>
            </w:r>
            <w:r w:rsidR="0047522C">
              <w:rPr>
                <w:noProof/>
                <w:webHidden/>
              </w:rPr>
              <w:fldChar w:fldCharType="begin"/>
            </w:r>
            <w:r w:rsidR="0047522C">
              <w:rPr>
                <w:noProof/>
                <w:webHidden/>
              </w:rPr>
              <w:instrText xml:space="preserve"> PAGEREF _Toc230552346 \h </w:instrText>
            </w:r>
            <w:r w:rsidR="0047522C">
              <w:rPr>
                <w:noProof/>
                <w:webHidden/>
              </w:rPr>
            </w:r>
            <w:r w:rsidR="0047522C">
              <w:rPr>
                <w:noProof/>
                <w:webHidden/>
              </w:rPr>
              <w:fldChar w:fldCharType="separate"/>
            </w:r>
            <w:r w:rsidR="0047522C">
              <w:rPr>
                <w:noProof/>
                <w:webHidden/>
              </w:rPr>
              <w:t>9</w:t>
            </w:r>
            <w:r w:rsidR="0047522C">
              <w:rPr>
                <w:noProof/>
                <w:webHidden/>
              </w:rPr>
              <w:fldChar w:fldCharType="end"/>
            </w:r>
          </w:hyperlink>
        </w:p>
        <w:p w14:paraId="1F1890D1" w14:textId="77777777" w:rsidR="0047522C" w:rsidRDefault="0019007E">
          <w:pPr>
            <w:pStyle w:val="TOC1"/>
            <w:tabs>
              <w:tab w:val="right" w:leader="dot" w:pos="10326"/>
            </w:tabs>
            <w:rPr>
              <w:rFonts w:asciiTheme="minorHAnsi" w:eastAsiaTheme="minorEastAsia" w:hAnsiTheme="minorHAnsi" w:cstheme="minorBidi"/>
              <w:noProof/>
              <w:szCs w:val="22"/>
            </w:rPr>
          </w:pPr>
          <w:hyperlink w:anchor="_Toc230552347" w:history="1">
            <w:r w:rsidR="0047522C" w:rsidRPr="00C559F2">
              <w:rPr>
                <w:rStyle w:val="a3"/>
                <w:noProof/>
              </w:rPr>
              <w:t>实验总结</w:t>
            </w:r>
            <w:r w:rsidR="0047522C">
              <w:rPr>
                <w:noProof/>
                <w:webHidden/>
              </w:rPr>
              <w:tab/>
            </w:r>
            <w:r w:rsidR="0047522C">
              <w:rPr>
                <w:noProof/>
                <w:webHidden/>
              </w:rPr>
              <w:fldChar w:fldCharType="begin"/>
            </w:r>
            <w:r w:rsidR="0047522C">
              <w:rPr>
                <w:noProof/>
                <w:webHidden/>
              </w:rPr>
              <w:instrText xml:space="preserve"> PAGEREF _Toc230552347 \h </w:instrText>
            </w:r>
            <w:r w:rsidR="0047522C">
              <w:rPr>
                <w:noProof/>
                <w:webHidden/>
              </w:rPr>
            </w:r>
            <w:r w:rsidR="0047522C">
              <w:rPr>
                <w:noProof/>
                <w:webHidden/>
              </w:rPr>
              <w:fldChar w:fldCharType="separate"/>
            </w:r>
            <w:r w:rsidR="0047522C">
              <w:rPr>
                <w:noProof/>
                <w:webHidden/>
              </w:rPr>
              <w:t>14</w:t>
            </w:r>
            <w:r w:rsidR="0047522C">
              <w:rPr>
                <w:noProof/>
                <w:webHidden/>
              </w:rPr>
              <w:fldChar w:fldCharType="end"/>
            </w:r>
          </w:hyperlink>
        </w:p>
        <w:p w14:paraId="0C7857CD" w14:textId="77777777" w:rsidR="0047522C" w:rsidRDefault="0019007E">
          <w:pPr>
            <w:pStyle w:val="TOC1"/>
            <w:tabs>
              <w:tab w:val="right" w:leader="dot" w:pos="10326"/>
            </w:tabs>
            <w:rPr>
              <w:rFonts w:asciiTheme="minorHAnsi" w:eastAsiaTheme="minorEastAsia" w:hAnsiTheme="minorHAnsi" w:cstheme="minorBidi"/>
              <w:noProof/>
              <w:szCs w:val="22"/>
            </w:rPr>
          </w:pPr>
          <w:hyperlink w:anchor="_Toc230552348" w:history="1">
            <w:r w:rsidR="0047522C" w:rsidRPr="00C559F2">
              <w:rPr>
                <w:rStyle w:val="a3"/>
                <w:noProof/>
              </w:rPr>
              <w:t>实验原始数据记录</w:t>
            </w:r>
            <w:r w:rsidR="0047522C">
              <w:rPr>
                <w:noProof/>
                <w:webHidden/>
              </w:rPr>
              <w:tab/>
            </w:r>
            <w:r w:rsidR="0047522C">
              <w:rPr>
                <w:noProof/>
                <w:webHidden/>
              </w:rPr>
              <w:fldChar w:fldCharType="begin"/>
            </w:r>
            <w:r w:rsidR="0047522C">
              <w:rPr>
                <w:noProof/>
                <w:webHidden/>
              </w:rPr>
              <w:instrText xml:space="preserve"> PAGEREF _Toc230552348 \h </w:instrText>
            </w:r>
            <w:r w:rsidR="0047522C">
              <w:rPr>
                <w:noProof/>
                <w:webHidden/>
              </w:rPr>
            </w:r>
            <w:r w:rsidR="0047522C">
              <w:rPr>
                <w:noProof/>
                <w:webHidden/>
              </w:rPr>
              <w:fldChar w:fldCharType="separate"/>
            </w:r>
            <w:r w:rsidR="0047522C">
              <w:rPr>
                <w:noProof/>
                <w:webHidden/>
              </w:rPr>
              <w:t>15</w:t>
            </w:r>
            <w:r w:rsidR="0047522C">
              <w:rPr>
                <w:noProof/>
                <w:webHidden/>
              </w:rPr>
              <w:fldChar w:fldCharType="end"/>
            </w:r>
          </w:hyperlink>
        </w:p>
        <w:p w14:paraId="7FCD1DF3" w14:textId="77777777" w:rsidR="00F1709F" w:rsidRDefault="00F1709F">
          <w:r>
            <w:rPr>
              <w:b/>
              <w:bCs/>
              <w:lang w:val="zh-CN"/>
            </w:rPr>
            <w:fldChar w:fldCharType="end"/>
          </w:r>
        </w:p>
      </w:sdtContent>
    </w:sdt>
    <w:p w14:paraId="7B02E23E" w14:textId="77777777" w:rsidR="003A566B" w:rsidRPr="00556F8D" w:rsidRDefault="003A566B" w:rsidP="00556F8D"/>
    <w:p w14:paraId="38AE652D" w14:textId="77777777" w:rsidR="00556F8D" w:rsidRDefault="00556F8D" w:rsidP="00556F8D">
      <w:r>
        <w:br w:type="page"/>
      </w:r>
    </w:p>
    <w:p w14:paraId="156C448B" w14:textId="77777777" w:rsidR="00556F8D" w:rsidRDefault="00556F8D" w:rsidP="00556F8D"/>
    <w:p w14:paraId="758E5020" w14:textId="77777777" w:rsidR="003A566B" w:rsidRPr="00556F8D" w:rsidRDefault="00AB53D4" w:rsidP="00F1709F">
      <w:pPr>
        <w:pStyle w:val="1"/>
      </w:pPr>
      <w:bookmarkStart w:id="2" w:name="_Toc230552338"/>
      <w:r>
        <w:t>实验报告内容</w:t>
      </w:r>
      <w:bookmarkEnd w:id="2"/>
    </w:p>
    <w:p w14:paraId="6FA4CE56" w14:textId="77777777" w:rsidR="003A566B" w:rsidRDefault="00AB53D4" w:rsidP="00F1709F">
      <w:pPr>
        <w:pStyle w:val="1"/>
      </w:pPr>
      <w:bookmarkStart w:id="3" w:name="_Toc230552339"/>
      <w:r>
        <w:t>实验目的</w:t>
      </w:r>
      <w:bookmarkEnd w:id="3"/>
    </w:p>
    <w:p w14:paraId="208CBD0B" w14:textId="77777777" w:rsidR="003A566B" w:rsidRPr="00F0795D" w:rsidRDefault="00AB53D4" w:rsidP="00F0795D">
      <w:pPr>
        <w:pStyle w:val="af6"/>
        <w:numPr>
          <w:ilvl w:val="0"/>
          <w:numId w:val="6"/>
        </w:numPr>
        <w:spacing w:after="120" w:line="300" w:lineRule="auto"/>
        <w:ind w:firstLineChars="0"/>
        <w:rPr>
          <w:noProof/>
          <w:sz w:val="25"/>
          <w:szCs w:val="28"/>
        </w:rPr>
      </w:pPr>
      <w:r w:rsidRPr="00F0795D">
        <w:rPr>
          <w:noProof/>
          <w:sz w:val="25"/>
          <w:szCs w:val="28"/>
        </w:rPr>
        <w:t>熟悉单相交直交变频电路的基本原理和电路组成。</w:t>
      </w:r>
    </w:p>
    <w:p w14:paraId="523D15F4" w14:textId="77777777" w:rsidR="003A566B" w:rsidRPr="00F0795D" w:rsidRDefault="00AB53D4" w:rsidP="00F0795D">
      <w:pPr>
        <w:pStyle w:val="af6"/>
        <w:numPr>
          <w:ilvl w:val="0"/>
          <w:numId w:val="6"/>
        </w:numPr>
        <w:spacing w:after="120" w:line="300" w:lineRule="auto"/>
        <w:ind w:firstLineChars="0"/>
        <w:rPr>
          <w:noProof/>
          <w:sz w:val="25"/>
          <w:szCs w:val="28"/>
        </w:rPr>
      </w:pPr>
      <w:r w:rsidRPr="00F0795D">
        <w:rPr>
          <w:noProof/>
          <w:sz w:val="25"/>
          <w:szCs w:val="28"/>
        </w:rPr>
        <w:t>熟悉</w:t>
      </w:r>
      <w:r w:rsidRPr="00F0795D">
        <w:rPr>
          <w:noProof/>
          <w:sz w:val="25"/>
          <w:szCs w:val="28"/>
        </w:rPr>
        <w:t xml:space="preserve"> ICL8038 </w:t>
      </w:r>
      <w:r w:rsidRPr="00F0795D">
        <w:rPr>
          <w:noProof/>
          <w:sz w:val="25"/>
          <w:szCs w:val="28"/>
        </w:rPr>
        <w:t>函数信号发生器在正弦调制信号和三角载波信号产生中的作用。</w:t>
      </w:r>
    </w:p>
    <w:p w14:paraId="0C800C02" w14:textId="77777777" w:rsidR="003A566B" w:rsidRPr="00F0795D" w:rsidRDefault="00AB53D4" w:rsidP="00F0795D">
      <w:pPr>
        <w:pStyle w:val="af6"/>
        <w:numPr>
          <w:ilvl w:val="0"/>
          <w:numId w:val="6"/>
        </w:numPr>
        <w:spacing w:after="120" w:line="300" w:lineRule="auto"/>
        <w:ind w:firstLineChars="0"/>
        <w:rPr>
          <w:noProof/>
          <w:sz w:val="25"/>
          <w:szCs w:val="28"/>
        </w:rPr>
      </w:pPr>
      <w:r w:rsidRPr="00F0795D">
        <w:rPr>
          <w:noProof/>
          <w:sz w:val="25"/>
          <w:szCs w:val="28"/>
        </w:rPr>
        <w:t>掌握正弦脉宽调制（</w:t>
      </w:r>
      <w:r w:rsidRPr="00F0795D">
        <w:rPr>
          <w:noProof/>
          <w:sz w:val="25"/>
          <w:szCs w:val="28"/>
        </w:rPr>
        <w:t>SPWM</w:t>
      </w:r>
      <w:r w:rsidRPr="00F0795D">
        <w:rPr>
          <w:noProof/>
          <w:sz w:val="25"/>
          <w:szCs w:val="28"/>
        </w:rPr>
        <w:t>）波的产生原理及其与调制比、载波比之间的关系。</w:t>
      </w:r>
    </w:p>
    <w:p w14:paraId="27595E74" w14:textId="77777777" w:rsidR="003A566B" w:rsidRPr="00F0795D" w:rsidRDefault="00AB53D4" w:rsidP="00F0795D">
      <w:pPr>
        <w:pStyle w:val="af6"/>
        <w:numPr>
          <w:ilvl w:val="0"/>
          <w:numId w:val="6"/>
        </w:numPr>
        <w:spacing w:after="120" w:line="300" w:lineRule="auto"/>
        <w:ind w:firstLineChars="0"/>
        <w:rPr>
          <w:noProof/>
          <w:sz w:val="25"/>
          <w:szCs w:val="28"/>
        </w:rPr>
      </w:pPr>
      <w:r w:rsidRPr="00F0795D">
        <w:rPr>
          <w:noProof/>
          <w:sz w:val="25"/>
          <w:szCs w:val="28"/>
        </w:rPr>
        <w:t>分析单相</w:t>
      </w:r>
      <w:r w:rsidRPr="00F0795D">
        <w:rPr>
          <w:noProof/>
          <w:sz w:val="25"/>
          <w:szCs w:val="28"/>
        </w:rPr>
        <w:t xml:space="preserve"> SPWM </w:t>
      </w:r>
      <w:r w:rsidRPr="00F0795D">
        <w:rPr>
          <w:noProof/>
          <w:sz w:val="25"/>
          <w:szCs w:val="28"/>
        </w:rPr>
        <w:t>逆变电路在纯电阻负载下的工作情况，研究调制频率和直流母线电压对输出波形的影响。</w:t>
      </w:r>
    </w:p>
    <w:p w14:paraId="2A8944AF" w14:textId="77777777" w:rsidR="003A566B" w:rsidRDefault="00AB53D4" w:rsidP="00F1709F">
      <w:pPr>
        <w:pStyle w:val="1"/>
      </w:pPr>
      <w:bookmarkStart w:id="4" w:name="_Toc230552340"/>
      <w:r>
        <w:t>实验原理</w:t>
      </w:r>
      <w:bookmarkEnd w:id="4"/>
    </w:p>
    <w:p w14:paraId="6F1CBE6B" w14:textId="77777777" w:rsidR="003A566B" w:rsidRPr="002E7A17" w:rsidRDefault="00AB53D4">
      <w:pPr>
        <w:spacing w:after="120" w:line="300" w:lineRule="auto"/>
        <w:ind w:firstLine="420"/>
        <w:rPr>
          <w:noProof/>
          <w:sz w:val="25"/>
          <w:szCs w:val="28"/>
        </w:rPr>
      </w:pPr>
      <w:r w:rsidRPr="002E7A17">
        <w:rPr>
          <w:noProof/>
          <w:sz w:val="25"/>
          <w:szCs w:val="28"/>
        </w:rPr>
        <w:t>本实验所用单相交直交变频实验电路由直流电源、控制电路、驱动电路和单相</w:t>
      </w:r>
      <w:r w:rsidRPr="002E7A17">
        <w:rPr>
          <w:noProof/>
          <w:sz w:val="25"/>
          <w:szCs w:val="28"/>
        </w:rPr>
        <w:t xml:space="preserve"> H </w:t>
      </w:r>
      <w:r w:rsidRPr="002E7A17">
        <w:rPr>
          <w:noProof/>
          <w:sz w:val="25"/>
          <w:szCs w:val="28"/>
        </w:rPr>
        <w:t>桥逆变主电路组成。单相交流电经</w:t>
      </w:r>
      <w:r w:rsidRPr="002E7A17">
        <w:rPr>
          <w:noProof/>
          <w:sz w:val="25"/>
          <w:szCs w:val="28"/>
        </w:rPr>
        <w:t xml:space="preserve"> DJK09 </w:t>
      </w:r>
      <w:r w:rsidRPr="002E7A17">
        <w:rPr>
          <w:noProof/>
          <w:sz w:val="25"/>
          <w:szCs w:val="28"/>
        </w:rPr>
        <w:t>调压、整流后得到直流母线电压</w:t>
      </w:r>
      <w:r w:rsidRPr="002E7A17">
        <w:rPr>
          <w:noProof/>
          <w:sz w:val="25"/>
          <w:szCs w:val="28"/>
        </w:rPr>
        <w:t xml:space="preserve"> UDC</w:t>
      </w:r>
      <w:r w:rsidRPr="002E7A17">
        <w:rPr>
          <w:noProof/>
          <w:sz w:val="25"/>
          <w:szCs w:val="28"/>
        </w:rPr>
        <w:t>，再由四只</w:t>
      </w:r>
      <w:r w:rsidRPr="002E7A17">
        <w:rPr>
          <w:noProof/>
          <w:sz w:val="25"/>
          <w:szCs w:val="28"/>
        </w:rPr>
        <w:t xml:space="preserve"> IGBT </w:t>
      </w:r>
      <w:r w:rsidRPr="002E7A17">
        <w:rPr>
          <w:noProof/>
          <w:sz w:val="25"/>
          <w:szCs w:val="28"/>
        </w:rPr>
        <w:t>组成的</w:t>
      </w:r>
      <w:r w:rsidRPr="002E7A17">
        <w:rPr>
          <w:noProof/>
          <w:sz w:val="25"/>
          <w:szCs w:val="28"/>
        </w:rPr>
        <w:t xml:space="preserve"> H </w:t>
      </w:r>
      <w:r w:rsidRPr="002E7A17">
        <w:rPr>
          <w:noProof/>
          <w:sz w:val="25"/>
          <w:szCs w:val="28"/>
        </w:rPr>
        <w:t>桥完成</w:t>
      </w:r>
      <w:r w:rsidRPr="002E7A17">
        <w:rPr>
          <w:noProof/>
          <w:sz w:val="25"/>
          <w:szCs w:val="28"/>
        </w:rPr>
        <w:t xml:space="preserve"> DC/AC </w:t>
      </w:r>
      <w:r w:rsidRPr="002E7A17">
        <w:rPr>
          <w:noProof/>
          <w:sz w:val="25"/>
          <w:szCs w:val="28"/>
        </w:rPr>
        <w:t>逆变，输出端经滤波和负载形成近似正弦的交流电压。</w:t>
      </w:r>
    </w:p>
    <w:p w14:paraId="3CC20EB3" w14:textId="77777777" w:rsidR="003A566B" w:rsidRPr="002E7A17" w:rsidRDefault="00AB53D4">
      <w:pPr>
        <w:spacing w:after="120" w:line="300" w:lineRule="auto"/>
        <w:ind w:firstLine="420"/>
        <w:rPr>
          <w:noProof/>
          <w:sz w:val="25"/>
          <w:szCs w:val="28"/>
        </w:rPr>
      </w:pPr>
      <w:r w:rsidRPr="002E7A17">
        <w:rPr>
          <w:noProof/>
          <w:sz w:val="25"/>
          <w:szCs w:val="28"/>
        </w:rPr>
        <w:t>控制电路以两片</w:t>
      </w:r>
      <w:r w:rsidRPr="002E7A17">
        <w:rPr>
          <w:noProof/>
          <w:sz w:val="25"/>
          <w:szCs w:val="28"/>
        </w:rPr>
        <w:t xml:space="preserve"> ICL8038 </w:t>
      </w:r>
      <w:r w:rsidRPr="002E7A17">
        <w:rPr>
          <w:noProof/>
          <w:sz w:val="25"/>
          <w:szCs w:val="28"/>
        </w:rPr>
        <w:t>为核心，一片产生正弦调制信号</w:t>
      </w:r>
      <w:r w:rsidRPr="002E7A17">
        <w:rPr>
          <w:noProof/>
          <w:sz w:val="25"/>
          <w:szCs w:val="28"/>
        </w:rPr>
        <w:t xml:space="preserve"> Ur</w:t>
      </w:r>
      <w:r w:rsidRPr="002E7A17">
        <w:rPr>
          <w:noProof/>
          <w:sz w:val="25"/>
          <w:szCs w:val="28"/>
        </w:rPr>
        <w:t>，另一片产生三角载波信号</w:t>
      </w:r>
      <w:r w:rsidRPr="002E7A17">
        <w:rPr>
          <w:noProof/>
          <w:sz w:val="25"/>
          <w:szCs w:val="28"/>
        </w:rPr>
        <w:t xml:space="preserve"> Uc</w:t>
      </w:r>
      <w:r w:rsidRPr="002E7A17">
        <w:rPr>
          <w:noProof/>
          <w:sz w:val="25"/>
          <w:szCs w:val="28"/>
        </w:rPr>
        <w:t>。经</w:t>
      </w:r>
      <w:r w:rsidRPr="002E7A17">
        <w:rPr>
          <w:noProof/>
          <w:sz w:val="25"/>
          <w:szCs w:val="28"/>
        </w:rPr>
        <w:t xml:space="preserve"> LM311 </w:t>
      </w:r>
      <w:r w:rsidRPr="002E7A17">
        <w:rPr>
          <w:noProof/>
          <w:sz w:val="25"/>
          <w:szCs w:val="28"/>
        </w:rPr>
        <w:t>比较器比较后，当</w:t>
      </w:r>
      <w:r w:rsidRPr="002E7A17">
        <w:rPr>
          <w:noProof/>
          <w:sz w:val="25"/>
          <w:szCs w:val="28"/>
        </w:rPr>
        <w:t xml:space="preserve"> Ur </w:t>
      </w:r>
      <w:r w:rsidRPr="002E7A17">
        <w:rPr>
          <w:noProof/>
          <w:sz w:val="25"/>
          <w:szCs w:val="28"/>
        </w:rPr>
        <w:t>大于</w:t>
      </w:r>
      <w:r w:rsidRPr="002E7A17">
        <w:rPr>
          <w:noProof/>
          <w:sz w:val="25"/>
          <w:szCs w:val="28"/>
        </w:rPr>
        <w:t xml:space="preserve"> Uc </w:t>
      </w:r>
      <w:r w:rsidRPr="002E7A17">
        <w:rPr>
          <w:noProof/>
          <w:sz w:val="25"/>
          <w:szCs w:val="28"/>
        </w:rPr>
        <w:t>时输出高电平，反之输出低电平，于是得到一系列等幅而宽度按正弦规律变化的矩形脉冲，即自然采样</w:t>
      </w:r>
      <w:r w:rsidRPr="002E7A17">
        <w:rPr>
          <w:noProof/>
          <w:sz w:val="25"/>
          <w:szCs w:val="28"/>
        </w:rPr>
        <w:t xml:space="preserve"> SPWM </w:t>
      </w:r>
      <w:r w:rsidRPr="002E7A17">
        <w:rPr>
          <w:noProof/>
          <w:sz w:val="25"/>
          <w:szCs w:val="28"/>
        </w:rPr>
        <w:t>波。</w:t>
      </w:r>
    </w:p>
    <w:p w14:paraId="7BBABE5E" w14:textId="77777777" w:rsidR="003A566B" w:rsidRPr="002E7A17" w:rsidRDefault="00AB53D4">
      <w:pPr>
        <w:spacing w:after="120" w:line="300" w:lineRule="auto"/>
        <w:ind w:firstLine="420"/>
        <w:rPr>
          <w:noProof/>
          <w:sz w:val="25"/>
          <w:szCs w:val="28"/>
        </w:rPr>
      </w:pPr>
      <w:r w:rsidRPr="002E7A17">
        <w:rPr>
          <w:noProof/>
          <w:sz w:val="25"/>
          <w:szCs w:val="28"/>
        </w:rPr>
        <w:t xml:space="preserve">SPWM </w:t>
      </w:r>
      <w:r w:rsidRPr="002E7A17">
        <w:rPr>
          <w:noProof/>
          <w:sz w:val="25"/>
          <w:szCs w:val="28"/>
        </w:rPr>
        <w:t>波经反相、脉冲分配和</w:t>
      </w:r>
      <w:r w:rsidRPr="002E7A17">
        <w:rPr>
          <w:noProof/>
          <w:sz w:val="25"/>
          <w:szCs w:val="28"/>
        </w:rPr>
        <w:t xml:space="preserve"> CD4528 </w:t>
      </w:r>
      <w:r w:rsidRPr="002E7A17">
        <w:rPr>
          <w:noProof/>
          <w:sz w:val="25"/>
          <w:szCs w:val="28"/>
        </w:rPr>
        <w:t>延时环节后，形成相位相差</w:t>
      </w:r>
      <w:r w:rsidRPr="002E7A17">
        <w:rPr>
          <w:noProof/>
          <w:sz w:val="25"/>
          <w:szCs w:val="28"/>
        </w:rPr>
        <w:t xml:space="preserve"> 180°</w:t>
      </w:r>
      <w:r w:rsidRPr="002E7A17">
        <w:rPr>
          <w:noProof/>
          <w:sz w:val="25"/>
          <w:szCs w:val="28"/>
        </w:rPr>
        <w:t>且带死区的</w:t>
      </w:r>
      <w:r w:rsidRPr="002E7A17">
        <w:rPr>
          <w:noProof/>
          <w:sz w:val="25"/>
          <w:szCs w:val="28"/>
        </w:rPr>
        <w:t xml:space="preserve"> SPWM1</w:t>
      </w:r>
      <w:r w:rsidRPr="002E7A17">
        <w:rPr>
          <w:noProof/>
          <w:sz w:val="25"/>
          <w:szCs w:val="28"/>
        </w:rPr>
        <w:t>、</w:t>
      </w:r>
      <w:r w:rsidRPr="002E7A17">
        <w:rPr>
          <w:noProof/>
          <w:sz w:val="25"/>
          <w:szCs w:val="28"/>
        </w:rPr>
        <w:t xml:space="preserve">SPWM2 </w:t>
      </w:r>
      <w:r w:rsidRPr="002E7A17">
        <w:rPr>
          <w:noProof/>
          <w:sz w:val="25"/>
          <w:szCs w:val="28"/>
        </w:rPr>
        <w:t>控制信号，再通过</w:t>
      </w:r>
      <w:r w:rsidRPr="002E7A17">
        <w:rPr>
          <w:noProof/>
          <w:sz w:val="25"/>
          <w:szCs w:val="28"/>
        </w:rPr>
        <w:t xml:space="preserve"> M57962L </w:t>
      </w:r>
      <w:r w:rsidRPr="002E7A17">
        <w:rPr>
          <w:noProof/>
          <w:sz w:val="25"/>
          <w:szCs w:val="28"/>
        </w:rPr>
        <w:t>驱动芯片送到</w:t>
      </w:r>
      <w:r w:rsidRPr="002E7A17">
        <w:rPr>
          <w:noProof/>
          <w:sz w:val="25"/>
          <w:szCs w:val="28"/>
        </w:rPr>
        <w:t xml:space="preserve"> IGBT </w:t>
      </w:r>
      <w:r w:rsidRPr="002E7A17">
        <w:rPr>
          <w:noProof/>
          <w:sz w:val="25"/>
          <w:szCs w:val="28"/>
        </w:rPr>
        <w:t>门极。死区时间的作用是避免同一桥臂上下管同时导通，从而防止直流母线短路。</w:t>
      </w:r>
    </w:p>
    <w:p w14:paraId="46261814" w14:textId="77777777" w:rsidR="003A566B" w:rsidRPr="002E7A17" w:rsidRDefault="00AB53D4">
      <w:pPr>
        <w:spacing w:after="120" w:line="300" w:lineRule="auto"/>
        <w:ind w:firstLine="420"/>
        <w:rPr>
          <w:noProof/>
          <w:sz w:val="25"/>
          <w:szCs w:val="28"/>
        </w:rPr>
      </w:pPr>
      <w:r w:rsidRPr="002E7A17">
        <w:rPr>
          <w:noProof/>
          <w:sz w:val="25"/>
          <w:szCs w:val="28"/>
        </w:rPr>
        <w:t>本次公共数据中，正弦信号幅值约为</w:t>
      </w:r>
      <w:r w:rsidRPr="002E7A17">
        <w:rPr>
          <w:noProof/>
          <w:sz w:val="25"/>
          <w:szCs w:val="28"/>
        </w:rPr>
        <w:t xml:space="preserve"> 1.41 V</w:t>
      </w:r>
      <w:r w:rsidRPr="002E7A17">
        <w:rPr>
          <w:noProof/>
          <w:sz w:val="25"/>
          <w:szCs w:val="28"/>
        </w:rPr>
        <w:t>，三角载波幅值约为</w:t>
      </w:r>
      <w:r w:rsidRPr="002E7A17">
        <w:rPr>
          <w:noProof/>
          <w:sz w:val="25"/>
          <w:szCs w:val="28"/>
        </w:rPr>
        <w:t xml:space="preserve"> 1.96 V</w:t>
      </w:r>
      <w:r w:rsidRPr="002E7A17">
        <w:rPr>
          <w:noProof/>
          <w:sz w:val="25"/>
          <w:szCs w:val="28"/>
        </w:rPr>
        <w:t>，因此调制比</w:t>
      </w:r>
      <w:r w:rsidRPr="002E7A17">
        <w:rPr>
          <w:noProof/>
          <w:sz w:val="25"/>
          <w:szCs w:val="28"/>
        </w:rPr>
        <w:t xml:space="preserve"> m≈0.719</w:t>
      </w:r>
      <w:r w:rsidRPr="002E7A17">
        <w:rPr>
          <w:noProof/>
          <w:sz w:val="25"/>
          <w:szCs w:val="28"/>
        </w:rPr>
        <w:t>；运行状态下载波频率约为</w:t>
      </w:r>
      <w:r w:rsidRPr="002E7A17">
        <w:rPr>
          <w:noProof/>
          <w:sz w:val="25"/>
          <w:szCs w:val="28"/>
        </w:rPr>
        <w:t xml:space="preserve"> 9.259 kHz</w:t>
      </w:r>
      <w:r w:rsidRPr="002E7A17">
        <w:rPr>
          <w:noProof/>
          <w:sz w:val="25"/>
          <w:szCs w:val="28"/>
        </w:rPr>
        <w:t>，正弦频率为</w:t>
      </w:r>
      <w:r w:rsidRPr="002E7A17">
        <w:rPr>
          <w:noProof/>
          <w:sz w:val="25"/>
          <w:szCs w:val="28"/>
        </w:rPr>
        <w:t xml:space="preserve"> 50 Hz</w:t>
      </w:r>
      <w:r w:rsidRPr="002E7A17">
        <w:rPr>
          <w:noProof/>
          <w:sz w:val="25"/>
          <w:szCs w:val="28"/>
        </w:rPr>
        <w:t>，载波比</w:t>
      </w:r>
      <w:r w:rsidRPr="002E7A17">
        <w:rPr>
          <w:noProof/>
          <w:sz w:val="25"/>
          <w:szCs w:val="28"/>
        </w:rPr>
        <w:t xml:space="preserve"> λ≈185.18</w:t>
      </w:r>
      <w:r w:rsidRPr="002E7A17">
        <w:rPr>
          <w:noProof/>
          <w:sz w:val="25"/>
          <w:szCs w:val="28"/>
        </w:rPr>
        <w:t>。较高的载波比有利于使滤波后的输出更接近正弦波。</w:t>
      </w:r>
    </w:p>
    <w:p w14:paraId="3E76A1E4" w14:textId="77777777" w:rsidR="003A566B" w:rsidRPr="002E7A17" w:rsidRDefault="00AB53D4">
      <w:pPr>
        <w:spacing w:after="120" w:line="300" w:lineRule="auto"/>
        <w:ind w:firstLine="420"/>
        <w:rPr>
          <w:noProof/>
          <w:sz w:val="25"/>
          <w:szCs w:val="28"/>
        </w:rPr>
      </w:pPr>
      <w:r w:rsidRPr="002E7A17">
        <w:rPr>
          <w:noProof/>
          <w:sz w:val="25"/>
          <w:szCs w:val="28"/>
        </w:rPr>
        <w:lastRenderedPageBreak/>
        <w:t>从调节规律看，改变正弦调制信号频率</w:t>
      </w:r>
      <w:r w:rsidRPr="002E7A17">
        <w:rPr>
          <w:noProof/>
          <w:sz w:val="25"/>
          <w:szCs w:val="28"/>
        </w:rPr>
        <w:t xml:space="preserve"> fr </w:t>
      </w:r>
      <w:r w:rsidRPr="002E7A17">
        <w:rPr>
          <w:noProof/>
          <w:sz w:val="25"/>
          <w:szCs w:val="28"/>
        </w:rPr>
        <w:t>会直接改变逆变输出基波频率</w:t>
      </w:r>
      <w:r w:rsidRPr="002E7A17">
        <w:rPr>
          <w:noProof/>
          <w:sz w:val="25"/>
          <w:szCs w:val="28"/>
        </w:rPr>
        <w:t xml:space="preserve"> fo</w:t>
      </w:r>
      <w:r w:rsidRPr="002E7A17">
        <w:rPr>
          <w:noProof/>
          <w:sz w:val="25"/>
          <w:szCs w:val="28"/>
        </w:rPr>
        <w:t>，所以理论上应有</w:t>
      </w:r>
      <w:r w:rsidRPr="002E7A17">
        <w:rPr>
          <w:noProof/>
          <w:sz w:val="25"/>
          <w:szCs w:val="28"/>
        </w:rPr>
        <w:t xml:space="preserve"> fo≈fr</w:t>
      </w:r>
      <w:r w:rsidRPr="002E7A17">
        <w:rPr>
          <w:noProof/>
          <w:sz w:val="25"/>
          <w:szCs w:val="28"/>
        </w:rPr>
        <w:t>；在调制比基本不变、负载条件不变时，改变直流母线电压</w:t>
      </w:r>
      <w:r w:rsidRPr="002E7A17">
        <w:rPr>
          <w:noProof/>
          <w:sz w:val="25"/>
          <w:szCs w:val="28"/>
        </w:rPr>
        <w:t xml:space="preserve"> UDC </w:t>
      </w:r>
      <w:r w:rsidRPr="002E7A17">
        <w:rPr>
          <w:noProof/>
          <w:sz w:val="25"/>
          <w:szCs w:val="28"/>
        </w:rPr>
        <w:t>会改变</w:t>
      </w:r>
      <w:r w:rsidRPr="002E7A17">
        <w:rPr>
          <w:noProof/>
          <w:sz w:val="25"/>
          <w:szCs w:val="28"/>
        </w:rPr>
        <w:t xml:space="preserve"> H </w:t>
      </w:r>
      <w:r w:rsidRPr="002E7A17">
        <w:rPr>
          <w:noProof/>
          <w:sz w:val="25"/>
          <w:szCs w:val="28"/>
        </w:rPr>
        <w:t>桥输出脉冲的电压幅值，因此滤波后的负载电压有效值</w:t>
      </w:r>
      <w:r w:rsidRPr="002E7A17">
        <w:rPr>
          <w:noProof/>
          <w:sz w:val="25"/>
          <w:szCs w:val="28"/>
        </w:rPr>
        <w:t xml:space="preserve"> Uo </w:t>
      </w:r>
      <w:r w:rsidRPr="002E7A17">
        <w:rPr>
          <w:noProof/>
          <w:sz w:val="25"/>
          <w:szCs w:val="28"/>
        </w:rPr>
        <w:t>随</w:t>
      </w:r>
      <w:r w:rsidRPr="002E7A17">
        <w:rPr>
          <w:noProof/>
          <w:sz w:val="25"/>
          <w:szCs w:val="28"/>
        </w:rPr>
        <w:t xml:space="preserve"> UDC </w:t>
      </w:r>
      <w:r w:rsidRPr="002E7A17">
        <w:rPr>
          <w:noProof/>
          <w:sz w:val="25"/>
          <w:szCs w:val="28"/>
        </w:rPr>
        <w:t>近似线性增加。</w:t>
      </w:r>
    </w:p>
    <w:p w14:paraId="682D6D82" w14:textId="77777777" w:rsidR="003A566B" w:rsidRDefault="00AB53D4">
      <w:pPr>
        <w:spacing w:after="40"/>
        <w:jc w:val="center"/>
      </w:pPr>
      <w:r>
        <w:rPr>
          <w:noProof/>
        </w:rPr>
        <w:drawing>
          <wp:inline distT="0" distB="0" distL="0" distR="0" wp14:anchorId="740C199C" wp14:editId="0F3F6ACA">
            <wp:extent cx="5394960" cy="1722237"/>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94960" cy="1722237"/>
                    </a:xfrm>
                    <a:prstGeom prst="rect">
                      <a:avLst/>
                    </a:prstGeom>
                  </pic:spPr>
                </pic:pic>
              </a:graphicData>
            </a:graphic>
          </wp:inline>
        </w:drawing>
      </w:r>
    </w:p>
    <w:p w14:paraId="31CF1195" w14:textId="77777777" w:rsidR="003A566B" w:rsidRDefault="00AB53D4">
      <w:pPr>
        <w:spacing w:before="40" w:after="160"/>
        <w:jc w:val="center"/>
      </w:pPr>
      <w:r>
        <w:rPr>
          <w:sz w:val="18"/>
        </w:rPr>
        <w:t>图</w:t>
      </w:r>
      <w:r>
        <w:rPr>
          <w:sz w:val="18"/>
        </w:rPr>
        <w:t xml:space="preserve">1 </w:t>
      </w:r>
      <w:r>
        <w:rPr>
          <w:sz w:val="18"/>
        </w:rPr>
        <w:t>单相</w:t>
      </w:r>
      <w:r>
        <w:rPr>
          <w:sz w:val="18"/>
        </w:rPr>
        <w:t xml:space="preserve"> SPWM </w:t>
      </w:r>
      <w:r>
        <w:rPr>
          <w:sz w:val="18"/>
        </w:rPr>
        <w:t>逆变主电路结构原理图</w:t>
      </w:r>
    </w:p>
    <w:p w14:paraId="6FE2568B" w14:textId="77777777" w:rsidR="00C003C9" w:rsidRDefault="00916679">
      <w:pPr>
        <w:spacing w:after="120" w:line="300" w:lineRule="auto"/>
        <w:ind w:firstLine="420"/>
      </w:pPr>
      <w:r>
        <w:rPr>
          <w:sz w:val="25"/>
        </w:rPr>
        <w:t>图</w:t>
      </w:r>
      <w:r>
        <w:rPr>
          <w:sz w:val="25"/>
        </w:rPr>
        <w:t>1</w:t>
      </w:r>
      <w:r>
        <w:rPr>
          <w:sz w:val="25"/>
        </w:rPr>
        <w:t>为本实验单相交直交变频主电路的结构。左侧</w:t>
      </w:r>
      <w:r>
        <w:rPr>
          <w:sz w:val="25"/>
        </w:rPr>
        <w:t xml:space="preserve"> AC/DC </w:t>
      </w:r>
      <w:r>
        <w:rPr>
          <w:sz w:val="25"/>
        </w:rPr>
        <w:t>部分把单相交流电经整流和滤波变为直流母线电压，作为后级逆变桥的能量来源；右侧</w:t>
      </w:r>
      <w:r>
        <w:rPr>
          <w:sz w:val="25"/>
        </w:rPr>
        <w:t xml:space="preserve"> DC/AC </w:t>
      </w:r>
      <w:r>
        <w:rPr>
          <w:sz w:val="25"/>
        </w:rPr>
        <w:t>部分由四只</w:t>
      </w:r>
      <w:r>
        <w:rPr>
          <w:sz w:val="25"/>
        </w:rPr>
        <w:t xml:space="preserve"> IGBT </w:t>
      </w:r>
      <w:r>
        <w:rPr>
          <w:sz w:val="25"/>
        </w:rPr>
        <w:t>组成单相</w:t>
      </w:r>
      <w:r>
        <w:rPr>
          <w:sz w:val="25"/>
        </w:rPr>
        <w:t xml:space="preserve"> H </w:t>
      </w:r>
      <w:r>
        <w:rPr>
          <w:sz w:val="25"/>
        </w:rPr>
        <w:t>桥，负载接在桥臂中点之间。实验中通过调节直流母线电压</w:t>
      </w:r>
      <w:r>
        <w:rPr>
          <w:sz w:val="25"/>
        </w:rPr>
        <w:t xml:space="preserve"> UDC </w:t>
      </w:r>
      <w:r>
        <w:rPr>
          <w:sz w:val="25"/>
        </w:rPr>
        <w:t>可以改变逆变桥输出脉冲的幅值，而通过改变正弦调制信号频率</w:t>
      </w:r>
      <w:r>
        <w:rPr>
          <w:sz w:val="25"/>
        </w:rPr>
        <w:t xml:space="preserve"> fr </w:t>
      </w:r>
      <w:r>
        <w:rPr>
          <w:sz w:val="25"/>
        </w:rPr>
        <w:t>可以改变输出基波频率。由于</w:t>
      </w:r>
      <w:r>
        <w:rPr>
          <w:sz w:val="25"/>
        </w:rPr>
        <w:t xml:space="preserve"> H </w:t>
      </w:r>
      <w:r>
        <w:rPr>
          <w:sz w:val="25"/>
        </w:rPr>
        <w:t>桥输出本质上是由正、负直流母线电压快速切换形成的脉冲电压，所以必须配合</w:t>
      </w:r>
      <w:r>
        <w:rPr>
          <w:sz w:val="25"/>
        </w:rPr>
        <w:t xml:space="preserve"> SPWM </w:t>
      </w:r>
      <w:r>
        <w:rPr>
          <w:sz w:val="25"/>
        </w:rPr>
        <w:t>控制和滤波作用，才能在负载端得到接近正弦的交流电压。</w:t>
      </w:r>
    </w:p>
    <w:p w14:paraId="591F1565" w14:textId="77777777" w:rsidR="00C003C9" w:rsidRDefault="00916679">
      <w:pPr>
        <w:spacing w:after="120" w:line="300" w:lineRule="auto"/>
        <w:jc w:val="center"/>
      </w:pPr>
      <w:r>
        <w:rPr>
          <w:noProof/>
        </w:rPr>
        <w:drawing>
          <wp:inline distT="0" distB="0" distL="0" distR="0" wp14:anchorId="0EF07744" wp14:editId="3A1C21CD">
            <wp:extent cx="4937760" cy="2684522"/>
            <wp:effectExtent l="0" t="0" r="0" b="0"/>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937760" cy="2684522"/>
                    </a:xfrm>
                    <a:prstGeom prst="rect">
                      <a:avLst/>
                    </a:prstGeom>
                  </pic:spPr>
                </pic:pic>
              </a:graphicData>
            </a:graphic>
          </wp:inline>
        </w:drawing>
      </w:r>
    </w:p>
    <w:p w14:paraId="1884AA1F" w14:textId="77777777" w:rsidR="00C003C9" w:rsidRDefault="00916679">
      <w:pPr>
        <w:spacing w:after="120" w:line="300" w:lineRule="auto"/>
        <w:jc w:val="center"/>
      </w:pPr>
      <w:r>
        <w:rPr>
          <w:sz w:val="25"/>
        </w:rPr>
        <w:t>图</w:t>
      </w:r>
      <w:r>
        <w:rPr>
          <w:sz w:val="25"/>
        </w:rPr>
        <w:t xml:space="preserve">2 SPWM </w:t>
      </w:r>
      <w:r>
        <w:rPr>
          <w:sz w:val="25"/>
        </w:rPr>
        <w:t>自然采样比较原理图</w:t>
      </w:r>
    </w:p>
    <w:p w14:paraId="347F265A" w14:textId="77777777" w:rsidR="00C003C9" w:rsidRDefault="00916679">
      <w:pPr>
        <w:spacing w:after="120" w:line="300" w:lineRule="auto"/>
        <w:ind w:firstLine="420"/>
      </w:pPr>
      <w:r>
        <w:rPr>
          <w:sz w:val="25"/>
        </w:rPr>
        <w:lastRenderedPageBreak/>
        <w:t>图</w:t>
      </w:r>
      <w:r>
        <w:rPr>
          <w:sz w:val="25"/>
        </w:rPr>
        <w:t>2</w:t>
      </w:r>
      <w:r>
        <w:rPr>
          <w:sz w:val="25"/>
        </w:rPr>
        <w:t>反映了自然采样法的基本过程。三角载波</w:t>
      </w:r>
      <w:r>
        <w:rPr>
          <w:sz w:val="25"/>
        </w:rPr>
        <w:t xml:space="preserve"> Uc </w:t>
      </w:r>
      <w:r>
        <w:rPr>
          <w:sz w:val="25"/>
        </w:rPr>
        <w:t>作为高频比较基准，正弦调制信号</w:t>
      </w:r>
      <w:r>
        <w:rPr>
          <w:sz w:val="25"/>
        </w:rPr>
        <w:t xml:space="preserve"> Ur </w:t>
      </w:r>
      <w:r>
        <w:rPr>
          <w:sz w:val="25"/>
        </w:rPr>
        <w:t>作为低频调制量；当</w:t>
      </w:r>
      <w:r>
        <w:rPr>
          <w:sz w:val="25"/>
        </w:rPr>
        <w:t xml:space="preserve"> Ur </w:t>
      </w:r>
      <w:r>
        <w:rPr>
          <w:sz w:val="25"/>
        </w:rPr>
        <w:t>大于</w:t>
      </w:r>
      <w:r>
        <w:rPr>
          <w:sz w:val="25"/>
        </w:rPr>
        <w:t xml:space="preserve"> Uc </w:t>
      </w:r>
      <w:r>
        <w:rPr>
          <w:sz w:val="25"/>
        </w:rPr>
        <w:t>时比较器输出高电平，当</w:t>
      </w:r>
      <w:r>
        <w:rPr>
          <w:sz w:val="25"/>
        </w:rPr>
        <w:t xml:space="preserve"> Ur </w:t>
      </w:r>
      <w:r>
        <w:rPr>
          <w:sz w:val="25"/>
        </w:rPr>
        <w:t>小于</w:t>
      </w:r>
      <w:r>
        <w:rPr>
          <w:sz w:val="25"/>
        </w:rPr>
        <w:t xml:space="preserve"> Uc </w:t>
      </w:r>
      <w:r>
        <w:rPr>
          <w:sz w:val="25"/>
        </w:rPr>
        <w:t>时输出低电平，于是得到等幅而不等宽的脉冲序列。由于</w:t>
      </w:r>
      <w:r>
        <w:rPr>
          <w:sz w:val="25"/>
        </w:rPr>
        <w:t xml:space="preserve"> Ur </w:t>
      </w:r>
      <w:r>
        <w:rPr>
          <w:sz w:val="25"/>
        </w:rPr>
        <w:t>在一个周期内按正弦规律变化，脉冲宽度也随之呈正弦规律分布，滤波后的基波电压便接近正弦波。</w:t>
      </w:r>
    </w:p>
    <w:p w14:paraId="0CEF224A" w14:textId="77777777" w:rsidR="00C003C9" w:rsidRDefault="00916679">
      <w:pPr>
        <w:spacing w:after="120" w:line="300" w:lineRule="auto"/>
        <w:jc w:val="center"/>
      </w:pPr>
      <w:r>
        <w:rPr>
          <w:noProof/>
        </w:rPr>
        <w:drawing>
          <wp:inline distT="0" distB="0" distL="0" distR="0" wp14:anchorId="644994DB" wp14:editId="75E07829">
            <wp:extent cx="4937760" cy="2359831"/>
            <wp:effectExtent l="0" t="0" r="0" b="0"/>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937760" cy="2359831"/>
                    </a:xfrm>
                    <a:prstGeom prst="rect">
                      <a:avLst/>
                    </a:prstGeom>
                  </pic:spPr>
                </pic:pic>
              </a:graphicData>
            </a:graphic>
          </wp:inline>
        </w:drawing>
      </w:r>
    </w:p>
    <w:p w14:paraId="4D033152" w14:textId="77777777" w:rsidR="00C003C9" w:rsidRDefault="00916679">
      <w:pPr>
        <w:spacing w:after="120" w:line="300" w:lineRule="auto"/>
        <w:jc w:val="center"/>
      </w:pPr>
      <w:r>
        <w:rPr>
          <w:sz w:val="25"/>
        </w:rPr>
        <w:t>图</w:t>
      </w:r>
      <w:r>
        <w:rPr>
          <w:sz w:val="25"/>
        </w:rPr>
        <w:t xml:space="preserve">3 </w:t>
      </w:r>
      <w:r>
        <w:rPr>
          <w:sz w:val="25"/>
        </w:rPr>
        <w:t>单相</w:t>
      </w:r>
      <w:r>
        <w:rPr>
          <w:sz w:val="25"/>
        </w:rPr>
        <w:t xml:space="preserve"> H </w:t>
      </w:r>
      <w:r>
        <w:rPr>
          <w:sz w:val="25"/>
        </w:rPr>
        <w:t>桥逆变开关状态示意图</w:t>
      </w:r>
    </w:p>
    <w:p w14:paraId="0E87F8B9" w14:textId="77777777" w:rsidR="00C003C9" w:rsidRDefault="00916679">
      <w:pPr>
        <w:spacing w:after="120" w:line="300" w:lineRule="auto"/>
        <w:ind w:firstLine="420"/>
      </w:pPr>
      <w:r>
        <w:rPr>
          <w:sz w:val="25"/>
        </w:rPr>
        <w:t>图</w:t>
      </w:r>
      <w:r>
        <w:rPr>
          <w:sz w:val="25"/>
        </w:rPr>
        <w:t>3</w:t>
      </w:r>
      <w:r>
        <w:rPr>
          <w:sz w:val="25"/>
        </w:rPr>
        <w:t>说明了</w:t>
      </w:r>
      <w:r>
        <w:rPr>
          <w:sz w:val="25"/>
        </w:rPr>
        <w:t xml:space="preserve"> H </w:t>
      </w:r>
      <w:r>
        <w:rPr>
          <w:sz w:val="25"/>
        </w:rPr>
        <w:t>桥主电路的逆变过程。</w:t>
      </w:r>
      <w:r>
        <w:rPr>
          <w:sz w:val="25"/>
        </w:rPr>
        <w:t>V1</w:t>
      </w:r>
      <w:r>
        <w:rPr>
          <w:sz w:val="25"/>
        </w:rPr>
        <w:t>、</w:t>
      </w:r>
      <w:r>
        <w:rPr>
          <w:sz w:val="25"/>
        </w:rPr>
        <w:t xml:space="preserve">V4 </w:t>
      </w:r>
      <w:r>
        <w:rPr>
          <w:sz w:val="25"/>
        </w:rPr>
        <w:t>与</w:t>
      </w:r>
      <w:r>
        <w:rPr>
          <w:sz w:val="25"/>
        </w:rPr>
        <w:t xml:space="preserve"> V2</w:t>
      </w:r>
      <w:r>
        <w:rPr>
          <w:sz w:val="25"/>
        </w:rPr>
        <w:t>、</w:t>
      </w:r>
      <w:r>
        <w:rPr>
          <w:sz w:val="25"/>
        </w:rPr>
        <w:t xml:space="preserve">V3 </w:t>
      </w:r>
      <w:r>
        <w:rPr>
          <w:sz w:val="25"/>
        </w:rPr>
        <w:t>交替导通时，负载两端分别得到正、负方向的电压。若采用</w:t>
      </w:r>
      <w:r>
        <w:rPr>
          <w:sz w:val="25"/>
        </w:rPr>
        <w:t xml:space="preserve"> SPWM </w:t>
      </w:r>
      <w:r>
        <w:rPr>
          <w:sz w:val="25"/>
        </w:rPr>
        <w:t>脉冲控制两组桥臂，输出端不再是固定宽度的方波，而是宽度随调制信号变化的脉冲电压。经滤波或负载平均作用后，主要保留与</w:t>
      </w:r>
      <w:r>
        <w:rPr>
          <w:sz w:val="25"/>
        </w:rPr>
        <w:t xml:space="preserve"> Ur </w:t>
      </w:r>
      <w:r>
        <w:rPr>
          <w:sz w:val="25"/>
        </w:rPr>
        <w:t>同频率的基波分量。</w:t>
      </w:r>
    </w:p>
    <w:p w14:paraId="115D9432" w14:textId="77777777" w:rsidR="00C003C9" w:rsidRDefault="00916679">
      <w:pPr>
        <w:spacing w:after="120" w:line="300" w:lineRule="auto"/>
        <w:jc w:val="center"/>
      </w:pPr>
      <w:r>
        <w:rPr>
          <w:noProof/>
        </w:rPr>
        <w:drawing>
          <wp:inline distT="0" distB="0" distL="0" distR="0" wp14:anchorId="3F6EBE99" wp14:editId="1692B73F">
            <wp:extent cx="4937760" cy="2414724"/>
            <wp:effectExtent l="0" t="0" r="0" b="0"/>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937760" cy="2414724"/>
                    </a:xfrm>
                    <a:prstGeom prst="rect">
                      <a:avLst/>
                    </a:prstGeom>
                  </pic:spPr>
                </pic:pic>
              </a:graphicData>
            </a:graphic>
          </wp:inline>
        </w:drawing>
      </w:r>
    </w:p>
    <w:p w14:paraId="4E0B047A" w14:textId="77777777" w:rsidR="00C003C9" w:rsidRDefault="00916679">
      <w:pPr>
        <w:spacing w:after="120" w:line="300" w:lineRule="auto"/>
        <w:jc w:val="center"/>
      </w:pPr>
      <w:r>
        <w:rPr>
          <w:sz w:val="25"/>
        </w:rPr>
        <w:t>图</w:t>
      </w:r>
      <w:r>
        <w:rPr>
          <w:sz w:val="25"/>
        </w:rPr>
        <w:t xml:space="preserve">4 </w:t>
      </w:r>
      <w:r>
        <w:rPr>
          <w:sz w:val="25"/>
        </w:rPr>
        <w:t>脉冲分配及死区电路原理图</w:t>
      </w:r>
    </w:p>
    <w:p w14:paraId="17B78CA5" w14:textId="77777777" w:rsidR="00C003C9" w:rsidRDefault="00916679">
      <w:pPr>
        <w:spacing w:after="120" w:line="300" w:lineRule="auto"/>
        <w:ind w:firstLine="420"/>
      </w:pPr>
      <w:r>
        <w:rPr>
          <w:sz w:val="25"/>
        </w:rPr>
        <w:t>图</w:t>
      </w:r>
      <w:r>
        <w:rPr>
          <w:sz w:val="25"/>
        </w:rPr>
        <w:t>4</w:t>
      </w:r>
      <w:r>
        <w:rPr>
          <w:sz w:val="25"/>
        </w:rPr>
        <w:t>对应脉冲分配和死区形成环节。由比较器得到的</w:t>
      </w:r>
      <w:r>
        <w:rPr>
          <w:sz w:val="25"/>
        </w:rPr>
        <w:t xml:space="preserve"> SPWM </w:t>
      </w:r>
      <w:r>
        <w:rPr>
          <w:sz w:val="25"/>
        </w:rPr>
        <w:t>信号需要分成互补的桥臂驱动</w:t>
      </w:r>
      <w:r>
        <w:rPr>
          <w:sz w:val="25"/>
        </w:rPr>
        <w:lastRenderedPageBreak/>
        <w:t>信号，再经过延时处理后送往上下管。加入死区的目的，是让一只</w:t>
      </w:r>
      <w:r>
        <w:rPr>
          <w:sz w:val="25"/>
        </w:rPr>
        <w:t xml:space="preserve"> IGBT </w:t>
      </w:r>
      <w:r>
        <w:rPr>
          <w:sz w:val="25"/>
        </w:rPr>
        <w:t>关断后经过短暂间隔再开通另一只</w:t>
      </w:r>
      <w:r>
        <w:rPr>
          <w:sz w:val="25"/>
        </w:rPr>
        <w:t xml:space="preserve"> IGBT</w:t>
      </w:r>
      <w:r>
        <w:rPr>
          <w:sz w:val="25"/>
        </w:rPr>
        <w:t>，避免同一桥臂上下管瞬间同时导通造成直流母线短路。本实验波形中</w:t>
      </w:r>
      <w:r>
        <w:rPr>
          <w:sz w:val="25"/>
        </w:rPr>
        <w:t xml:space="preserve"> G2</w:t>
      </w:r>
      <w:r>
        <w:rPr>
          <w:sz w:val="25"/>
        </w:rPr>
        <w:t>、</w:t>
      </w:r>
      <w:r>
        <w:rPr>
          <w:sz w:val="25"/>
        </w:rPr>
        <w:t xml:space="preserve">G4 </w:t>
      </w:r>
      <w:r>
        <w:rPr>
          <w:sz w:val="25"/>
        </w:rPr>
        <w:t>的边沿间隔正是对这一原理的验证。</w:t>
      </w:r>
    </w:p>
    <w:p w14:paraId="779B64FD" w14:textId="77777777" w:rsidR="00C003C9" w:rsidRDefault="00916679">
      <w:pPr>
        <w:spacing w:after="120" w:line="300" w:lineRule="auto"/>
        <w:ind w:firstLine="420"/>
      </w:pPr>
      <w:r>
        <w:rPr>
          <w:sz w:val="25"/>
        </w:rPr>
        <w:t>结合实测公共数据，本次</w:t>
      </w:r>
      <w:r>
        <w:rPr>
          <w:sz w:val="25"/>
        </w:rPr>
        <w:t xml:space="preserve"> Ur </w:t>
      </w:r>
      <w:r>
        <w:rPr>
          <w:sz w:val="25"/>
        </w:rPr>
        <w:t>幅值约为</w:t>
      </w:r>
      <w:r>
        <w:rPr>
          <w:sz w:val="25"/>
        </w:rPr>
        <w:t xml:space="preserve"> 1.41 V</w:t>
      </w:r>
      <w:r>
        <w:rPr>
          <w:sz w:val="25"/>
        </w:rPr>
        <w:t>，</w:t>
      </w:r>
      <w:r>
        <w:rPr>
          <w:sz w:val="25"/>
        </w:rPr>
        <w:t xml:space="preserve">Uc </w:t>
      </w:r>
      <w:r>
        <w:rPr>
          <w:sz w:val="25"/>
        </w:rPr>
        <w:t>幅值约为</w:t>
      </w:r>
      <w:r>
        <w:rPr>
          <w:sz w:val="25"/>
        </w:rPr>
        <w:t xml:space="preserve"> 1.96 V</w:t>
      </w:r>
      <w:r>
        <w:rPr>
          <w:sz w:val="25"/>
        </w:rPr>
        <w:t>，调制比</w:t>
      </w:r>
      <w:r>
        <w:rPr>
          <w:sz w:val="25"/>
        </w:rPr>
        <w:t xml:space="preserve"> m≈0.719</w:t>
      </w:r>
      <w:r>
        <w:rPr>
          <w:sz w:val="25"/>
        </w:rPr>
        <w:t>；</w:t>
      </w:r>
      <w:r>
        <w:rPr>
          <w:sz w:val="25"/>
        </w:rPr>
        <w:t xml:space="preserve">Uc </w:t>
      </w:r>
      <w:r>
        <w:rPr>
          <w:sz w:val="25"/>
        </w:rPr>
        <w:t>频率约为</w:t>
      </w:r>
      <w:r>
        <w:rPr>
          <w:sz w:val="25"/>
        </w:rPr>
        <w:t xml:space="preserve"> 9.259 kHz</w:t>
      </w:r>
      <w:r>
        <w:rPr>
          <w:sz w:val="25"/>
        </w:rPr>
        <w:t>，</w:t>
      </w:r>
      <w:r>
        <w:rPr>
          <w:sz w:val="25"/>
        </w:rPr>
        <w:t xml:space="preserve">fr=50 Hz </w:t>
      </w:r>
      <w:r>
        <w:rPr>
          <w:sz w:val="25"/>
        </w:rPr>
        <w:t>时载波比</w:t>
      </w:r>
      <w:r>
        <w:rPr>
          <w:sz w:val="25"/>
        </w:rPr>
        <w:t xml:space="preserve"> λ≈185.18</w:t>
      </w:r>
      <w:r>
        <w:rPr>
          <w:sz w:val="25"/>
        </w:rPr>
        <w:t>。载波比越高，一个正弦周期内可分配的脉冲数越多，输出波形的高频谐波越容易被滤除，因此负载电压更接近正弦波。</w:t>
      </w:r>
    </w:p>
    <w:p w14:paraId="1F7E2FF4" w14:textId="77777777" w:rsidR="003A566B" w:rsidRDefault="00AB53D4" w:rsidP="00F1709F">
      <w:pPr>
        <w:pStyle w:val="1"/>
      </w:pPr>
      <w:bookmarkStart w:id="5" w:name="_Toc230552341"/>
      <w:r>
        <w:t>实验结果</w:t>
      </w:r>
      <w:bookmarkEnd w:id="5"/>
    </w:p>
    <w:p w14:paraId="470268CD" w14:textId="77777777" w:rsidR="003A566B" w:rsidRPr="00F1709F" w:rsidRDefault="00AB53D4" w:rsidP="00F1709F">
      <w:pPr>
        <w:pStyle w:val="2"/>
        <w:spacing w:before="561"/>
        <w:ind w:left="210" w:right="210" w:firstLineChars="0" w:firstLine="0"/>
      </w:pPr>
      <w:bookmarkStart w:id="6" w:name="_Toc230552342"/>
      <w:r>
        <w:t>数据采集</w:t>
      </w:r>
      <w:bookmarkEnd w:id="6"/>
    </w:p>
    <w:p w14:paraId="427B4D0D" w14:textId="77777777" w:rsidR="003A566B" w:rsidRPr="002E7A17" w:rsidRDefault="00AB53D4">
      <w:pPr>
        <w:spacing w:after="120" w:line="300" w:lineRule="auto"/>
        <w:ind w:firstLine="420"/>
        <w:rPr>
          <w:noProof/>
          <w:sz w:val="25"/>
          <w:szCs w:val="28"/>
        </w:rPr>
      </w:pPr>
      <w:r w:rsidRPr="002E7A17">
        <w:rPr>
          <w:noProof/>
          <w:sz w:val="25"/>
          <w:szCs w:val="28"/>
        </w:rPr>
        <w:t>实验先在测试状态下观察</w:t>
      </w:r>
      <w:r w:rsidRPr="002E7A17">
        <w:rPr>
          <w:noProof/>
          <w:sz w:val="25"/>
          <w:szCs w:val="28"/>
        </w:rPr>
        <w:t xml:space="preserve"> Ur</w:t>
      </w:r>
      <w:r w:rsidRPr="002E7A17">
        <w:rPr>
          <w:noProof/>
          <w:sz w:val="25"/>
          <w:szCs w:val="28"/>
        </w:rPr>
        <w:t>、</w:t>
      </w:r>
      <w:r w:rsidRPr="002E7A17">
        <w:rPr>
          <w:noProof/>
          <w:sz w:val="25"/>
          <w:szCs w:val="28"/>
        </w:rPr>
        <w:t xml:space="preserve">Uc </w:t>
      </w:r>
      <w:r w:rsidRPr="002E7A17">
        <w:rPr>
          <w:noProof/>
          <w:sz w:val="25"/>
          <w:szCs w:val="28"/>
        </w:rPr>
        <w:t>及</w:t>
      </w:r>
      <w:r w:rsidRPr="002E7A17">
        <w:rPr>
          <w:noProof/>
          <w:sz w:val="25"/>
          <w:szCs w:val="28"/>
        </w:rPr>
        <w:t xml:space="preserve"> SPWM </w:t>
      </w:r>
      <w:r w:rsidRPr="002E7A17">
        <w:rPr>
          <w:noProof/>
          <w:sz w:val="25"/>
          <w:szCs w:val="28"/>
        </w:rPr>
        <w:t>控制信号，再在运行状态和纯电阻负载下记录调频、调压数据。公共数据由示波器光标读取，调频实验保持</w:t>
      </w:r>
      <w:r w:rsidRPr="002E7A17">
        <w:rPr>
          <w:noProof/>
          <w:sz w:val="25"/>
          <w:szCs w:val="28"/>
        </w:rPr>
        <w:t xml:space="preserve"> H </w:t>
      </w:r>
      <w:r w:rsidRPr="002E7A17">
        <w:rPr>
          <w:noProof/>
          <w:sz w:val="25"/>
          <w:szCs w:val="28"/>
        </w:rPr>
        <w:t>桥直流母线电压</w:t>
      </w:r>
      <w:r w:rsidRPr="002E7A17">
        <w:rPr>
          <w:noProof/>
          <w:sz w:val="25"/>
          <w:szCs w:val="28"/>
        </w:rPr>
        <w:t xml:space="preserve"> UDC=100.0 V</w:t>
      </w:r>
      <w:r w:rsidRPr="002E7A17">
        <w:rPr>
          <w:noProof/>
          <w:sz w:val="25"/>
          <w:szCs w:val="28"/>
        </w:rPr>
        <w:t>，调压实验保持正弦调制频率</w:t>
      </w:r>
      <w:r w:rsidRPr="002E7A17">
        <w:rPr>
          <w:noProof/>
          <w:sz w:val="25"/>
          <w:szCs w:val="28"/>
        </w:rPr>
        <w:t xml:space="preserve"> fr=50.0 Hz</w:t>
      </w:r>
      <w:r w:rsidRPr="002E7A17">
        <w:rPr>
          <w:noProof/>
          <w:sz w:val="25"/>
          <w:szCs w:val="28"/>
        </w:rPr>
        <w:t>。</w:t>
      </w:r>
    </w:p>
    <w:tbl>
      <w:tblPr>
        <w:tblStyle w:val="af5"/>
        <w:tblW w:w="5000" w:type="pct"/>
        <w:tblLook w:val="04A0" w:firstRow="1" w:lastRow="0" w:firstColumn="1" w:lastColumn="0" w:noHBand="0" w:noVBand="1"/>
      </w:tblPr>
      <w:tblGrid>
        <w:gridCol w:w="2285"/>
        <w:gridCol w:w="1270"/>
        <w:gridCol w:w="1270"/>
        <w:gridCol w:w="1270"/>
        <w:gridCol w:w="1693"/>
        <w:gridCol w:w="2538"/>
      </w:tblGrid>
      <w:tr w:rsidR="003A566B" w:rsidRPr="00556F8D" w14:paraId="7116B694" w14:textId="77777777" w:rsidTr="00556F8D">
        <w:tc>
          <w:tcPr>
            <w:tcW w:w="1106" w:type="pct"/>
            <w:shd w:val="clear" w:color="auto" w:fill="D9EAF7"/>
            <w:vAlign w:val="center"/>
          </w:tcPr>
          <w:p w14:paraId="0F47B7A1" w14:textId="77777777" w:rsidR="003A566B" w:rsidRPr="00556F8D" w:rsidRDefault="00AB53D4">
            <w:pPr>
              <w:jc w:val="center"/>
              <w:rPr>
                <w:sz w:val="24"/>
                <w:szCs w:val="44"/>
              </w:rPr>
            </w:pPr>
            <w:r w:rsidRPr="00556F8D">
              <w:rPr>
                <w:b/>
                <w:sz w:val="24"/>
                <w:szCs w:val="44"/>
              </w:rPr>
              <w:t>项目</w:t>
            </w:r>
          </w:p>
        </w:tc>
        <w:tc>
          <w:tcPr>
            <w:tcW w:w="615" w:type="pct"/>
            <w:shd w:val="clear" w:color="auto" w:fill="D9EAF7"/>
            <w:vAlign w:val="center"/>
          </w:tcPr>
          <w:p w14:paraId="4D5C4F0A" w14:textId="77777777" w:rsidR="003A566B" w:rsidRPr="00556F8D" w:rsidRDefault="00AB53D4">
            <w:pPr>
              <w:jc w:val="center"/>
              <w:rPr>
                <w:sz w:val="24"/>
                <w:szCs w:val="44"/>
              </w:rPr>
            </w:pPr>
            <w:r w:rsidRPr="00556F8D">
              <w:rPr>
                <w:b/>
                <w:sz w:val="24"/>
                <w:szCs w:val="44"/>
              </w:rPr>
              <w:t>峰值</w:t>
            </w:r>
            <w:r w:rsidRPr="00556F8D">
              <w:rPr>
                <w:b/>
                <w:sz w:val="24"/>
                <w:szCs w:val="44"/>
              </w:rPr>
              <w:t>/V</w:t>
            </w:r>
          </w:p>
        </w:tc>
        <w:tc>
          <w:tcPr>
            <w:tcW w:w="615" w:type="pct"/>
            <w:shd w:val="clear" w:color="auto" w:fill="D9EAF7"/>
            <w:vAlign w:val="center"/>
          </w:tcPr>
          <w:p w14:paraId="69510B45" w14:textId="77777777" w:rsidR="003A566B" w:rsidRPr="00556F8D" w:rsidRDefault="00AB53D4">
            <w:pPr>
              <w:jc w:val="center"/>
              <w:rPr>
                <w:sz w:val="24"/>
                <w:szCs w:val="44"/>
              </w:rPr>
            </w:pPr>
            <w:r w:rsidRPr="00556F8D">
              <w:rPr>
                <w:b/>
                <w:sz w:val="24"/>
                <w:szCs w:val="44"/>
              </w:rPr>
              <w:t>谷值</w:t>
            </w:r>
            <w:r w:rsidRPr="00556F8D">
              <w:rPr>
                <w:b/>
                <w:sz w:val="24"/>
                <w:szCs w:val="44"/>
              </w:rPr>
              <w:t>/V</w:t>
            </w:r>
          </w:p>
        </w:tc>
        <w:tc>
          <w:tcPr>
            <w:tcW w:w="615" w:type="pct"/>
            <w:shd w:val="clear" w:color="auto" w:fill="D9EAF7"/>
            <w:vAlign w:val="center"/>
          </w:tcPr>
          <w:p w14:paraId="652A51B2" w14:textId="77777777" w:rsidR="003A566B" w:rsidRPr="00556F8D" w:rsidRDefault="00AB53D4">
            <w:pPr>
              <w:jc w:val="center"/>
              <w:rPr>
                <w:sz w:val="24"/>
                <w:szCs w:val="44"/>
              </w:rPr>
            </w:pPr>
            <w:r w:rsidRPr="00556F8D">
              <w:rPr>
                <w:b/>
                <w:sz w:val="24"/>
                <w:szCs w:val="44"/>
              </w:rPr>
              <w:t>幅值</w:t>
            </w:r>
            <w:r w:rsidRPr="00556F8D">
              <w:rPr>
                <w:b/>
                <w:sz w:val="24"/>
                <w:szCs w:val="44"/>
              </w:rPr>
              <w:t>/V</w:t>
            </w:r>
          </w:p>
        </w:tc>
        <w:tc>
          <w:tcPr>
            <w:tcW w:w="820" w:type="pct"/>
            <w:shd w:val="clear" w:color="auto" w:fill="D9EAF7"/>
            <w:vAlign w:val="center"/>
          </w:tcPr>
          <w:p w14:paraId="238D0EA1" w14:textId="77777777" w:rsidR="003A566B" w:rsidRPr="00556F8D" w:rsidRDefault="00AB53D4">
            <w:pPr>
              <w:jc w:val="center"/>
              <w:rPr>
                <w:sz w:val="24"/>
                <w:szCs w:val="44"/>
              </w:rPr>
            </w:pPr>
            <w:r w:rsidRPr="00556F8D">
              <w:rPr>
                <w:b/>
                <w:sz w:val="24"/>
                <w:szCs w:val="44"/>
              </w:rPr>
              <w:t>频率</w:t>
            </w:r>
          </w:p>
        </w:tc>
        <w:tc>
          <w:tcPr>
            <w:tcW w:w="1230" w:type="pct"/>
            <w:shd w:val="clear" w:color="auto" w:fill="D9EAF7"/>
            <w:vAlign w:val="center"/>
          </w:tcPr>
          <w:p w14:paraId="7576FEB7" w14:textId="77777777" w:rsidR="003A566B" w:rsidRPr="00556F8D" w:rsidRDefault="00AB53D4">
            <w:pPr>
              <w:jc w:val="center"/>
              <w:rPr>
                <w:sz w:val="24"/>
                <w:szCs w:val="44"/>
              </w:rPr>
            </w:pPr>
            <w:r w:rsidRPr="00556F8D">
              <w:rPr>
                <w:b/>
                <w:sz w:val="24"/>
                <w:szCs w:val="44"/>
              </w:rPr>
              <w:t>说明</w:t>
            </w:r>
          </w:p>
        </w:tc>
      </w:tr>
      <w:tr w:rsidR="003A566B" w:rsidRPr="00556F8D" w14:paraId="031AF9D4" w14:textId="77777777" w:rsidTr="00556F8D">
        <w:tc>
          <w:tcPr>
            <w:tcW w:w="1106" w:type="pct"/>
            <w:vAlign w:val="center"/>
          </w:tcPr>
          <w:p w14:paraId="0F672E99" w14:textId="77777777" w:rsidR="003A566B" w:rsidRPr="00556F8D" w:rsidRDefault="00AB53D4">
            <w:pPr>
              <w:jc w:val="center"/>
              <w:rPr>
                <w:sz w:val="24"/>
                <w:szCs w:val="44"/>
              </w:rPr>
            </w:pPr>
            <w:r w:rsidRPr="00556F8D">
              <w:rPr>
                <w:sz w:val="24"/>
                <w:szCs w:val="44"/>
              </w:rPr>
              <w:t>正弦调制信号</w:t>
            </w:r>
            <w:r w:rsidRPr="00556F8D">
              <w:rPr>
                <w:sz w:val="24"/>
                <w:szCs w:val="44"/>
              </w:rPr>
              <w:t xml:space="preserve"> Ur</w:t>
            </w:r>
          </w:p>
        </w:tc>
        <w:tc>
          <w:tcPr>
            <w:tcW w:w="615" w:type="pct"/>
            <w:vAlign w:val="center"/>
          </w:tcPr>
          <w:p w14:paraId="04736D8A" w14:textId="77777777" w:rsidR="003A566B" w:rsidRPr="00556F8D" w:rsidRDefault="00AB53D4">
            <w:pPr>
              <w:jc w:val="center"/>
              <w:rPr>
                <w:sz w:val="24"/>
                <w:szCs w:val="44"/>
              </w:rPr>
            </w:pPr>
            <w:r w:rsidRPr="00556F8D">
              <w:rPr>
                <w:sz w:val="24"/>
                <w:szCs w:val="44"/>
              </w:rPr>
              <w:t>1.44</w:t>
            </w:r>
          </w:p>
        </w:tc>
        <w:tc>
          <w:tcPr>
            <w:tcW w:w="615" w:type="pct"/>
            <w:vAlign w:val="center"/>
          </w:tcPr>
          <w:p w14:paraId="5B3E0552" w14:textId="77777777" w:rsidR="003A566B" w:rsidRPr="00556F8D" w:rsidRDefault="00AB53D4">
            <w:pPr>
              <w:jc w:val="center"/>
              <w:rPr>
                <w:sz w:val="24"/>
                <w:szCs w:val="44"/>
              </w:rPr>
            </w:pPr>
            <w:r w:rsidRPr="00556F8D">
              <w:rPr>
                <w:sz w:val="24"/>
                <w:szCs w:val="44"/>
              </w:rPr>
              <w:t>-1.38</w:t>
            </w:r>
          </w:p>
        </w:tc>
        <w:tc>
          <w:tcPr>
            <w:tcW w:w="615" w:type="pct"/>
            <w:vAlign w:val="center"/>
          </w:tcPr>
          <w:p w14:paraId="755F11D9" w14:textId="77777777" w:rsidR="003A566B" w:rsidRPr="00556F8D" w:rsidRDefault="00AB53D4">
            <w:pPr>
              <w:jc w:val="center"/>
              <w:rPr>
                <w:sz w:val="24"/>
                <w:szCs w:val="44"/>
              </w:rPr>
            </w:pPr>
            <w:r w:rsidRPr="00556F8D">
              <w:rPr>
                <w:sz w:val="24"/>
                <w:szCs w:val="44"/>
              </w:rPr>
              <w:t>1.41</w:t>
            </w:r>
          </w:p>
        </w:tc>
        <w:tc>
          <w:tcPr>
            <w:tcW w:w="820" w:type="pct"/>
            <w:vAlign w:val="center"/>
          </w:tcPr>
          <w:p w14:paraId="5B3CA3B9" w14:textId="77777777" w:rsidR="003A566B" w:rsidRPr="00556F8D" w:rsidRDefault="00AB53D4">
            <w:pPr>
              <w:jc w:val="center"/>
              <w:rPr>
                <w:sz w:val="24"/>
                <w:szCs w:val="44"/>
              </w:rPr>
            </w:pPr>
            <w:r w:rsidRPr="00556F8D">
              <w:rPr>
                <w:sz w:val="24"/>
                <w:szCs w:val="44"/>
              </w:rPr>
              <w:t>50 Hz</w:t>
            </w:r>
          </w:p>
        </w:tc>
        <w:tc>
          <w:tcPr>
            <w:tcW w:w="1230" w:type="pct"/>
            <w:vAlign w:val="center"/>
          </w:tcPr>
          <w:p w14:paraId="4061CDA5" w14:textId="77777777" w:rsidR="003A566B" w:rsidRPr="00556F8D" w:rsidRDefault="00AB53D4">
            <w:pPr>
              <w:jc w:val="center"/>
              <w:rPr>
                <w:sz w:val="24"/>
                <w:szCs w:val="44"/>
              </w:rPr>
            </w:pPr>
            <w:r w:rsidRPr="00556F8D">
              <w:rPr>
                <w:sz w:val="24"/>
                <w:szCs w:val="44"/>
              </w:rPr>
              <w:t>运行状态</w:t>
            </w:r>
          </w:p>
        </w:tc>
      </w:tr>
      <w:tr w:rsidR="003A566B" w:rsidRPr="00556F8D" w14:paraId="247E528D" w14:textId="77777777" w:rsidTr="00556F8D">
        <w:tc>
          <w:tcPr>
            <w:tcW w:w="1106" w:type="pct"/>
            <w:vAlign w:val="center"/>
          </w:tcPr>
          <w:p w14:paraId="3CEEE70C" w14:textId="77777777" w:rsidR="003A566B" w:rsidRPr="00556F8D" w:rsidRDefault="00AB53D4">
            <w:pPr>
              <w:jc w:val="center"/>
              <w:rPr>
                <w:sz w:val="24"/>
                <w:szCs w:val="44"/>
              </w:rPr>
            </w:pPr>
            <w:r w:rsidRPr="00556F8D">
              <w:rPr>
                <w:sz w:val="24"/>
                <w:szCs w:val="44"/>
              </w:rPr>
              <w:t>三角载波信号</w:t>
            </w:r>
            <w:r w:rsidRPr="00556F8D">
              <w:rPr>
                <w:sz w:val="24"/>
                <w:szCs w:val="44"/>
              </w:rPr>
              <w:t xml:space="preserve"> Uc</w:t>
            </w:r>
          </w:p>
        </w:tc>
        <w:tc>
          <w:tcPr>
            <w:tcW w:w="615" w:type="pct"/>
            <w:vAlign w:val="center"/>
          </w:tcPr>
          <w:p w14:paraId="34229792" w14:textId="77777777" w:rsidR="003A566B" w:rsidRPr="00556F8D" w:rsidRDefault="00AB53D4">
            <w:pPr>
              <w:jc w:val="center"/>
              <w:rPr>
                <w:sz w:val="24"/>
                <w:szCs w:val="44"/>
              </w:rPr>
            </w:pPr>
            <w:r w:rsidRPr="00556F8D">
              <w:rPr>
                <w:sz w:val="24"/>
                <w:szCs w:val="44"/>
              </w:rPr>
              <w:t>1.96</w:t>
            </w:r>
          </w:p>
        </w:tc>
        <w:tc>
          <w:tcPr>
            <w:tcW w:w="615" w:type="pct"/>
            <w:vAlign w:val="center"/>
          </w:tcPr>
          <w:p w14:paraId="2E1D8F36" w14:textId="77777777" w:rsidR="003A566B" w:rsidRPr="00556F8D" w:rsidRDefault="00AB53D4">
            <w:pPr>
              <w:jc w:val="center"/>
              <w:rPr>
                <w:sz w:val="24"/>
                <w:szCs w:val="44"/>
              </w:rPr>
            </w:pPr>
            <w:r w:rsidRPr="00556F8D">
              <w:rPr>
                <w:sz w:val="24"/>
                <w:szCs w:val="44"/>
              </w:rPr>
              <w:t>-1.96</w:t>
            </w:r>
          </w:p>
        </w:tc>
        <w:tc>
          <w:tcPr>
            <w:tcW w:w="615" w:type="pct"/>
            <w:vAlign w:val="center"/>
          </w:tcPr>
          <w:p w14:paraId="3F0BD5EC" w14:textId="77777777" w:rsidR="003A566B" w:rsidRPr="00556F8D" w:rsidRDefault="00AB53D4">
            <w:pPr>
              <w:jc w:val="center"/>
              <w:rPr>
                <w:sz w:val="24"/>
                <w:szCs w:val="44"/>
              </w:rPr>
            </w:pPr>
            <w:r w:rsidRPr="00556F8D">
              <w:rPr>
                <w:sz w:val="24"/>
                <w:szCs w:val="44"/>
              </w:rPr>
              <w:t>1.96</w:t>
            </w:r>
          </w:p>
        </w:tc>
        <w:tc>
          <w:tcPr>
            <w:tcW w:w="820" w:type="pct"/>
            <w:vAlign w:val="center"/>
          </w:tcPr>
          <w:p w14:paraId="441A8744" w14:textId="77777777" w:rsidR="003A566B" w:rsidRPr="00556F8D" w:rsidRDefault="00AB53D4">
            <w:pPr>
              <w:jc w:val="center"/>
              <w:rPr>
                <w:sz w:val="24"/>
                <w:szCs w:val="44"/>
              </w:rPr>
            </w:pPr>
            <w:r w:rsidRPr="00556F8D">
              <w:rPr>
                <w:sz w:val="24"/>
                <w:szCs w:val="44"/>
              </w:rPr>
              <w:t>9.259 kHz</w:t>
            </w:r>
          </w:p>
        </w:tc>
        <w:tc>
          <w:tcPr>
            <w:tcW w:w="1230" w:type="pct"/>
            <w:vAlign w:val="center"/>
          </w:tcPr>
          <w:p w14:paraId="48C40EF3" w14:textId="77777777" w:rsidR="003A566B" w:rsidRPr="00556F8D" w:rsidRDefault="00AB53D4">
            <w:pPr>
              <w:jc w:val="center"/>
              <w:rPr>
                <w:sz w:val="24"/>
                <w:szCs w:val="44"/>
              </w:rPr>
            </w:pPr>
            <w:r w:rsidRPr="00556F8D">
              <w:rPr>
                <w:sz w:val="24"/>
                <w:szCs w:val="44"/>
              </w:rPr>
              <w:t>运行状态</w:t>
            </w:r>
          </w:p>
        </w:tc>
      </w:tr>
      <w:tr w:rsidR="003A566B" w:rsidRPr="00556F8D" w14:paraId="15ED9AA3" w14:textId="77777777" w:rsidTr="00556F8D">
        <w:tc>
          <w:tcPr>
            <w:tcW w:w="1106" w:type="pct"/>
            <w:vAlign w:val="center"/>
          </w:tcPr>
          <w:p w14:paraId="1D31AFA2" w14:textId="77777777" w:rsidR="003A566B" w:rsidRPr="00556F8D" w:rsidRDefault="00AB53D4">
            <w:pPr>
              <w:jc w:val="center"/>
              <w:rPr>
                <w:sz w:val="24"/>
                <w:szCs w:val="44"/>
              </w:rPr>
            </w:pPr>
            <w:r w:rsidRPr="00556F8D">
              <w:rPr>
                <w:sz w:val="24"/>
                <w:szCs w:val="44"/>
              </w:rPr>
              <w:t>调制比</w:t>
            </w:r>
            <w:r w:rsidRPr="00556F8D">
              <w:rPr>
                <w:sz w:val="24"/>
                <w:szCs w:val="44"/>
              </w:rPr>
              <w:t xml:space="preserve"> m</w:t>
            </w:r>
          </w:p>
        </w:tc>
        <w:tc>
          <w:tcPr>
            <w:tcW w:w="615" w:type="pct"/>
            <w:vAlign w:val="center"/>
          </w:tcPr>
          <w:p w14:paraId="162BAD79" w14:textId="77777777" w:rsidR="003A566B" w:rsidRPr="00556F8D" w:rsidRDefault="00AB53D4">
            <w:pPr>
              <w:jc w:val="center"/>
              <w:rPr>
                <w:sz w:val="24"/>
                <w:szCs w:val="44"/>
              </w:rPr>
            </w:pPr>
            <w:r w:rsidRPr="00556F8D">
              <w:rPr>
                <w:sz w:val="24"/>
                <w:szCs w:val="44"/>
              </w:rPr>
              <w:t>0.719</w:t>
            </w:r>
          </w:p>
        </w:tc>
        <w:tc>
          <w:tcPr>
            <w:tcW w:w="615" w:type="pct"/>
            <w:vAlign w:val="center"/>
          </w:tcPr>
          <w:p w14:paraId="24AAC9B5" w14:textId="77777777" w:rsidR="003A566B" w:rsidRPr="00556F8D" w:rsidRDefault="003A566B">
            <w:pPr>
              <w:jc w:val="center"/>
              <w:rPr>
                <w:sz w:val="24"/>
                <w:szCs w:val="44"/>
              </w:rPr>
            </w:pPr>
          </w:p>
        </w:tc>
        <w:tc>
          <w:tcPr>
            <w:tcW w:w="615" w:type="pct"/>
            <w:vAlign w:val="center"/>
          </w:tcPr>
          <w:p w14:paraId="4708FAEC" w14:textId="77777777" w:rsidR="003A566B" w:rsidRPr="00556F8D" w:rsidRDefault="003A566B">
            <w:pPr>
              <w:jc w:val="center"/>
              <w:rPr>
                <w:sz w:val="24"/>
                <w:szCs w:val="44"/>
              </w:rPr>
            </w:pPr>
          </w:p>
        </w:tc>
        <w:tc>
          <w:tcPr>
            <w:tcW w:w="820" w:type="pct"/>
            <w:vAlign w:val="center"/>
          </w:tcPr>
          <w:p w14:paraId="3E8F053A" w14:textId="77777777" w:rsidR="003A566B" w:rsidRPr="00556F8D" w:rsidRDefault="00AB53D4">
            <w:pPr>
              <w:jc w:val="center"/>
              <w:rPr>
                <w:sz w:val="24"/>
                <w:szCs w:val="44"/>
              </w:rPr>
            </w:pPr>
            <w:r w:rsidRPr="00556F8D">
              <w:rPr>
                <w:sz w:val="24"/>
                <w:szCs w:val="44"/>
              </w:rPr>
              <w:t>m=Urm/Ucm</w:t>
            </w:r>
          </w:p>
        </w:tc>
        <w:tc>
          <w:tcPr>
            <w:tcW w:w="1230" w:type="pct"/>
            <w:vAlign w:val="center"/>
          </w:tcPr>
          <w:p w14:paraId="0FC86594" w14:textId="77777777" w:rsidR="003A566B" w:rsidRPr="00556F8D" w:rsidRDefault="00AB53D4">
            <w:pPr>
              <w:jc w:val="center"/>
              <w:rPr>
                <w:sz w:val="24"/>
                <w:szCs w:val="44"/>
              </w:rPr>
            </w:pPr>
            <w:r w:rsidRPr="00556F8D">
              <w:rPr>
                <w:sz w:val="24"/>
                <w:szCs w:val="44"/>
              </w:rPr>
              <w:t>由实测幅值计算</w:t>
            </w:r>
          </w:p>
        </w:tc>
      </w:tr>
      <w:tr w:rsidR="003A566B" w:rsidRPr="00556F8D" w14:paraId="5A69F5F4" w14:textId="77777777" w:rsidTr="00556F8D">
        <w:tc>
          <w:tcPr>
            <w:tcW w:w="1106" w:type="pct"/>
            <w:vAlign w:val="center"/>
          </w:tcPr>
          <w:p w14:paraId="575217B6" w14:textId="77777777" w:rsidR="003A566B" w:rsidRPr="00556F8D" w:rsidRDefault="00AB53D4">
            <w:pPr>
              <w:jc w:val="center"/>
              <w:rPr>
                <w:sz w:val="24"/>
                <w:szCs w:val="44"/>
              </w:rPr>
            </w:pPr>
            <w:r w:rsidRPr="00556F8D">
              <w:rPr>
                <w:sz w:val="24"/>
                <w:szCs w:val="44"/>
              </w:rPr>
              <w:t>载波比</w:t>
            </w:r>
            <w:r w:rsidRPr="00556F8D">
              <w:rPr>
                <w:sz w:val="24"/>
                <w:szCs w:val="44"/>
              </w:rPr>
              <w:t xml:space="preserve"> λ</w:t>
            </w:r>
          </w:p>
        </w:tc>
        <w:tc>
          <w:tcPr>
            <w:tcW w:w="615" w:type="pct"/>
            <w:vAlign w:val="center"/>
          </w:tcPr>
          <w:p w14:paraId="03647950" w14:textId="77777777" w:rsidR="003A566B" w:rsidRPr="00556F8D" w:rsidRDefault="00AB53D4">
            <w:pPr>
              <w:jc w:val="center"/>
              <w:rPr>
                <w:sz w:val="24"/>
                <w:szCs w:val="44"/>
              </w:rPr>
            </w:pPr>
            <w:r w:rsidRPr="00556F8D">
              <w:rPr>
                <w:sz w:val="24"/>
                <w:szCs w:val="44"/>
              </w:rPr>
              <w:t>185.18</w:t>
            </w:r>
          </w:p>
        </w:tc>
        <w:tc>
          <w:tcPr>
            <w:tcW w:w="615" w:type="pct"/>
            <w:vAlign w:val="center"/>
          </w:tcPr>
          <w:p w14:paraId="408E9D85" w14:textId="77777777" w:rsidR="003A566B" w:rsidRPr="00556F8D" w:rsidRDefault="003A566B">
            <w:pPr>
              <w:jc w:val="center"/>
              <w:rPr>
                <w:sz w:val="24"/>
                <w:szCs w:val="44"/>
              </w:rPr>
            </w:pPr>
          </w:p>
        </w:tc>
        <w:tc>
          <w:tcPr>
            <w:tcW w:w="615" w:type="pct"/>
            <w:vAlign w:val="center"/>
          </w:tcPr>
          <w:p w14:paraId="3A3DDEA5" w14:textId="77777777" w:rsidR="003A566B" w:rsidRPr="00556F8D" w:rsidRDefault="003A566B">
            <w:pPr>
              <w:jc w:val="center"/>
              <w:rPr>
                <w:sz w:val="24"/>
                <w:szCs w:val="44"/>
              </w:rPr>
            </w:pPr>
          </w:p>
        </w:tc>
        <w:tc>
          <w:tcPr>
            <w:tcW w:w="820" w:type="pct"/>
            <w:vAlign w:val="center"/>
          </w:tcPr>
          <w:p w14:paraId="729325EC" w14:textId="77777777" w:rsidR="003A566B" w:rsidRPr="00556F8D" w:rsidRDefault="00AB53D4">
            <w:pPr>
              <w:jc w:val="center"/>
              <w:rPr>
                <w:sz w:val="24"/>
                <w:szCs w:val="44"/>
              </w:rPr>
            </w:pPr>
            <w:r w:rsidRPr="00556F8D">
              <w:rPr>
                <w:sz w:val="24"/>
                <w:szCs w:val="44"/>
              </w:rPr>
              <w:t>λ=fc/fr</w:t>
            </w:r>
          </w:p>
        </w:tc>
        <w:tc>
          <w:tcPr>
            <w:tcW w:w="1230" w:type="pct"/>
            <w:vAlign w:val="center"/>
          </w:tcPr>
          <w:p w14:paraId="1222C19A" w14:textId="77777777" w:rsidR="003A566B" w:rsidRPr="00556F8D" w:rsidRDefault="00AB53D4">
            <w:pPr>
              <w:jc w:val="center"/>
              <w:rPr>
                <w:sz w:val="24"/>
                <w:szCs w:val="44"/>
              </w:rPr>
            </w:pPr>
            <w:r w:rsidRPr="00556F8D">
              <w:rPr>
                <w:sz w:val="24"/>
                <w:szCs w:val="44"/>
              </w:rPr>
              <w:t xml:space="preserve">50 Hz </w:t>
            </w:r>
            <w:r w:rsidRPr="00556F8D">
              <w:rPr>
                <w:sz w:val="24"/>
                <w:szCs w:val="44"/>
              </w:rPr>
              <w:t>运行状态</w:t>
            </w:r>
          </w:p>
        </w:tc>
      </w:tr>
    </w:tbl>
    <w:p w14:paraId="2E0D76A5" w14:textId="77777777" w:rsidR="003A566B" w:rsidRDefault="003A566B">
      <w:pPr>
        <w:spacing w:after="120" w:line="300" w:lineRule="auto"/>
      </w:pPr>
    </w:p>
    <w:tbl>
      <w:tblPr>
        <w:tblStyle w:val="af5"/>
        <w:tblW w:w="0" w:type="auto"/>
        <w:tblLook w:val="04A0" w:firstRow="1" w:lastRow="0" w:firstColumn="1" w:lastColumn="0" w:noHBand="0" w:noVBand="1"/>
      </w:tblPr>
      <w:tblGrid>
        <w:gridCol w:w="3156"/>
        <w:gridCol w:w="546"/>
        <w:gridCol w:w="546"/>
        <w:gridCol w:w="546"/>
        <w:gridCol w:w="545"/>
        <w:gridCol w:w="545"/>
        <w:gridCol w:w="639"/>
        <w:gridCol w:w="632"/>
        <w:gridCol w:w="639"/>
        <w:gridCol w:w="639"/>
        <w:gridCol w:w="639"/>
        <w:gridCol w:w="639"/>
        <w:gridCol w:w="615"/>
      </w:tblGrid>
      <w:tr w:rsidR="000518A3" w:rsidRPr="000518A3" w14:paraId="5AD24DD4" w14:textId="77777777" w:rsidTr="000518A3">
        <w:trPr>
          <w:trHeight w:val="312"/>
        </w:trPr>
        <w:tc>
          <w:tcPr>
            <w:tcW w:w="3500" w:type="dxa"/>
            <w:noWrap/>
            <w:hideMark/>
          </w:tcPr>
          <w:p w14:paraId="558D6C16" w14:textId="77777777" w:rsidR="000518A3" w:rsidRPr="000518A3" w:rsidRDefault="000518A3" w:rsidP="000518A3">
            <w:pPr>
              <w:spacing w:after="120" w:line="300" w:lineRule="auto"/>
            </w:pPr>
            <w:r w:rsidRPr="000518A3">
              <w:rPr>
                <w:rFonts w:hint="eastAsia"/>
              </w:rPr>
              <w:t>调频实验记录表</w:t>
            </w:r>
            <w:r w:rsidRPr="000518A3">
              <w:rPr>
                <w:rFonts w:hint="eastAsia"/>
              </w:rPr>
              <w:t>1</w:t>
            </w:r>
          </w:p>
        </w:tc>
        <w:tc>
          <w:tcPr>
            <w:tcW w:w="464" w:type="dxa"/>
            <w:noWrap/>
            <w:hideMark/>
          </w:tcPr>
          <w:p w14:paraId="2D786129" w14:textId="77777777" w:rsidR="000518A3" w:rsidRPr="000518A3" w:rsidRDefault="000518A3" w:rsidP="000518A3">
            <w:pPr>
              <w:spacing w:after="120" w:line="300" w:lineRule="auto"/>
            </w:pPr>
          </w:p>
        </w:tc>
        <w:tc>
          <w:tcPr>
            <w:tcW w:w="464" w:type="dxa"/>
            <w:noWrap/>
            <w:hideMark/>
          </w:tcPr>
          <w:p w14:paraId="7E341B36" w14:textId="77777777" w:rsidR="000518A3" w:rsidRPr="000518A3" w:rsidRDefault="000518A3" w:rsidP="000518A3">
            <w:pPr>
              <w:spacing w:after="120" w:line="300" w:lineRule="auto"/>
            </w:pPr>
          </w:p>
        </w:tc>
        <w:tc>
          <w:tcPr>
            <w:tcW w:w="464" w:type="dxa"/>
            <w:noWrap/>
            <w:hideMark/>
          </w:tcPr>
          <w:p w14:paraId="3004E519" w14:textId="77777777" w:rsidR="000518A3" w:rsidRPr="000518A3" w:rsidRDefault="000518A3" w:rsidP="000518A3">
            <w:pPr>
              <w:spacing w:after="120" w:line="300" w:lineRule="auto"/>
            </w:pPr>
          </w:p>
        </w:tc>
        <w:tc>
          <w:tcPr>
            <w:tcW w:w="464" w:type="dxa"/>
            <w:noWrap/>
            <w:hideMark/>
          </w:tcPr>
          <w:p w14:paraId="46D5BAEF" w14:textId="77777777" w:rsidR="000518A3" w:rsidRPr="000518A3" w:rsidRDefault="000518A3" w:rsidP="000518A3">
            <w:pPr>
              <w:spacing w:after="120" w:line="300" w:lineRule="auto"/>
            </w:pPr>
          </w:p>
        </w:tc>
        <w:tc>
          <w:tcPr>
            <w:tcW w:w="464" w:type="dxa"/>
            <w:noWrap/>
            <w:hideMark/>
          </w:tcPr>
          <w:p w14:paraId="10714E46" w14:textId="77777777" w:rsidR="000518A3" w:rsidRPr="000518A3" w:rsidRDefault="000518A3" w:rsidP="000518A3">
            <w:pPr>
              <w:spacing w:after="120" w:line="300" w:lineRule="auto"/>
            </w:pPr>
          </w:p>
        </w:tc>
        <w:tc>
          <w:tcPr>
            <w:tcW w:w="534" w:type="dxa"/>
            <w:noWrap/>
            <w:hideMark/>
          </w:tcPr>
          <w:p w14:paraId="65D49909" w14:textId="77777777" w:rsidR="000518A3" w:rsidRPr="000518A3" w:rsidRDefault="000518A3" w:rsidP="000518A3">
            <w:pPr>
              <w:spacing w:after="120" w:line="300" w:lineRule="auto"/>
            </w:pPr>
          </w:p>
        </w:tc>
        <w:tc>
          <w:tcPr>
            <w:tcW w:w="662" w:type="dxa"/>
            <w:noWrap/>
            <w:hideMark/>
          </w:tcPr>
          <w:p w14:paraId="27FFE4A8" w14:textId="77777777" w:rsidR="000518A3" w:rsidRPr="000518A3" w:rsidRDefault="000518A3" w:rsidP="000518A3">
            <w:pPr>
              <w:spacing w:after="120" w:line="300" w:lineRule="auto"/>
            </w:pPr>
          </w:p>
        </w:tc>
        <w:tc>
          <w:tcPr>
            <w:tcW w:w="662" w:type="dxa"/>
            <w:noWrap/>
            <w:hideMark/>
          </w:tcPr>
          <w:p w14:paraId="1EF3DA93" w14:textId="77777777" w:rsidR="000518A3" w:rsidRPr="000518A3" w:rsidRDefault="000518A3" w:rsidP="000518A3">
            <w:pPr>
              <w:spacing w:after="120" w:line="300" w:lineRule="auto"/>
            </w:pPr>
          </w:p>
        </w:tc>
        <w:tc>
          <w:tcPr>
            <w:tcW w:w="662" w:type="dxa"/>
            <w:noWrap/>
            <w:hideMark/>
          </w:tcPr>
          <w:p w14:paraId="0C14EF34" w14:textId="77777777" w:rsidR="000518A3" w:rsidRPr="000518A3" w:rsidRDefault="000518A3" w:rsidP="000518A3">
            <w:pPr>
              <w:spacing w:after="120" w:line="300" w:lineRule="auto"/>
            </w:pPr>
          </w:p>
        </w:tc>
        <w:tc>
          <w:tcPr>
            <w:tcW w:w="662" w:type="dxa"/>
            <w:noWrap/>
            <w:hideMark/>
          </w:tcPr>
          <w:p w14:paraId="1A296167" w14:textId="77777777" w:rsidR="000518A3" w:rsidRPr="000518A3" w:rsidRDefault="000518A3" w:rsidP="000518A3">
            <w:pPr>
              <w:spacing w:after="120" w:line="300" w:lineRule="auto"/>
            </w:pPr>
          </w:p>
        </w:tc>
        <w:tc>
          <w:tcPr>
            <w:tcW w:w="662" w:type="dxa"/>
            <w:noWrap/>
            <w:hideMark/>
          </w:tcPr>
          <w:p w14:paraId="408A7925" w14:textId="77777777" w:rsidR="000518A3" w:rsidRPr="000518A3" w:rsidRDefault="000518A3" w:rsidP="000518A3">
            <w:pPr>
              <w:spacing w:after="120" w:line="300" w:lineRule="auto"/>
            </w:pPr>
          </w:p>
        </w:tc>
        <w:tc>
          <w:tcPr>
            <w:tcW w:w="662" w:type="dxa"/>
            <w:noWrap/>
            <w:hideMark/>
          </w:tcPr>
          <w:p w14:paraId="1B565A48" w14:textId="77777777" w:rsidR="000518A3" w:rsidRPr="000518A3" w:rsidRDefault="000518A3" w:rsidP="000518A3">
            <w:pPr>
              <w:spacing w:after="120" w:line="300" w:lineRule="auto"/>
            </w:pPr>
          </w:p>
        </w:tc>
      </w:tr>
      <w:tr w:rsidR="000518A3" w:rsidRPr="000518A3" w14:paraId="2BFAE7E7" w14:textId="77777777" w:rsidTr="000518A3">
        <w:trPr>
          <w:trHeight w:val="312"/>
        </w:trPr>
        <w:tc>
          <w:tcPr>
            <w:tcW w:w="3500" w:type="dxa"/>
            <w:noWrap/>
            <w:hideMark/>
          </w:tcPr>
          <w:p w14:paraId="51009768" w14:textId="77777777" w:rsidR="000518A3" w:rsidRPr="000518A3" w:rsidRDefault="000518A3" w:rsidP="000518A3">
            <w:pPr>
              <w:spacing w:after="120" w:line="300" w:lineRule="auto"/>
            </w:pPr>
            <w:r w:rsidRPr="000518A3">
              <w:rPr>
                <w:rFonts w:hint="eastAsia"/>
              </w:rPr>
              <w:t>H</w:t>
            </w:r>
            <w:r w:rsidRPr="000518A3">
              <w:rPr>
                <w:rFonts w:hint="eastAsia"/>
              </w:rPr>
              <w:t>桥直流母线电压</w:t>
            </w:r>
            <w:proofErr w:type="spellStart"/>
            <w:r w:rsidRPr="000518A3">
              <w:rPr>
                <w:rFonts w:hint="eastAsia"/>
              </w:rPr>
              <w:t>Ud</w:t>
            </w:r>
            <w:proofErr w:type="spellEnd"/>
            <w:r w:rsidRPr="000518A3">
              <w:rPr>
                <w:rFonts w:hint="eastAsia"/>
              </w:rPr>
              <w:t>(</w:t>
            </w:r>
            <w:r w:rsidRPr="000518A3">
              <w:rPr>
                <w:rFonts w:hint="eastAsia"/>
              </w:rPr>
              <w:t>固定</w:t>
            </w:r>
            <w:r w:rsidRPr="000518A3">
              <w:rPr>
                <w:rFonts w:hint="eastAsia"/>
              </w:rPr>
              <w:t>)= 100.0 (V)</w:t>
            </w:r>
          </w:p>
        </w:tc>
        <w:tc>
          <w:tcPr>
            <w:tcW w:w="464" w:type="dxa"/>
            <w:noWrap/>
            <w:hideMark/>
          </w:tcPr>
          <w:p w14:paraId="1EBD3F02" w14:textId="77777777" w:rsidR="000518A3" w:rsidRPr="000518A3" w:rsidRDefault="000518A3" w:rsidP="000518A3">
            <w:pPr>
              <w:spacing w:after="120" w:line="300" w:lineRule="auto"/>
            </w:pPr>
          </w:p>
        </w:tc>
        <w:tc>
          <w:tcPr>
            <w:tcW w:w="464" w:type="dxa"/>
            <w:noWrap/>
            <w:hideMark/>
          </w:tcPr>
          <w:p w14:paraId="5D26FB7A" w14:textId="77777777" w:rsidR="000518A3" w:rsidRPr="000518A3" w:rsidRDefault="000518A3" w:rsidP="000518A3">
            <w:pPr>
              <w:spacing w:after="120" w:line="300" w:lineRule="auto"/>
            </w:pPr>
          </w:p>
        </w:tc>
        <w:tc>
          <w:tcPr>
            <w:tcW w:w="464" w:type="dxa"/>
            <w:noWrap/>
            <w:hideMark/>
          </w:tcPr>
          <w:p w14:paraId="3B8A69A9" w14:textId="77777777" w:rsidR="000518A3" w:rsidRPr="000518A3" w:rsidRDefault="000518A3" w:rsidP="000518A3">
            <w:pPr>
              <w:spacing w:after="120" w:line="300" w:lineRule="auto"/>
            </w:pPr>
          </w:p>
        </w:tc>
        <w:tc>
          <w:tcPr>
            <w:tcW w:w="464" w:type="dxa"/>
            <w:noWrap/>
            <w:hideMark/>
          </w:tcPr>
          <w:p w14:paraId="48045947" w14:textId="77777777" w:rsidR="000518A3" w:rsidRPr="000518A3" w:rsidRDefault="000518A3" w:rsidP="000518A3">
            <w:pPr>
              <w:spacing w:after="120" w:line="300" w:lineRule="auto"/>
            </w:pPr>
          </w:p>
        </w:tc>
        <w:tc>
          <w:tcPr>
            <w:tcW w:w="464" w:type="dxa"/>
            <w:noWrap/>
            <w:hideMark/>
          </w:tcPr>
          <w:p w14:paraId="69E1CD4F" w14:textId="77777777" w:rsidR="000518A3" w:rsidRPr="000518A3" w:rsidRDefault="000518A3" w:rsidP="000518A3">
            <w:pPr>
              <w:spacing w:after="120" w:line="300" w:lineRule="auto"/>
            </w:pPr>
          </w:p>
        </w:tc>
        <w:tc>
          <w:tcPr>
            <w:tcW w:w="534" w:type="dxa"/>
            <w:noWrap/>
            <w:hideMark/>
          </w:tcPr>
          <w:p w14:paraId="168E4BB5" w14:textId="77777777" w:rsidR="000518A3" w:rsidRPr="000518A3" w:rsidRDefault="000518A3" w:rsidP="000518A3">
            <w:pPr>
              <w:spacing w:after="120" w:line="300" w:lineRule="auto"/>
            </w:pPr>
          </w:p>
        </w:tc>
        <w:tc>
          <w:tcPr>
            <w:tcW w:w="662" w:type="dxa"/>
            <w:noWrap/>
            <w:hideMark/>
          </w:tcPr>
          <w:p w14:paraId="6BFB29D4" w14:textId="77777777" w:rsidR="000518A3" w:rsidRPr="000518A3" w:rsidRDefault="000518A3" w:rsidP="000518A3">
            <w:pPr>
              <w:spacing w:after="120" w:line="300" w:lineRule="auto"/>
            </w:pPr>
          </w:p>
        </w:tc>
        <w:tc>
          <w:tcPr>
            <w:tcW w:w="662" w:type="dxa"/>
            <w:noWrap/>
            <w:hideMark/>
          </w:tcPr>
          <w:p w14:paraId="1D80AA5F" w14:textId="77777777" w:rsidR="000518A3" w:rsidRPr="000518A3" w:rsidRDefault="000518A3" w:rsidP="000518A3">
            <w:pPr>
              <w:spacing w:after="120" w:line="300" w:lineRule="auto"/>
            </w:pPr>
          </w:p>
        </w:tc>
        <w:tc>
          <w:tcPr>
            <w:tcW w:w="662" w:type="dxa"/>
            <w:noWrap/>
            <w:hideMark/>
          </w:tcPr>
          <w:p w14:paraId="6C14B7D4" w14:textId="77777777" w:rsidR="000518A3" w:rsidRPr="000518A3" w:rsidRDefault="000518A3" w:rsidP="000518A3">
            <w:pPr>
              <w:spacing w:after="120" w:line="300" w:lineRule="auto"/>
            </w:pPr>
          </w:p>
        </w:tc>
        <w:tc>
          <w:tcPr>
            <w:tcW w:w="662" w:type="dxa"/>
            <w:noWrap/>
            <w:hideMark/>
          </w:tcPr>
          <w:p w14:paraId="71DD3E7E" w14:textId="77777777" w:rsidR="000518A3" w:rsidRPr="000518A3" w:rsidRDefault="000518A3" w:rsidP="000518A3">
            <w:pPr>
              <w:spacing w:after="120" w:line="300" w:lineRule="auto"/>
            </w:pPr>
          </w:p>
        </w:tc>
        <w:tc>
          <w:tcPr>
            <w:tcW w:w="662" w:type="dxa"/>
            <w:noWrap/>
            <w:hideMark/>
          </w:tcPr>
          <w:p w14:paraId="4FB358FD" w14:textId="77777777" w:rsidR="000518A3" w:rsidRPr="000518A3" w:rsidRDefault="000518A3" w:rsidP="000518A3">
            <w:pPr>
              <w:spacing w:after="120" w:line="300" w:lineRule="auto"/>
            </w:pPr>
          </w:p>
        </w:tc>
        <w:tc>
          <w:tcPr>
            <w:tcW w:w="662" w:type="dxa"/>
            <w:noWrap/>
            <w:hideMark/>
          </w:tcPr>
          <w:p w14:paraId="2E69CD6F" w14:textId="77777777" w:rsidR="000518A3" w:rsidRPr="000518A3" w:rsidRDefault="000518A3" w:rsidP="000518A3">
            <w:pPr>
              <w:spacing w:after="120" w:line="300" w:lineRule="auto"/>
            </w:pPr>
          </w:p>
        </w:tc>
      </w:tr>
      <w:tr w:rsidR="000518A3" w:rsidRPr="000518A3" w14:paraId="40113461" w14:textId="77777777" w:rsidTr="000518A3">
        <w:trPr>
          <w:trHeight w:val="312"/>
        </w:trPr>
        <w:tc>
          <w:tcPr>
            <w:tcW w:w="3500" w:type="dxa"/>
            <w:noWrap/>
            <w:hideMark/>
          </w:tcPr>
          <w:p w14:paraId="539F54D2" w14:textId="77777777" w:rsidR="000518A3" w:rsidRPr="000518A3" w:rsidRDefault="000518A3" w:rsidP="000518A3">
            <w:pPr>
              <w:spacing w:after="120" w:line="300" w:lineRule="auto"/>
            </w:pPr>
            <w:r w:rsidRPr="000518A3">
              <w:rPr>
                <w:rFonts w:hint="eastAsia"/>
              </w:rPr>
              <w:t>正弦频率</w:t>
            </w:r>
            <w:r w:rsidRPr="000518A3">
              <w:rPr>
                <w:rFonts w:hint="eastAsia"/>
              </w:rPr>
              <w:t>(</w:t>
            </w:r>
            <w:r w:rsidRPr="000518A3">
              <w:rPr>
                <w:rFonts w:hint="eastAsia"/>
              </w:rPr>
              <w:t>给定</w:t>
            </w:r>
            <w:r w:rsidRPr="000518A3">
              <w:rPr>
                <w:rFonts w:hint="eastAsia"/>
              </w:rPr>
              <w:t>)</w:t>
            </w:r>
            <w:proofErr w:type="spellStart"/>
            <w:r w:rsidRPr="000518A3">
              <w:rPr>
                <w:rFonts w:hint="eastAsia"/>
              </w:rPr>
              <w:t>fr</w:t>
            </w:r>
            <w:proofErr w:type="spellEnd"/>
            <w:r w:rsidRPr="000518A3">
              <w:rPr>
                <w:rFonts w:hint="eastAsia"/>
              </w:rPr>
              <w:t>（</w:t>
            </w:r>
            <w:r w:rsidRPr="000518A3">
              <w:rPr>
                <w:rFonts w:hint="eastAsia"/>
              </w:rPr>
              <w:t>Hz</w:t>
            </w:r>
            <w:r w:rsidRPr="000518A3">
              <w:rPr>
                <w:rFonts w:hint="eastAsia"/>
              </w:rPr>
              <w:t>）</w:t>
            </w:r>
          </w:p>
        </w:tc>
        <w:tc>
          <w:tcPr>
            <w:tcW w:w="464" w:type="dxa"/>
            <w:noWrap/>
            <w:hideMark/>
          </w:tcPr>
          <w:p w14:paraId="2285D635" w14:textId="77777777" w:rsidR="000518A3" w:rsidRPr="000518A3" w:rsidRDefault="000518A3" w:rsidP="000518A3">
            <w:pPr>
              <w:spacing w:after="120" w:line="300" w:lineRule="auto"/>
            </w:pPr>
            <w:r w:rsidRPr="000518A3">
              <w:rPr>
                <w:rFonts w:hint="eastAsia"/>
              </w:rPr>
              <w:t xml:space="preserve">5.0 </w:t>
            </w:r>
          </w:p>
        </w:tc>
        <w:tc>
          <w:tcPr>
            <w:tcW w:w="464" w:type="dxa"/>
            <w:noWrap/>
            <w:hideMark/>
          </w:tcPr>
          <w:p w14:paraId="03776189" w14:textId="77777777" w:rsidR="000518A3" w:rsidRPr="000518A3" w:rsidRDefault="000518A3" w:rsidP="000518A3">
            <w:pPr>
              <w:spacing w:after="120" w:line="300" w:lineRule="auto"/>
            </w:pPr>
            <w:r w:rsidRPr="000518A3">
              <w:rPr>
                <w:rFonts w:hint="eastAsia"/>
              </w:rPr>
              <w:t xml:space="preserve">10.0 </w:t>
            </w:r>
          </w:p>
        </w:tc>
        <w:tc>
          <w:tcPr>
            <w:tcW w:w="464" w:type="dxa"/>
            <w:noWrap/>
            <w:hideMark/>
          </w:tcPr>
          <w:p w14:paraId="15E573AD" w14:textId="77777777" w:rsidR="000518A3" w:rsidRPr="000518A3" w:rsidRDefault="000518A3" w:rsidP="000518A3">
            <w:pPr>
              <w:spacing w:after="120" w:line="300" w:lineRule="auto"/>
            </w:pPr>
            <w:r w:rsidRPr="000518A3">
              <w:rPr>
                <w:rFonts w:hint="eastAsia"/>
              </w:rPr>
              <w:t xml:space="preserve">15.0 </w:t>
            </w:r>
          </w:p>
        </w:tc>
        <w:tc>
          <w:tcPr>
            <w:tcW w:w="464" w:type="dxa"/>
            <w:noWrap/>
            <w:hideMark/>
          </w:tcPr>
          <w:p w14:paraId="1E938273" w14:textId="77777777" w:rsidR="000518A3" w:rsidRPr="000518A3" w:rsidRDefault="000518A3" w:rsidP="000518A3">
            <w:pPr>
              <w:spacing w:after="120" w:line="300" w:lineRule="auto"/>
            </w:pPr>
            <w:r w:rsidRPr="000518A3">
              <w:rPr>
                <w:rFonts w:hint="eastAsia"/>
              </w:rPr>
              <w:t xml:space="preserve">20.0 </w:t>
            </w:r>
          </w:p>
        </w:tc>
        <w:tc>
          <w:tcPr>
            <w:tcW w:w="464" w:type="dxa"/>
            <w:noWrap/>
            <w:hideMark/>
          </w:tcPr>
          <w:p w14:paraId="1C003E03" w14:textId="77777777" w:rsidR="000518A3" w:rsidRPr="000518A3" w:rsidRDefault="000518A3" w:rsidP="000518A3">
            <w:pPr>
              <w:spacing w:after="120" w:line="300" w:lineRule="auto"/>
            </w:pPr>
            <w:r w:rsidRPr="000518A3">
              <w:rPr>
                <w:rFonts w:hint="eastAsia"/>
              </w:rPr>
              <w:t xml:space="preserve">25.0 </w:t>
            </w:r>
          </w:p>
        </w:tc>
        <w:tc>
          <w:tcPr>
            <w:tcW w:w="534" w:type="dxa"/>
            <w:noWrap/>
            <w:hideMark/>
          </w:tcPr>
          <w:p w14:paraId="5057B076" w14:textId="77777777" w:rsidR="000518A3" w:rsidRPr="000518A3" w:rsidRDefault="000518A3" w:rsidP="000518A3">
            <w:pPr>
              <w:spacing w:after="120" w:line="300" w:lineRule="auto"/>
            </w:pPr>
            <w:r w:rsidRPr="000518A3">
              <w:rPr>
                <w:rFonts w:hint="eastAsia"/>
              </w:rPr>
              <w:t xml:space="preserve">30.0 </w:t>
            </w:r>
          </w:p>
        </w:tc>
        <w:tc>
          <w:tcPr>
            <w:tcW w:w="662" w:type="dxa"/>
            <w:noWrap/>
            <w:hideMark/>
          </w:tcPr>
          <w:p w14:paraId="4F19819F" w14:textId="77777777" w:rsidR="000518A3" w:rsidRPr="000518A3" w:rsidRDefault="000518A3" w:rsidP="000518A3">
            <w:pPr>
              <w:spacing w:after="120" w:line="300" w:lineRule="auto"/>
            </w:pPr>
            <w:r w:rsidRPr="000518A3">
              <w:rPr>
                <w:rFonts w:hint="eastAsia"/>
              </w:rPr>
              <w:t xml:space="preserve">35.0 </w:t>
            </w:r>
          </w:p>
        </w:tc>
        <w:tc>
          <w:tcPr>
            <w:tcW w:w="662" w:type="dxa"/>
            <w:noWrap/>
            <w:hideMark/>
          </w:tcPr>
          <w:p w14:paraId="208E9A0A" w14:textId="77777777" w:rsidR="000518A3" w:rsidRPr="000518A3" w:rsidRDefault="000518A3" w:rsidP="000518A3">
            <w:pPr>
              <w:spacing w:after="120" w:line="300" w:lineRule="auto"/>
            </w:pPr>
            <w:r w:rsidRPr="000518A3">
              <w:rPr>
                <w:rFonts w:hint="eastAsia"/>
              </w:rPr>
              <w:t xml:space="preserve">40.0 </w:t>
            </w:r>
          </w:p>
        </w:tc>
        <w:tc>
          <w:tcPr>
            <w:tcW w:w="662" w:type="dxa"/>
            <w:noWrap/>
            <w:hideMark/>
          </w:tcPr>
          <w:p w14:paraId="19B82CFB" w14:textId="77777777" w:rsidR="000518A3" w:rsidRPr="000518A3" w:rsidRDefault="000518A3" w:rsidP="000518A3">
            <w:pPr>
              <w:spacing w:after="120" w:line="300" w:lineRule="auto"/>
            </w:pPr>
            <w:r w:rsidRPr="000518A3">
              <w:rPr>
                <w:rFonts w:hint="eastAsia"/>
              </w:rPr>
              <w:t xml:space="preserve">45.0 </w:t>
            </w:r>
          </w:p>
        </w:tc>
        <w:tc>
          <w:tcPr>
            <w:tcW w:w="662" w:type="dxa"/>
            <w:noWrap/>
            <w:hideMark/>
          </w:tcPr>
          <w:p w14:paraId="49A24744" w14:textId="77777777" w:rsidR="000518A3" w:rsidRPr="000518A3" w:rsidRDefault="000518A3" w:rsidP="000518A3">
            <w:pPr>
              <w:spacing w:after="120" w:line="300" w:lineRule="auto"/>
            </w:pPr>
            <w:r w:rsidRPr="000518A3">
              <w:rPr>
                <w:rFonts w:hint="eastAsia"/>
              </w:rPr>
              <w:t xml:space="preserve">50.0 </w:t>
            </w:r>
          </w:p>
        </w:tc>
        <w:tc>
          <w:tcPr>
            <w:tcW w:w="662" w:type="dxa"/>
            <w:noWrap/>
            <w:hideMark/>
          </w:tcPr>
          <w:p w14:paraId="7194CA60" w14:textId="77777777" w:rsidR="000518A3" w:rsidRPr="000518A3" w:rsidRDefault="000518A3" w:rsidP="000518A3">
            <w:pPr>
              <w:spacing w:after="120" w:line="300" w:lineRule="auto"/>
            </w:pPr>
            <w:r w:rsidRPr="000518A3">
              <w:rPr>
                <w:rFonts w:hint="eastAsia"/>
              </w:rPr>
              <w:t xml:space="preserve">55.0 </w:t>
            </w:r>
          </w:p>
        </w:tc>
        <w:tc>
          <w:tcPr>
            <w:tcW w:w="662" w:type="dxa"/>
            <w:noWrap/>
            <w:hideMark/>
          </w:tcPr>
          <w:p w14:paraId="7424BA6F" w14:textId="77777777" w:rsidR="000518A3" w:rsidRPr="000518A3" w:rsidRDefault="000518A3" w:rsidP="000518A3">
            <w:pPr>
              <w:spacing w:after="120" w:line="300" w:lineRule="auto"/>
            </w:pPr>
            <w:r w:rsidRPr="000518A3">
              <w:rPr>
                <w:rFonts w:hint="eastAsia"/>
              </w:rPr>
              <w:t xml:space="preserve">60.0 </w:t>
            </w:r>
          </w:p>
        </w:tc>
      </w:tr>
      <w:tr w:rsidR="000518A3" w:rsidRPr="000518A3" w14:paraId="79B9D3BA" w14:textId="77777777" w:rsidTr="000518A3">
        <w:trPr>
          <w:trHeight w:val="312"/>
        </w:trPr>
        <w:tc>
          <w:tcPr>
            <w:tcW w:w="3500" w:type="dxa"/>
            <w:noWrap/>
            <w:hideMark/>
          </w:tcPr>
          <w:p w14:paraId="6F13310C" w14:textId="77777777" w:rsidR="000518A3" w:rsidRPr="000518A3" w:rsidRDefault="000518A3" w:rsidP="000518A3">
            <w:pPr>
              <w:spacing w:after="120" w:line="300" w:lineRule="auto"/>
            </w:pPr>
            <w:r w:rsidRPr="000518A3">
              <w:rPr>
                <w:rFonts w:hint="eastAsia"/>
              </w:rPr>
              <w:t>负载</w:t>
            </w:r>
            <w:r w:rsidRPr="000518A3">
              <w:rPr>
                <w:rFonts w:hint="eastAsia"/>
              </w:rPr>
              <w:t>(</w:t>
            </w:r>
            <w:r w:rsidRPr="000518A3">
              <w:rPr>
                <w:rFonts w:hint="eastAsia"/>
              </w:rPr>
              <w:t>电阻</w:t>
            </w:r>
            <w:r w:rsidRPr="000518A3">
              <w:rPr>
                <w:rFonts w:hint="eastAsia"/>
              </w:rPr>
              <w:t>)</w:t>
            </w:r>
            <w:r w:rsidRPr="000518A3">
              <w:rPr>
                <w:rFonts w:hint="eastAsia"/>
              </w:rPr>
              <w:t>电压的频率</w:t>
            </w:r>
            <w:proofErr w:type="spellStart"/>
            <w:r w:rsidRPr="000518A3">
              <w:rPr>
                <w:rFonts w:hint="eastAsia"/>
              </w:rPr>
              <w:t>fo</w:t>
            </w:r>
            <w:proofErr w:type="spellEnd"/>
            <w:r w:rsidRPr="000518A3">
              <w:rPr>
                <w:rFonts w:hint="eastAsia"/>
              </w:rPr>
              <w:t>(Hz)</w:t>
            </w:r>
          </w:p>
        </w:tc>
        <w:tc>
          <w:tcPr>
            <w:tcW w:w="464" w:type="dxa"/>
            <w:noWrap/>
            <w:hideMark/>
          </w:tcPr>
          <w:p w14:paraId="4E4D81F5" w14:textId="77777777" w:rsidR="000518A3" w:rsidRPr="000518A3" w:rsidRDefault="000518A3" w:rsidP="000518A3">
            <w:pPr>
              <w:spacing w:after="120" w:line="300" w:lineRule="auto"/>
            </w:pPr>
            <w:r w:rsidRPr="000518A3">
              <w:rPr>
                <w:rFonts w:hint="eastAsia"/>
              </w:rPr>
              <w:t xml:space="preserve">5.1 </w:t>
            </w:r>
          </w:p>
        </w:tc>
        <w:tc>
          <w:tcPr>
            <w:tcW w:w="464" w:type="dxa"/>
            <w:noWrap/>
            <w:hideMark/>
          </w:tcPr>
          <w:p w14:paraId="0E7F83BA" w14:textId="77777777" w:rsidR="000518A3" w:rsidRPr="000518A3" w:rsidRDefault="000518A3" w:rsidP="000518A3">
            <w:pPr>
              <w:spacing w:after="120" w:line="300" w:lineRule="auto"/>
            </w:pPr>
            <w:r w:rsidRPr="000518A3">
              <w:rPr>
                <w:rFonts w:hint="eastAsia"/>
              </w:rPr>
              <w:t xml:space="preserve">9.6 </w:t>
            </w:r>
          </w:p>
        </w:tc>
        <w:tc>
          <w:tcPr>
            <w:tcW w:w="464" w:type="dxa"/>
            <w:noWrap/>
            <w:hideMark/>
          </w:tcPr>
          <w:p w14:paraId="4CED2361" w14:textId="77777777" w:rsidR="000518A3" w:rsidRPr="000518A3" w:rsidRDefault="000518A3" w:rsidP="000518A3">
            <w:pPr>
              <w:spacing w:after="120" w:line="300" w:lineRule="auto"/>
            </w:pPr>
            <w:r w:rsidRPr="000518A3">
              <w:rPr>
                <w:rFonts w:hint="eastAsia"/>
              </w:rPr>
              <w:t xml:space="preserve">15.3 </w:t>
            </w:r>
          </w:p>
        </w:tc>
        <w:tc>
          <w:tcPr>
            <w:tcW w:w="464" w:type="dxa"/>
            <w:noWrap/>
            <w:hideMark/>
          </w:tcPr>
          <w:p w14:paraId="40730B8B" w14:textId="77777777" w:rsidR="000518A3" w:rsidRPr="000518A3" w:rsidRDefault="000518A3" w:rsidP="000518A3">
            <w:pPr>
              <w:spacing w:after="120" w:line="300" w:lineRule="auto"/>
            </w:pPr>
            <w:r w:rsidRPr="000518A3">
              <w:rPr>
                <w:rFonts w:hint="eastAsia"/>
              </w:rPr>
              <w:t xml:space="preserve">20.1 </w:t>
            </w:r>
          </w:p>
        </w:tc>
        <w:tc>
          <w:tcPr>
            <w:tcW w:w="464" w:type="dxa"/>
            <w:noWrap/>
            <w:hideMark/>
          </w:tcPr>
          <w:p w14:paraId="188E9C08" w14:textId="77777777" w:rsidR="000518A3" w:rsidRPr="000518A3" w:rsidRDefault="000518A3" w:rsidP="000518A3">
            <w:pPr>
              <w:spacing w:after="120" w:line="300" w:lineRule="auto"/>
            </w:pPr>
            <w:r w:rsidRPr="000518A3">
              <w:rPr>
                <w:rFonts w:hint="eastAsia"/>
              </w:rPr>
              <w:t xml:space="preserve">24.9 </w:t>
            </w:r>
          </w:p>
        </w:tc>
        <w:tc>
          <w:tcPr>
            <w:tcW w:w="534" w:type="dxa"/>
            <w:noWrap/>
            <w:hideMark/>
          </w:tcPr>
          <w:p w14:paraId="32048BCA" w14:textId="77777777" w:rsidR="000518A3" w:rsidRPr="000518A3" w:rsidRDefault="000518A3" w:rsidP="000518A3">
            <w:pPr>
              <w:spacing w:after="120" w:line="300" w:lineRule="auto"/>
            </w:pPr>
            <w:r w:rsidRPr="000518A3">
              <w:rPr>
                <w:rFonts w:hint="eastAsia"/>
              </w:rPr>
              <w:t xml:space="preserve">30.0 </w:t>
            </w:r>
          </w:p>
        </w:tc>
        <w:tc>
          <w:tcPr>
            <w:tcW w:w="662" w:type="dxa"/>
            <w:noWrap/>
            <w:hideMark/>
          </w:tcPr>
          <w:p w14:paraId="737396A7" w14:textId="77777777" w:rsidR="000518A3" w:rsidRPr="000518A3" w:rsidRDefault="000518A3" w:rsidP="000518A3">
            <w:pPr>
              <w:spacing w:after="120" w:line="300" w:lineRule="auto"/>
            </w:pPr>
            <w:r w:rsidRPr="000518A3">
              <w:rPr>
                <w:rFonts w:hint="eastAsia"/>
              </w:rPr>
              <w:t xml:space="preserve">35.1 </w:t>
            </w:r>
          </w:p>
        </w:tc>
        <w:tc>
          <w:tcPr>
            <w:tcW w:w="662" w:type="dxa"/>
            <w:noWrap/>
            <w:hideMark/>
          </w:tcPr>
          <w:p w14:paraId="34676F71" w14:textId="77777777" w:rsidR="000518A3" w:rsidRPr="000518A3" w:rsidRDefault="000518A3" w:rsidP="000518A3">
            <w:pPr>
              <w:spacing w:after="120" w:line="300" w:lineRule="auto"/>
            </w:pPr>
            <w:r w:rsidRPr="000518A3">
              <w:rPr>
                <w:rFonts w:hint="eastAsia"/>
              </w:rPr>
              <w:t xml:space="preserve">40.2 </w:t>
            </w:r>
          </w:p>
        </w:tc>
        <w:tc>
          <w:tcPr>
            <w:tcW w:w="662" w:type="dxa"/>
            <w:noWrap/>
            <w:hideMark/>
          </w:tcPr>
          <w:p w14:paraId="7F2B15BE" w14:textId="77777777" w:rsidR="000518A3" w:rsidRPr="000518A3" w:rsidRDefault="000518A3" w:rsidP="000518A3">
            <w:pPr>
              <w:spacing w:after="120" w:line="300" w:lineRule="auto"/>
            </w:pPr>
            <w:r w:rsidRPr="000518A3">
              <w:rPr>
                <w:rFonts w:hint="eastAsia"/>
              </w:rPr>
              <w:t xml:space="preserve">44.8 </w:t>
            </w:r>
          </w:p>
        </w:tc>
        <w:tc>
          <w:tcPr>
            <w:tcW w:w="662" w:type="dxa"/>
            <w:noWrap/>
            <w:hideMark/>
          </w:tcPr>
          <w:p w14:paraId="32EE161B" w14:textId="77777777" w:rsidR="000518A3" w:rsidRPr="000518A3" w:rsidRDefault="000518A3" w:rsidP="000518A3">
            <w:pPr>
              <w:spacing w:after="120" w:line="300" w:lineRule="auto"/>
            </w:pPr>
            <w:r w:rsidRPr="000518A3">
              <w:rPr>
                <w:rFonts w:hint="eastAsia"/>
              </w:rPr>
              <w:t xml:space="preserve">50.0 </w:t>
            </w:r>
          </w:p>
        </w:tc>
        <w:tc>
          <w:tcPr>
            <w:tcW w:w="662" w:type="dxa"/>
            <w:noWrap/>
            <w:hideMark/>
          </w:tcPr>
          <w:p w14:paraId="72D2DBDA" w14:textId="77777777" w:rsidR="000518A3" w:rsidRPr="000518A3" w:rsidRDefault="000518A3" w:rsidP="000518A3">
            <w:pPr>
              <w:spacing w:after="120" w:line="300" w:lineRule="auto"/>
            </w:pPr>
            <w:r w:rsidRPr="000518A3">
              <w:rPr>
                <w:rFonts w:hint="eastAsia"/>
              </w:rPr>
              <w:t xml:space="preserve">55.1 </w:t>
            </w:r>
          </w:p>
        </w:tc>
        <w:tc>
          <w:tcPr>
            <w:tcW w:w="662" w:type="dxa"/>
            <w:noWrap/>
            <w:hideMark/>
          </w:tcPr>
          <w:p w14:paraId="1E49366E" w14:textId="77777777" w:rsidR="000518A3" w:rsidRPr="000518A3" w:rsidRDefault="000518A3" w:rsidP="000518A3">
            <w:pPr>
              <w:spacing w:after="120" w:line="300" w:lineRule="auto"/>
            </w:pPr>
            <w:r w:rsidRPr="000518A3">
              <w:rPr>
                <w:rFonts w:hint="eastAsia"/>
              </w:rPr>
              <w:t xml:space="preserve">59.8 </w:t>
            </w:r>
          </w:p>
        </w:tc>
      </w:tr>
      <w:tr w:rsidR="000518A3" w:rsidRPr="000518A3" w14:paraId="0618C260" w14:textId="77777777" w:rsidTr="000518A3">
        <w:trPr>
          <w:trHeight w:val="312"/>
        </w:trPr>
        <w:tc>
          <w:tcPr>
            <w:tcW w:w="3500" w:type="dxa"/>
            <w:noWrap/>
            <w:hideMark/>
          </w:tcPr>
          <w:p w14:paraId="68FC887E" w14:textId="77777777" w:rsidR="000518A3" w:rsidRPr="000518A3" w:rsidRDefault="000518A3" w:rsidP="000518A3">
            <w:pPr>
              <w:spacing w:after="120" w:line="300" w:lineRule="auto"/>
            </w:pPr>
          </w:p>
        </w:tc>
        <w:tc>
          <w:tcPr>
            <w:tcW w:w="464" w:type="dxa"/>
            <w:noWrap/>
            <w:hideMark/>
          </w:tcPr>
          <w:p w14:paraId="3B0D48C7" w14:textId="77777777" w:rsidR="000518A3" w:rsidRPr="000518A3" w:rsidRDefault="000518A3" w:rsidP="000518A3">
            <w:pPr>
              <w:spacing w:after="120" w:line="300" w:lineRule="auto"/>
            </w:pPr>
          </w:p>
        </w:tc>
        <w:tc>
          <w:tcPr>
            <w:tcW w:w="464" w:type="dxa"/>
            <w:noWrap/>
            <w:hideMark/>
          </w:tcPr>
          <w:p w14:paraId="07ADCF91" w14:textId="77777777" w:rsidR="000518A3" w:rsidRPr="000518A3" w:rsidRDefault="000518A3" w:rsidP="000518A3">
            <w:pPr>
              <w:spacing w:after="120" w:line="300" w:lineRule="auto"/>
            </w:pPr>
          </w:p>
        </w:tc>
        <w:tc>
          <w:tcPr>
            <w:tcW w:w="464" w:type="dxa"/>
            <w:noWrap/>
            <w:hideMark/>
          </w:tcPr>
          <w:p w14:paraId="320095EA" w14:textId="77777777" w:rsidR="000518A3" w:rsidRPr="000518A3" w:rsidRDefault="000518A3" w:rsidP="000518A3">
            <w:pPr>
              <w:spacing w:after="120" w:line="300" w:lineRule="auto"/>
            </w:pPr>
          </w:p>
        </w:tc>
        <w:tc>
          <w:tcPr>
            <w:tcW w:w="464" w:type="dxa"/>
            <w:noWrap/>
            <w:hideMark/>
          </w:tcPr>
          <w:p w14:paraId="5B83FA3D" w14:textId="77777777" w:rsidR="000518A3" w:rsidRPr="000518A3" w:rsidRDefault="000518A3" w:rsidP="000518A3">
            <w:pPr>
              <w:spacing w:after="120" w:line="300" w:lineRule="auto"/>
            </w:pPr>
          </w:p>
        </w:tc>
        <w:tc>
          <w:tcPr>
            <w:tcW w:w="464" w:type="dxa"/>
            <w:noWrap/>
            <w:hideMark/>
          </w:tcPr>
          <w:p w14:paraId="7123D3E5" w14:textId="77777777" w:rsidR="000518A3" w:rsidRPr="000518A3" w:rsidRDefault="000518A3" w:rsidP="000518A3">
            <w:pPr>
              <w:spacing w:after="120" w:line="300" w:lineRule="auto"/>
            </w:pPr>
          </w:p>
        </w:tc>
        <w:tc>
          <w:tcPr>
            <w:tcW w:w="534" w:type="dxa"/>
            <w:noWrap/>
            <w:hideMark/>
          </w:tcPr>
          <w:p w14:paraId="0684DAF3" w14:textId="77777777" w:rsidR="000518A3" w:rsidRPr="000518A3" w:rsidRDefault="000518A3" w:rsidP="000518A3">
            <w:pPr>
              <w:spacing w:after="120" w:line="300" w:lineRule="auto"/>
            </w:pPr>
          </w:p>
        </w:tc>
        <w:tc>
          <w:tcPr>
            <w:tcW w:w="662" w:type="dxa"/>
            <w:noWrap/>
            <w:hideMark/>
          </w:tcPr>
          <w:p w14:paraId="31D05F57" w14:textId="77777777" w:rsidR="000518A3" w:rsidRPr="000518A3" w:rsidRDefault="000518A3" w:rsidP="000518A3">
            <w:pPr>
              <w:spacing w:after="120" w:line="300" w:lineRule="auto"/>
            </w:pPr>
          </w:p>
        </w:tc>
        <w:tc>
          <w:tcPr>
            <w:tcW w:w="662" w:type="dxa"/>
            <w:noWrap/>
            <w:hideMark/>
          </w:tcPr>
          <w:p w14:paraId="21E655E3" w14:textId="77777777" w:rsidR="000518A3" w:rsidRPr="000518A3" w:rsidRDefault="000518A3" w:rsidP="000518A3">
            <w:pPr>
              <w:spacing w:after="120" w:line="300" w:lineRule="auto"/>
            </w:pPr>
          </w:p>
        </w:tc>
        <w:tc>
          <w:tcPr>
            <w:tcW w:w="662" w:type="dxa"/>
            <w:noWrap/>
            <w:hideMark/>
          </w:tcPr>
          <w:p w14:paraId="1C79B1AB" w14:textId="77777777" w:rsidR="000518A3" w:rsidRPr="000518A3" w:rsidRDefault="000518A3" w:rsidP="000518A3">
            <w:pPr>
              <w:spacing w:after="120" w:line="300" w:lineRule="auto"/>
            </w:pPr>
          </w:p>
        </w:tc>
        <w:tc>
          <w:tcPr>
            <w:tcW w:w="662" w:type="dxa"/>
            <w:noWrap/>
            <w:hideMark/>
          </w:tcPr>
          <w:p w14:paraId="03A1BC8D" w14:textId="77777777" w:rsidR="000518A3" w:rsidRPr="000518A3" w:rsidRDefault="000518A3" w:rsidP="000518A3">
            <w:pPr>
              <w:spacing w:after="120" w:line="300" w:lineRule="auto"/>
            </w:pPr>
          </w:p>
        </w:tc>
        <w:tc>
          <w:tcPr>
            <w:tcW w:w="662" w:type="dxa"/>
            <w:noWrap/>
            <w:hideMark/>
          </w:tcPr>
          <w:p w14:paraId="6ECB0F03" w14:textId="77777777" w:rsidR="000518A3" w:rsidRPr="000518A3" w:rsidRDefault="000518A3" w:rsidP="000518A3">
            <w:pPr>
              <w:spacing w:after="120" w:line="300" w:lineRule="auto"/>
            </w:pPr>
          </w:p>
        </w:tc>
        <w:tc>
          <w:tcPr>
            <w:tcW w:w="662" w:type="dxa"/>
            <w:noWrap/>
            <w:hideMark/>
          </w:tcPr>
          <w:p w14:paraId="7F0BE337" w14:textId="77777777" w:rsidR="000518A3" w:rsidRPr="000518A3" w:rsidRDefault="000518A3" w:rsidP="000518A3">
            <w:pPr>
              <w:spacing w:after="120" w:line="300" w:lineRule="auto"/>
            </w:pPr>
          </w:p>
        </w:tc>
      </w:tr>
      <w:tr w:rsidR="000518A3" w:rsidRPr="000518A3" w14:paraId="7F9FC0F8" w14:textId="77777777" w:rsidTr="000518A3">
        <w:trPr>
          <w:trHeight w:val="312"/>
        </w:trPr>
        <w:tc>
          <w:tcPr>
            <w:tcW w:w="3500" w:type="dxa"/>
            <w:noWrap/>
            <w:hideMark/>
          </w:tcPr>
          <w:p w14:paraId="7EE5870E" w14:textId="77777777" w:rsidR="000518A3" w:rsidRPr="000518A3" w:rsidRDefault="000518A3" w:rsidP="000518A3">
            <w:pPr>
              <w:spacing w:after="120" w:line="300" w:lineRule="auto"/>
            </w:pPr>
            <w:r w:rsidRPr="000518A3">
              <w:rPr>
                <w:rFonts w:hint="eastAsia"/>
              </w:rPr>
              <w:t>调频实验记录表</w:t>
            </w:r>
            <w:r w:rsidRPr="000518A3">
              <w:rPr>
                <w:rFonts w:hint="eastAsia"/>
              </w:rPr>
              <w:t>2</w:t>
            </w:r>
          </w:p>
        </w:tc>
        <w:tc>
          <w:tcPr>
            <w:tcW w:w="464" w:type="dxa"/>
            <w:noWrap/>
            <w:hideMark/>
          </w:tcPr>
          <w:p w14:paraId="467B2E67" w14:textId="77777777" w:rsidR="000518A3" w:rsidRPr="000518A3" w:rsidRDefault="000518A3" w:rsidP="000518A3">
            <w:pPr>
              <w:spacing w:after="120" w:line="300" w:lineRule="auto"/>
            </w:pPr>
          </w:p>
        </w:tc>
        <w:tc>
          <w:tcPr>
            <w:tcW w:w="464" w:type="dxa"/>
            <w:noWrap/>
            <w:hideMark/>
          </w:tcPr>
          <w:p w14:paraId="7EB00B3E" w14:textId="77777777" w:rsidR="000518A3" w:rsidRPr="000518A3" w:rsidRDefault="000518A3" w:rsidP="000518A3">
            <w:pPr>
              <w:spacing w:after="120" w:line="300" w:lineRule="auto"/>
            </w:pPr>
          </w:p>
        </w:tc>
        <w:tc>
          <w:tcPr>
            <w:tcW w:w="464" w:type="dxa"/>
            <w:noWrap/>
            <w:hideMark/>
          </w:tcPr>
          <w:p w14:paraId="42AC43F5" w14:textId="77777777" w:rsidR="000518A3" w:rsidRPr="000518A3" w:rsidRDefault="000518A3" w:rsidP="000518A3">
            <w:pPr>
              <w:spacing w:after="120" w:line="300" w:lineRule="auto"/>
            </w:pPr>
          </w:p>
        </w:tc>
        <w:tc>
          <w:tcPr>
            <w:tcW w:w="464" w:type="dxa"/>
            <w:noWrap/>
            <w:hideMark/>
          </w:tcPr>
          <w:p w14:paraId="65B7E059" w14:textId="77777777" w:rsidR="000518A3" w:rsidRPr="000518A3" w:rsidRDefault="000518A3" w:rsidP="000518A3">
            <w:pPr>
              <w:spacing w:after="120" w:line="300" w:lineRule="auto"/>
            </w:pPr>
          </w:p>
        </w:tc>
        <w:tc>
          <w:tcPr>
            <w:tcW w:w="464" w:type="dxa"/>
            <w:noWrap/>
            <w:hideMark/>
          </w:tcPr>
          <w:p w14:paraId="5A26A812" w14:textId="77777777" w:rsidR="000518A3" w:rsidRPr="000518A3" w:rsidRDefault="000518A3" w:rsidP="000518A3">
            <w:pPr>
              <w:spacing w:after="120" w:line="300" w:lineRule="auto"/>
            </w:pPr>
          </w:p>
        </w:tc>
        <w:tc>
          <w:tcPr>
            <w:tcW w:w="534" w:type="dxa"/>
            <w:noWrap/>
            <w:hideMark/>
          </w:tcPr>
          <w:p w14:paraId="180AB067" w14:textId="77777777" w:rsidR="000518A3" w:rsidRPr="000518A3" w:rsidRDefault="000518A3" w:rsidP="000518A3">
            <w:pPr>
              <w:spacing w:after="120" w:line="300" w:lineRule="auto"/>
            </w:pPr>
          </w:p>
        </w:tc>
        <w:tc>
          <w:tcPr>
            <w:tcW w:w="662" w:type="dxa"/>
            <w:noWrap/>
            <w:hideMark/>
          </w:tcPr>
          <w:p w14:paraId="6D1E2E8A" w14:textId="77777777" w:rsidR="000518A3" w:rsidRPr="000518A3" w:rsidRDefault="000518A3" w:rsidP="000518A3">
            <w:pPr>
              <w:spacing w:after="120" w:line="300" w:lineRule="auto"/>
            </w:pPr>
          </w:p>
        </w:tc>
        <w:tc>
          <w:tcPr>
            <w:tcW w:w="662" w:type="dxa"/>
            <w:noWrap/>
            <w:hideMark/>
          </w:tcPr>
          <w:p w14:paraId="39EC5D25" w14:textId="77777777" w:rsidR="000518A3" w:rsidRPr="000518A3" w:rsidRDefault="000518A3" w:rsidP="000518A3">
            <w:pPr>
              <w:spacing w:after="120" w:line="300" w:lineRule="auto"/>
            </w:pPr>
          </w:p>
        </w:tc>
        <w:tc>
          <w:tcPr>
            <w:tcW w:w="662" w:type="dxa"/>
            <w:noWrap/>
            <w:hideMark/>
          </w:tcPr>
          <w:p w14:paraId="3BBE1568" w14:textId="77777777" w:rsidR="000518A3" w:rsidRPr="000518A3" w:rsidRDefault="000518A3" w:rsidP="000518A3">
            <w:pPr>
              <w:spacing w:after="120" w:line="300" w:lineRule="auto"/>
            </w:pPr>
          </w:p>
        </w:tc>
        <w:tc>
          <w:tcPr>
            <w:tcW w:w="662" w:type="dxa"/>
            <w:noWrap/>
            <w:hideMark/>
          </w:tcPr>
          <w:p w14:paraId="0647FCC5" w14:textId="77777777" w:rsidR="000518A3" w:rsidRPr="000518A3" w:rsidRDefault="000518A3" w:rsidP="000518A3">
            <w:pPr>
              <w:spacing w:after="120" w:line="300" w:lineRule="auto"/>
            </w:pPr>
          </w:p>
        </w:tc>
        <w:tc>
          <w:tcPr>
            <w:tcW w:w="662" w:type="dxa"/>
            <w:noWrap/>
            <w:hideMark/>
          </w:tcPr>
          <w:p w14:paraId="12B8B7B5" w14:textId="77777777" w:rsidR="000518A3" w:rsidRPr="000518A3" w:rsidRDefault="000518A3" w:rsidP="000518A3">
            <w:pPr>
              <w:spacing w:after="120" w:line="300" w:lineRule="auto"/>
            </w:pPr>
          </w:p>
        </w:tc>
        <w:tc>
          <w:tcPr>
            <w:tcW w:w="662" w:type="dxa"/>
            <w:noWrap/>
            <w:hideMark/>
          </w:tcPr>
          <w:p w14:paraId="536C5FB0" w14:textId="77777777" w:rsidR="000518A3" w:rsidRPr="000518A3" w:rsidRDefault="000518A3" w:rsidP="000518A3">
            <w:pPr>
              <w:spacing w:after="120" w:line="300" w:lineRule="auto"/>
            </w:pPr>
          </w:p>
        </w:tc>
      </w:tr>
      <w:tr w:rsidR="000518A3" w:rsidRPr="000518A3" w14:paraId="7F10C613" w14:textId="77777777" w:rsidTr="000518A3">
        <w:trPr>
          <w:trHeight w:val="312"/>
        </w:trPr>
        <w:tc>
          <w:tcPr>
            <w:tcW w:w="3500" w:type="dxa"/>
            <w:noWrap/>
            <w:hideMark/>
          </w:tcPr>
          <w:p w14:paraId="2EBAE8B9" w14:textId="77777777" w:rsidR="000518A3" w:rsidRPr="000518A3" w:rsidRDefault="000518A3" w:rsidP="000518A3">
            <w:pPr>
              <w:spacing w:after="120" w:line="300" w:lineRule="auto"/>
            </w:pPr>
            <w:r w:rsidRPr="000518A3">
              <w:rPr>
                <w:rFonts w:hint="eastAsia"/>
              </w:rPr>
              <w:lastRenderedPageBreak/>
              <w:t>正弦信号频率</w:t>
            </w:r>
            <w:proofErr w:type="spellStart"/>
            <w:r w:rsidRPr="000518A3">
              <w:rPr>
                <w:rFonts w:hint="eastAsia"/>
              </w:rPr>
              <w:t>fr</w:t>
            </w:r>
            <w:proofErr w:type="spellEnd"/>
            <w:r w:rsidRPr="000518A3">
              <w:rPr>
                <w:rFonts w:hint="eastAsia"/>
              </w:rPr>
              <w:t>(</w:t>
            </w:r>
            <w:r w:rsidRPr="000518A3">
              <w:rPr>
                <w:rFonts w:hint="eastAsia"/>
              </w:rPr>
              <w:t>固定</w:t>
            </w:r>
            <w:r w:rsidRPr="000518A3">
              <w:rPr>
                <w:rFonts w:hint="eastAsia"/>
              </w:rPr>
              <w:t>)= 50.0 (Hz)</w:t>
            </w:r>
          </w:p>
        </w:tc>
        <w:tc>
          <w:tcPr>
            <w:tcW w:w="464" w:type="dxa"/>
            <w:noWrap/>
            <w:hideMark/>
          </w:tcPr>
          <w:p w14:paraId="537EDA25" w14:textId="77777777" w:rsidR="000518A3" w:rsidRPr="000518A3" w:rsidRDefault="000518A3" w:rsidP="000518A3">
            <w:pPr>
              <w:spacing w:after="120" w:line="300" w:lineRule="auto"/>
            </w:pPr>
          </w:p>
        </w:tc>
        <w:tc>
          <w:tcPr>
            <w:tcW w:w="464" w:type="dxa"/>
            <w:noWrap/>
            <w:hideMark/>
          </w:tcPr>
          <w:p w14:paraId="4483AE95" w14:textId="77777777" w:rsidR="000518A3" w:rsidRPr="000518A3" w:rsidRDefault="000518A3" w:rsidP="000518A3">
            <w:pPr>
              <w:spacing w:after="120" w:line="300" w:lineRule="auto"/>
            </w:pPr>
          </w:p>
        </w:tc>
        <w:tc>
          <w:tcPr>
            <w:tcW w:w="464" w:type="dxa"/>
            <w:noWrap/>
            <w:hideMark/>
          </w:tcPr>
          <w:p w14:paraId="0ACD6E9C" w14:textId="77777777" w:rsidR="000518A3" w:rsidRPr="000518A3" w:rsidRDefault="000518A3" w:rsidP="000518A3">
            <w:pPr>
              <w:spacing w:after="120" w:line="300" w:lineRule="auto"/>
            </w:pPr>
          </w:p>
        </w:tc>
        <w:tc>
          <w:tcPr>
            <w:tcW w:w="464" w:type="dxa"/>
            <w:noWrap/>
            <w:hideMark/>
          </w:tcPr>
          <w:p w14:paraId="06192068" w14:textId="77777777" w:rsidR="000518A3" w:rsidRPr="000518A3" w:rsidRDefault="000518A3" w:rsidP="000518A3">
            <w:pPr>
              <w:spacing w:after="120" w:line="300" w:lineRule="auto"/>
            </w:pPr>
          </w:p>
        </w:tc>
        <w:tc>
          <w:tcPr>
            <w:tcW w:w="464" w:type="dxa"/>
            <w:noWrap/>
            <w:hideMark/>
          </w:tcPr>
          <w:p w14:paraId="0CFCDF12" w14:textId="77777777" w:rsidR="000518A3" w:rsidRPr="000518A3" w:rsidRDefault="000518A3" w:rsidP="000518A3">
            <w:pPr>
              <w:spacing w:after="120" w:line="300" w:lineRule="auto"/>
            </w:pPr>
          </w:p>
        </w:tc>
        <w:tc>
          <w:tcPr>
            <w:tcW w:w="534" w:type="dxa"/>
            <w:noWrap/>
            <w:hideMark/>
          </w:tcPr>
          <w:p w14:paraId="5C066C3C" w14:textId="77777777" w:rsidR="000518A3" w:rsidRPr="000518A3" w:rsidRDefault="000518A3" w:rsidP="000518A3">
            <w:pPr>
              <w:spacing w:after="120" w:line="300" w:lineRule="auto"/>
            </w:pPr>
          </w:p>
        </w:tc>
        <w:tc>
          <w:tcPr>
            <w:tcW w:w="662" w:type="dxa"/>
            <w:noWrap/>
            <w:hideMark/>
          </w:tcPr>
          <w:p w14:paraId="7D732A8F" w14:textId="77777777" w:rsidR="000518A3" w:rsidRPr="000518A3" w:rsidRDefault="000518A3" w:rsidP="000518A3">
            <w:pPr>
              <w:spacing w:after="120" w:line="300" w:lineRule="auto"/>
            </w:pPr>
          </w:p>
        </w:tc>
        <w:tc>
          <w:tcPr>
            <w:tcW w:w="662" w:type="dxa"/>
            <w:noWrap/>
            <w:hideMark/>
          </w:tcPr>
          <w:p w14:paraId="4634BE50" w14:textId="77777777" w:rsidR="000518A3" w:rsidRPr="000518A3" w:rsidRDefault="000518A3" w:rsidP="000518A3">
            <w:pPr>
              <w:spacing w:after="120" w:line="300" w:lineRule="auto"/>
            </w:pPr>
          </w:p>
        </w:tc>
        <w:tc>
          <w:tcPr>
            <w:tcW w:w="662" w:type="dxa"/>
            <w:noWrap/>
            <w:hideMark/>
          </w:tcPr>
          <w:p w14:paraId="7075E165" w14:textId="77777777" w:rsidR="000518A3" w:rsidRPr="000518A3" w:rsidRDefault="000518A3" w:rsidP="000518A3">
            <w:pPr>
              <w:spacing w:after="120" w:line="300" w:lineRule="auto"/>
            </w:pPr>
          </w:p>
        </w:tc>
        <w:tc>
          <w:tcPr>
            <w:tcW w:w="662" w:type="dxa"/>
            <w:noWrap/>
            <w:hideMark/>
          </w:tcPr>
          <w:p w14:paraId="7554D3D4" w14:textId="77777777" w:rsidR="000518A3" w:rsidRPr="000518A3" w:rsidRDefault="000518A3" w:rsidP="000518A3">
            <w:pPr>
              <w:spacing w:after="120" w:line="300" w:lineRule="auto"/>
            </w:pPr>
          </w:p>
        </w:tc>
        <w:tc>
          <w:tcPr>
            <w:tcW w:w="662" w:type="dxa"/>
            <w:noWrap/>
            <w:hideMark/>
          </w:tcPr>
          <w:p w14:paraId="524F5AD5" w14:textId="77777777" w:rsidR="000518A3" w:rsidRPr="000518A3" w:rsidRDefault="000518A3" w:rsidP="000518A3">
            <w:pPr>
              <w:spacing w:after="120" w:line="300" w:lineRule="auto"/>
            </w:pPr>
          </w:p>
        </w:tc>
        <w:tc>
          <w:tcPr>
            <w:tcW w:w="662" w:type="dxa"/>
            <w:noWrap/>
            <w:hideMark/>
          </w:tcPr>
          <w:p w14:paraId="495C9018" w14:textId="77777777" w:rsidR="000518A3" w:rsidRPr="000518A3" w:rsidRDefault="000518A3" w:rsidP="000518A3">
            <w:pPr>
              <w:spacing w:after="120" w:line="300" w:lineRule="auto"/>
            </w:pPr>
          </w:p>
        </w:tc>
      </w:tr>
      <w:tr w:rsidR="000518A3" w:rsidRPr="000518A3" w14:paraId="2790AC87" w14:textId="77777777" w:rsidTr="000518A3">
        <w:trPr>
          <w:trHeight w:val="312"/>
        </w:trPr>
        <w:tc>
          <w:tcPr>
            <w:tcW w:w="3500" w:type="dxa"/>
            <w:noWrap/>
            <w:hideMark/>
          </w:tcPr>
          <w:p w14:paraId="418BD38B" w14:textId="77777777" w:rsidR="000518A3" w:rsidRPr="000518A3" w:rsidRDefault="000518A3" w:rsidP="000518A3">
            <w:pPr>
              <w:spacing w:after="120" w:line="300" w:lineRule="auto"/>
            </w:pPr>
            <w:r w:rsidRPr="000518A3">
              <w:rPr>
                <w:rFonts w:hint="eastAsia"/>
              </w:rPr>
              <w:t>UDC(</w:t>
            </w:r>
            <w:r w:rsidRPr="000518A3">
              <w:rPr>
                <w:rFonts w:hint="eastAsia"/>
              </w:rPr>
              <w:t>给定</w:t>
            </w:r>
            <w:r w:rsidRPr="000518A3">
              <w:rPr>
                <w:rFonts w:hint="eastAsia"/>
              </w:rPr>
              <w:t>) (V)</w:t>
            </w:r>
          </w:p>
        </w:tc>
        <w:tc>
          <w:tcPr>
            <w:tcW w:w="464" w:type="dxa"/>
            <w:noWrap/>
            <w:hideMark/>
          </w:tcPr>
          <w:p w14:paraId="2C3F5317" w14:textId="77777777" w:rsidR="000518A3" w:rsidRPr="000518A3" w:rsidRDefault="000518A3" w:rsidP="000518A3">
            <w:pPr>
              <w:spacing w:after="120" w:line="300" w:lineRule="auto"/>
            </w:pPr>
            <w:r w:rsidRPr="000518A3">
              <w:rPr>
                <w:rFonts w:hint="eastAsia"/>
              </w:rPr>
              <w:t xml:space="preserve">50.0 </w:t>
            </w:r>
          </w:p>
        </w:tc>
        <w:tc>
          <w:tcPr>
            <w:tcW w:w="464" w:type="dxa"/>
            <w:noWrap/>
            <w:hideMark/>
          </w:tcPr>
          <w:p w14:paraId="146359CC" w14:textId="77777777" w:rsidR="000518A3" w:rsidRPr="000518A3" w:rsidRDefault="000518A3" w:rsidP="000518A3">
            <w:pPr>
              <w:spacing w:after="120" w:line="300" w:lineRule="auto"/>
            </w:pPr>
            <w:r w:rsidRPr="000518A3">
              <w:rPr>
                <w:rFonts w:hint="eastAsia"/>
              </w:rPr>
              <w:t xml:space="preserve">60.0 </w:t>
            </w:r>
          </w:p>
        </w:tc>
        <w:tc>
          <w:tcPr>
            <w:tcW w:w="464" w:type="dxa"/>
            <w:noWrap/>
            <w:hideMark/>
          </w:tcPr>
          <w:p w14:paraId="4278A2AD" w14:textId="77777777" w:rsidR="000518A3" w:rsidRPr="000518A3" w:rsidRDefault="000518A3" w:rsidP="000518A3">
            <w:pPr>
              <w:spacing w:after="120" w:line="300" w:lineRule="auto"/>
            </w:pPr>
            <w:r w:rsidRPr="000518A3">
              <w:rPr>
                <w:rFonts w:hint="eastAsia"/>
              </w:rPr>
              <w:t xml:space="preserve">70.0 </w:t>
            </w:r>
          </w:p>
        </w:tc>
        <w:tc>
          <w:tcPr>
            <w:tcW w:w="464" w:type="dxa"/>
            <w:noWrap/>
            <w:hideMark/>
          </w:tcPr>
          <w:p w14:paraId="2905B033" w14:textId="77777777" w:rsidR="000518A3" w:rsidRPr="000518A3" w:rsidRDefault="000518A3" w:rsidP="000518A3">
            <w:pPr>
              <w:spacing w:after="120" w:line="300" w:lineRule="auto"/>
            </w:pPr>
            <w:r w:rsidRPr="000518A3">
              <w:rPr>
                <w:rFonts w:hint="eastAsia"/>
              </w:rPr>
              <w:t xml:space="preserve">80.0 </w:t>
            </w:r>
          </w:p>
        </w:tc>
        <w:tc>
          <w:tcPr>
            <w:tcW w:w="464" w:type="dxa"/>
            <w:noWrap/>
            <w:hideMark/>
          </w:tcPr>
          <w:p w14:paraId="5A4556D6" w14:textId="77777777" w:rsidR="000518A3" w:rsidRPr="000518A3" w:rsidRDefault="000518A3" w:rsidP="000518A3">
            <w:pPr>
              <w:spacing w:after="120" w:line="300" w:lineRule="auto"/>
            </w:pPr>
            <w:r w:rsidRPr="000518A3">
              <w:rPr>
                <w:rFonts w:hint="eastAsia"/>
              </w:rPr>
              <w:t xml:space="preserve">90.0 </w:t>
            </w:r>
          </w:p>
        </w:tc>
        <w:tc>
          <w:tcPr>
            <w:tcW w:w="534" w:type="dxa"/>
            <w:noWrap/>
            <w:hideMark/>
          </w:tcPr>
          <w:p w14:paraId="3121466E" w14:textId="77777777" w:rsidR="000518A3" w:rsidRPr="000518A3" w:rsidRDefault="000518A3" w:rsidP="000518A3">
            <w:pPr>
              <w:spacing w:after="120" w:line="300" w:lineRule="auto"/>
            </w:pPr>
            <w:r w:rsidRPr="000518A3">
              <w:rPr>
                <w:rFonts w:hint="eastAsia"/>
              </w:rPr>
              <w:t xml:space="preserve">100.0 </w:t>
            </w:r>
          </w:p>
        </w:tc>
        <w:tc>
          <w:tcPr>
            <w:tcW w:w="662" w:type="dxa"/>
            <w:noWrap/>
            <w:hideMark/>
          </w:tcPr>
          <w:p w14:paraId="6497B902" w14:textId="77777777" w:rsidR="000518A3" w:rsidRPr="000518A3" w:rsidRDefault="000518A3" w:rsidP="000518A3">
            <w:pPr>
              <w:spacing w:after="120" w:line="300" w:lineRule="auto"/>
            </w:pPr>
            <w:r w:rsidRPr="000518A3">
              <w:rPr>
                <w:rFonts w:hint="eastAsia"/>
              </w:rPr>
              <w:t xml:space="preserve">110.0 </w:t>
            </w:r>
          </w:p>
        </w:tc>
        <w:tc>
          <w:tcPr>
            <w:tcW w:w="662" w:type="dxa"/>
            <w:noWrap/>
            <w:hideMark/>
          </w:tcPr>
          <w:p w14:paraId="2BA173C5" w14:textId="77777777" w:rsidR="000518A3" w:rsidRPr="000518A3" w:rsidRDefault="000518A3" w:rsidP="000518A3">
            <w:pPr>
              <w:spacing w:after="120" w:line="300" w:lineRule="auto"/>
            </w:pPr>
            <w:r w:rsidRPr="000518A3">
              <w:rPr>
                <w:rFonts w:hint="eastAsia"/>
              </w:rPr>
              <w:t xml:space="preserve">120.0 </w:t>
            </w:r>
          </w:p>
        </w:tc>
        <w:tc>
          <w:tcPr>
            <w:tcW w:w="662" w:type="dxa"/>
            <w:noWrap/>
            <w:hideMark/>
          </w:tcPr>
          <w:p w14:paraId="6BE31193" w14:textId="77777777" w:rsidR="000518A3" w:rsidRPr="000518A3" w:rsidRDefault="000518A3" w:rsidP="000518A3">
            <w:pPr>
              <w:spacing w:after="120" w:line="300" w:lineRule="auto"/>
            </w:pPr>
            <w:r w:rsidRPr="000518A3">
              <w:rPr>
                <w:rFonts w:hint="eastAsia"/>
              </w:rPr>
              <w:t xml:space="preserve">130.0 </w:t>
            </w:r>
          </w:p>
        </w:tc>
        <w:tc>
          <w:tcPr>
            <w:tcW w:w="662" w:type="dxa"/>
            <w:noWrap/>
            <w:hideMark/>
          </w:tcPr>
          <w:p w14:paraId="01261969" w14:textId="77777777" w:rsidR="000518A3" w:rsidRPr="000518A3" w:rsidRDefault="000518A3" w:rsidP="000518A3">
            <w:pPr>
              <w:spacing w:after="120" w:line="300" w:lineRule="auto"/>
            </w:pPr>
            <w:r w:rsidRPr="000518A3">
              <w:rPr>
                <w:rFonts w:hint="eastAsia"/>
              </w:rPr>
              <w:t xml:space="preserve">140.0 </w:t>
            </w:r>
          </w:p>
        </w:tc>
        <w:tc>
          <w:tcPr>
            <w:tcW w:w="662" w:type="dxa"/>
            <w:noWrap/>
            <w:hideMark/>
          </w:tcPr>
          <w:p w14:paraId="2DA97EED" w14:textId="77777777" w:rsidR="000518A3" w:rsidRPr="000518A3" w:rsidRDefault="000518A3" w:rsidP="000518A3">
            <w:pPr>
              <w:spacing w:after="120" w:line="300" w:lineRule="auto"/>
            </w:pPr>
            <w:r w:rsidRPr="000518A3">
              <w:rPr>
                <w:rFonts w:hint="eastAsia"/>
              </w:rPr>
              <w:t xml:space="preserve">150.0 </w:t>
            </w:r>
          </w:p>
        </w:tc>
        <w:tc>
          <w:tcPr>
            <w:tcW w:w="662" w:type="dxa"/>
            <w:noWrap/>
            <w:hideMark/>
          </w:tcPr>
          <w:p w14:paraId="5A772343" w14:textId="77777777" w:rsidR="000518A3" w:rsidRPr="000518A3" w:rsidRDefault="000518A3" w:rsidP="000518A3">
            <w:pPr>
              <w:spacing w:after="120" w:line="300" w:lineRule="auto"/>
            </w:pPr>
          </w:p>
        </w:tc>
      </w:tr>
      <w:tr w:rsidR="000518A3" w:rsidRPr="000518A3" w14:paraId="7A9E4A9B" w14:textId="77777777" w:rsidTr="000518A3">
        <w:trPr>
          <w:trHeight w:val="312"/>
        </w:trPr>
        <w:tc>
          <w:tcPr>
            <w:tcW w:w="3500" w:type="dxa"/>
            <w:noWrap/>
            <w:hideMark/>
          </w:tcPr>
          <w:p w14:paraId="7437777A" w14:textId="77777777" w:rsidR="000518A3" w:rsidRPr="000518A3" w:rsidRDefault="000518A3" w:rsidP="000518A3">
            <w:pPr>
              <w:spacing w:after="120" w:line="300" w:lineRule="auto"/>
            </w:pPr>
            <w:r w:rsidRPr="000518A3">
              <w:rPr>
                <w:rFonts w:hint="eastAsia"/>
              </w:rPr>
              <w:t>负载</w:t>
            </w:r>
            <w:r w:rsidRPr="000518A3">
              <w:rPr>
                <w:rFonts w:hint="eastAsia"/>
              </w:rPr>
              <w:t>(</w:t>
            </w:r>
            <w:r w:rsidRPr="000518A3">
              <w:rPr>
                <w:rFonts w:hint="eastAsia"/>
              </w:rPr>
              <w:t>电阻</w:t>
            </w:r>
            <w:r w:rsidRPr="000518A3">
              <w:rPr>
                <w:rFonts w:hint="eastAsia"/>
              </w:rPr>
              <w:t>)</w:t>
            </w:r>
            <w:r w:rsidRPr="000518A3">
              <w:rPr>
                <w:rFonts w:hint="eastAsia"/>
              </w:rPr>
              <w:t>电压的频率</w:t>
            </w:r>
            <w:proofErr w:type="spellStart"/>
            <w:r w:rsidRPr="000518A3">
              <w:rPr>
                <w:rFonts w:hint="eastAsia"/>
              </w:rPr>
              <w:t>fo</w:t>
            </w:r>
            <w:proofErr w:type="spellEnd"/>
            <w:r w:rsidRPr="000518A3">
              <w:rPr>
                <w:rFonts w:hint="eastAsia"/>
              </w:rPr>
              <w:t>(Hz)</w:t>
            </w:r>
          </w:p>
        </w:tc>
        <w:tc>
          <w:tcPr>
            <w:tcW w:w="464" w:type="dxa"/>
            <w:noWrap/>
            <w:hideMark/>
          </w:tcPr>
          <w:p w14:paraId="0EEF8B9E" w14:textId="77777777" w:rsidR="000518A3" w:rsidRPr="000518A3" w:rsidRDefault="000518A3" w:rsidP="000518A3">
            <w:pPr>
              <w:spacing w:after="120" w:line="300" w:lineRule="auto"/>
            </w:pPr>
            <w:r w:rsidRPr="000518A3">
              <w:rPr>
                <w:rFonts w:hint="eastAsia"/>
              </w:rPr>
              <w:t xml:space="preserve">50.0 </w:t>
            </w:r>
          </w:p>
        </w:tc>
        <w:tc>
          <w:tcPr>
            <w:tcW w:w="464" w:type="dxa"/>
            <w:noWrap/>
            <w:hideMark/>
          </w:tcPr>
          <w:p w14:paraId="16CBEF76" w14:textId="77777777" w:rsidR="000518A3" w:rsidRPr="000518A3" w:rsidRDefault="000518A3" w:rsidP="000518A3">
            <w:pPr>
              <w:spacing w:after="120" w:line="300" w:lineRule="auto"/>
            </w:pPr>
            <w:r w:rsidRPr="000518A3">
              <w:rPr>
                <w:rFonts w:hint="eastAsia"/>
              </w:rPr>
              <w:t xml:space="preserve">50.0 </w:t>
            </w:r>
          </w:p>
        </w:tc>
        <w:tc>
          <w:tcPr>
            <w:tcW w:w="464" w:type="dxa"/>
            <w:noWrap/>
            <w:hideMark/>
          </w:tcPr>
          <w:p w14:paraId="28AE4B26" w14:textId="77777777" w:rsidR="000518A3" w:rsidRPr="000518A3" w:rsidRDefault="000518A3" w:rsidP="000518A3">
            <w:pPr>
              <w:spacing w:after="120" w:line="300" w:lineRule="auto"/>
            </w:pPr>
            <w:r w:rsidRPr="000518A3">
              <w:rPr>
                <w:rFonts w:hint="eastAsia"/>
              </w:rPr>
              <w:t xml:space="preserve">50.1 </w:t>
            </w:r>
          </w:p>
        </w:tc>
        <w:tc>
          <w:tcPr>
            <w:tcW w:w="464" w:type="dxa"/>
            <w:noWrap/>
            <w:hideMark/>
          </w:tcPr>
          <w:p w14:paraId="4185BD02" w14:textId="77777777" w:rsidR="000518A3" w:rsidRPr="000518A3" w:rsidRDefault="000518A3" w:rsidP="000518A3">
            <w:pPr>
              <w:spacing w:after="120" w:line="300" w:lineRule="auto"/>
            </w:pPr>
            <w:r w:rsidRPr="000518A3">
              <w:rPr>
                <w:rFonts w:hint="eastAsia"/>
              </w:rPr>
              <w:t xml:space="preserve">50.0 </w:t>
            </w:r>
          </w:p>
        </w:tc>
        <w:tc>
          <w:tcPr>
            <w:tcW w:w="464" w:type="dxa"/>
            <w:noWrap/>
            <w:hideMark/>
          </w:tcPr>
          <w:p w14:paraId="42B0C527" w14:textId="77777777" w:rsidR="000518A3" w:rsidRPr="000518A3" w:rsidRDefault="000518A3" w:rsidP="000518A3">
            <w:pPr>
              <w:spacing w:after="120" w:line="300" w:lineRule="auto"/>
            </w:pPr>
            <w:r w:rsidRPr="000518A3">
              <w:rPr>
                <w:rFonts w:hint="eastAsia"/>
              </w:rPr>
              <w:t xml:space="preserve">50.0 </w:t>
            </w:r>
          </w:p>
        </w:tc>
        <w:tc>
          <w:tcPr>
            <w:tcW w:w="534" w:type="dxa"/>
            <w:noWrap/>
            <w:hideMark/>
          </w:tcPr>
          <w:p w14:paraId="12883154" w14:textId="77777777" w:rsidR="000518A3" w:rsidRPr="000518A3" w:rsidRDefault="000518A3" w:rsidP="000518A3">
            <w:pPr>
              <w:spacing w:after="120" w:line="300" w:lineRule="auto"/>
            </w:pPr>
            <w:r w:rsidRPr="000518A3">
              <w:rPr>
                <w:rFonts w:hint="eastAsia"/>
              </w:rPr>
              <w:t xml:space="preserve">50.0 </w:t>
            </w:r>
          </w:p>
        </w:tc>
        <w:tc>
          <w:tcPr>
            <w:tcW w:w="662" w:type="dxa"/>
            <w:noWrap/>
            <w:hideMark/>
          </w:tcPr>
          <w:p w14:paraId="0DD913EC" w14:textId="77777777" w:rsidR="000518A3" w:rsidRPr="000518A3" w:rsidRDefault="000518A3" w:rsidP="000518A3">
            <w:pPr>
              <w:spacing w:after="120" w:line="300" w:lineRule="auto"/>
            </w:pPr>
            <w:r w:rsidRPr="000518A3">
              <w:rPr>
                <w:rFonts w:hint="eastAsia"/>
              </w:rPr>
              <w:t xml:space="preserve">49.9 </w:t>
            </w:r>
          </w:p>
        </w:tc>
        <w:tc>
          <w:tcPr>
            <w:tcW w:w="662" w:type="dxa"/>
            <w:noWrap/>
            <w:hideMark/>
          </w:tcPr>
          <w:p w14:paraId="5BDE053F" w14:textId="77777777" w:rsidR="000518A3" w:rsidRPr="000518A3" w:rsidRDefault="000518A3" w:rsidP="000518A3">
            <w:pPr>
              <w:spacing w:after="120" w:line="300" w:lineRule="auto"/>
            </w:pPr>
            <w:r w:rsidRPr="000518A3">
              <w:rPr>
                <w:rFonts w:hint="eastAsia"/>
              </w:rPr>
              <w:t xml:space="preserve">50.0 </w:t>
            </w:r>
          </w:p>
        </w:tc>
        <w:tc>
          <w:tcPr>
            <w:tcW w:w="662" w:type="dxa"/>
            <w:noWrap/>
            <w:hideMark/>
          </w:tcPr>
          <w:p w14:paraId="6F7C2AC9" w14:textId="77777777" w:rsidR="000518A3" w:rsidRPr="000518A3" w:rsidRDefault="000518A3" w:rsidP="000518A3">
            <w:pPr>
              <w:spacing w:after="120" w:line="300" w:lineRule="auto"/>
            </w:pPr>
            <w:r w:rsidRPr="000518A3">
              <w:rPr>
                <w:rFonts w:hint="eastAsia"/>
              </w:rPr>
              <w:t xml:space="preserve">50.0 </w:t>
            </w:r>
          </w:p>
        </w:tc>
        <w:tc>
          <w:tcPr>
            <w:tcW w:w="662" w:type="dxa"/>
            <w:noWrap/>
            <w:hideMark/>
          </w:tcPr>
          <w:p w14:paraId="09824640" w14:textId="77777777" w:rsidR="000518A3" w:rsidRPr="000518A3" w:rsidRDefault="000518A3" w:rsidP="000518A3">
            <w:pPr>
              <w:spacing w:after="120" w:line="300" w:lineRule="auto"/>
            </w:pPr>
            <w:r w:rsidRPr="000518A3">
              <w:rPr>
                <w:rFonts w:hint="eastAsia"/>
              </w:rPr>
              <w:t xml:space="preserve">50.2 </w:t>
            </w:r>
          </w:p>
        </w:tc>
        <w:tc>
          <w:tcPr>
            <w:tcW w:w="662" w:type="dxa"/>
            <w:noWrap/>
            <w:hideMark/>
          </w:tcPr>
          <w:p w14:paraId="65CDC802" w14:textId="77777777" w:rsidR="000518A3" w:rsidRPr="000518A3" w:rsidRDefault="000518A3" w:rsidP="000518A3">
            <w:pPr>
              <w:spacing w:after="120" w:line="300" w:lineRule="auto"/>
            </w:pPr>
            <w:r w:rsidRPr="000518A3">
              <w:rPr>
                <w:rFonts w:hint="eastAsia"/>
              </w:rPr>
              <w:t xml:space="preserve">50.0 </w:t>
            </w:r>
          </w:p>
        </w:tc>
        <w:tc>
          <w:tcPr>
            <w:tcW w:w="662" w:type="dxa"/>
            <w:noWrap/>
            <w:hideMark/>
          </w:tcPr>
          <w:p w14:paraId="227EEEDD" w14:textId="77777777" w:rsidR="000518A3" w:rsidRPr="000518A3" w:rsidRDefault="000518A3" w:rsidP="000518A3">
            <w:pPr>
              <w:spacing w:after="120" w:line="300" w:lineRule="auto"/>
            </w:pPr>
          </w:p>
        </w:tc>
      </w:tr>
      <w:tr w:rsidR="000518A3" w:rsidRPr="000518A3" w14:paraId="0407BEF4" w14:textId="77777777" w:rsidTr="000518A3">
        <w:trPr>
          <w:trHeight w:val="312"/>
        </w:trPr>
        <w:tc>
          <w:tcPr>
            <w:tcW w:w="3500" w:type="dxa"/>
            <w:noWrap/>
            <w:hideMark/>
          </w:tcPr>
          <w:p w14:paraId="25A11099" w14:textId="77777777" w:rsidR="000518A3" w:rsidRPr="000518A3" w:rsidRDefault="000518A3" w:rsidP="000518A3">
            <w:pPr>
              <w:spacing w:after="120" w:line="300" w:lineRule="auto"/>
            </w:pPr>
          </w:p>
        </w:tc>
        <w:tc>
          <w:tcPr>
            <w:tcW w:w="464" w:type="dxa"/>
            <w:noWrap/>
            <w:hideMark/>
          </w:tcPr>
          <w:p w14:paraId="2F0693D3" w14:textId="77777777" w:rsidR="000518A3" w:rsidRPr="000518A3" w:rsidRDefault="000518A3" w:rsidP="000518A3">
            <w:pPr>
              <w:spacing w:after="120" w:line="300" w:lineRule="auto"/>
            </w:pPr>
          </w:p>
        </w:tc>
        <w:tc>
          <w:tcPr>
            <w:tcW w:w="464" w:type="dxa"/>
            <w:noWrap/>
            <w:hideMark/>
          </w:tcPr>
          <w:p w14:paraId="2A61E21E" w14:textId="77777777" w:rsidR="000518A3" w:rsidRPr="000518A3" w:rsidRDefault="000518A3" w:rsidP="000518A3">
            <w:pPr>
              <w:spacing w:after="120" w:line="300" w:lineRule="auto"/>
            </w:pPr>
          </w:p>
        </w:tc>
        <w:tc>
          <w:tcPr>
            <w:tcW w:w="464" w:type="dxa"/>
            <w:noWrap/>
            <w:hideMark/>
          </w:tcPr>
          <w:p w14:paraId="082C51EC" w14:textId="77777777" w:rsidR="000518A3" w:rsidRPr="000518A3" w:rsidRDefault="000518A3" w:rsidP="000518A3">
            <w:pPr>
              <w:spacing w:after="120" w:line="300" w:lineRule="auto"/>
            </w:pPr>
          </w:p>
        </w:tc>
        <w:tc>
          <w:tcPr>
            <w:tcW w:w="464" w:type="dxa"/>
            <w:noWrap/>
            <w:hideMark/>
          </w:tcPr>
          <w:p w14:paraId="274F86FB" w14:textId="77777777" w:rsidR="000518A3" w:rsidRPr="000518A3" w:rsidRDefault="000518A3" w:rsidP="000518A3">
            <w:pPr>
              <w:spacing w:after="120" w:line="300" w:lineRule="auto"/>
            </w:pPr>
          </w:p>
        </w:tc>
        <w:tc>
          <w:tcPr>
            <w:tcW w:w="464" w:type="dxa"/>
            <w:noWrap/>
            <w:hideMark/>
          </w:tcPr>
          <w:p w14:paraId="30FA0029" w14:textId="77777777" w:rsidR="000518A3" w:rsidRPr="000518A3" w:rsidRDefault="000518A3" w:rsidP="000518A3">
            <w:pPr>
              <w:spacing w:after="120" w:line="300" w:lineRule="auto"/>
            </w:pPr>
          </w:p>
        </w:tc>
        <w:tc>
          <w:tcPr>
            <w:tcW w:w="534" w:type="dxa"/>
            <w:noWrap/>
            <w:hideMark/>
          </w:tcPr>
          <w:p w14:paraId="01E4E87C" w14:textId="77777777" w:rsidR="000518A3" w:rsidRPr="000518A3" w:rsidRDefault="000518A3" w:rsidP="000518A3">
            <w:pPr>
              <w:spacing w:after="120" w:line="300" w:lineRule="auto"/>
            </w:pPr>
          </w:p>
        </w:tc>
        <w:tc>
          <w:tcPr>
            <w:tcW w:w="662" w:type="dxa"/>
            <w:noWrap/>
            <w:hideMark/>
          </w:tcPr>
          <w:p w14:paraId="45B78A61" w14:textId="77777777" w:rsidR="000518A3" w:rsidRPr="000518A3" w:rsidRDefault="000518A3" w:rsidP="000518A3">
            <w:pPr>
              <w:spacing w:after="120" w:line="300" w:lineRule="auto"/>
            </w:pPr>
          </w:p>
        </w:tc>
        <w:tc>
          <w:tcPr>
            <w:tcW w:w="662" w:type="dxa"/>
            <w:noWrap/>
            <w:hideMark/>
          </w:tcPr>
          <w:p w14:paraId="2D4480F6" w14:textId="77777777" w:rsidR="000518A3" w:rsidRPr="000518A3" w:rsidRDefault="000518A3" w:rsidP="000518A3">
            <w:pPr>
              <w:spacing w:after="120" w:line="300" w:lineRule="auto"/>
            </w:pPr>
          </w:p>
        </w:tc>
        <w:tc>
          <w:tcPr>
            <w:tcW w:w="662" w:type="dxa"/>
            <w:noWrap/>
            <w:hideMark/>
          </w:tcPr>
          <w:p w14:paraId="3814200E" w14:textId="77777777" w:rsidR="000518A3" w:rsidRPr="000518A3" w:rsidRDefault="000518A3" w:rsidP="000518A3">
            <w:pPr>
              <w:spacing w:after="120" w:line="300" w:lineRule="auto"/>
            </w:pPr>
          </w:p>
        </w:tc>
        <w:tc>
          <w:tcPr>
            <w:tcW w:w="662" w:type="dxa"/>
            <w:noWrap/>
            <w:hideMark/>
          </w:tcPr>
          <w:p w14:paraId="771E85E2" w14:textId="77777777" w:rsidR="000518A3" w:rsidRPr="000518A3" w:rsidRDefault="000518A3" w:rsidP="000518A3">
            <w:pPr>
              <w:spacing w:after="120" w:line="300" w:lineRule="auto"/>
            </w:pPr>
          </w:p>
        </w:tc>
        <w:tc>
          <w:tcPr>
            <w:tcW w:w="662" w:type="dxa"/>
            <w:noWrap/>
            <w:hideMark/>
          </w:tcPr>
          <w:p w14:paraId="69033645" w14:textId="77777777" w:rsidR="000518A3" w:rsidRPr="000518A3" w:rsidRDefault="000518A3" w:rsidP="000518A3">
            <w:pPr>
              <w:spacing w:after="120" w:line="300" w:lineRule="auto"/>
            </w:pPr>
          </w:p>
        </w:tc>
        <w:tc>
          <w:tcPr>
            <w:tcW w:w="662" w:type="dxa"/>
            <w:noWrap/>
            <w:hideMark/>
          </w:tcPr>
          <w:p w14:paraId="3B45E8FB" w14:textId="77777777" w:rsidR="000518A3" w:rsidRPr="000518A3" w:rsidRDefault="000518A3" w:rsidP="000518A3">
            <w:pPr>
              <w:spacing w:after="120" w:line="300" w:lineRule="auto"/>
            </w:pPr>
          </w:p>
        </w:tc>
      </w:tr>
      <w:tr w:rsidR="000518A3" w:rsidRPr="000518A3" w14:paraId="5E2FB89D" w14:textId="77777777" w:rsidTr="000518A3">
        <w:trPr>
          <w:trHeight w:val="312"/>
        </w:trPr>
        <w:tc>
          <w:tcPr>
            <w:tcW w:w="3500" w:type="dxa"/>
            <w:noWrap/>
            <w:hideMark/>
          </w:tcPr>
          <w:p w14:paraId="38353AFB" w14:textId="77777777" w:rsidR="000518A3" w:rsidRPr="000518A3" w:rsidRDefault="000518A3" w:rsidP="000518A3">
            <w:pPr>
              <w:spacing w:after="120" w:line="300" w:lineRule="auto"/>
            </w:pPr>
            <w:r w:rsidRPr="000518A3">
              <w:rPr>
                <w:rFonts w:hint="eastAsia"/>
              </w:rPr>
              <w:t>调压实验记录表</w:t>
            </w:r>
            <w:r w:rsidRPr="000518A3">
              <w:rPr>
                <w:rFonts w:hint="eastAsia"/>
              </w:rPr>
              <w:t>1</w:t>
            </w:r>
          </w:p>
        </w:tc>
        <w:tc>
          <w:tcPr>
            <w:tcW w:w="464" w:type="dxa"/>
            <w:noWrap/>
            <w:hideMark/>
          </w:tcPr>
          <w:p w14:paraId="6D248CB1" w14:textId="77777777" w:rsidR="000518A3" w:rsidRPr="000518A3" w:rsidRDefault="000518A3" w:rsidP="000518A3">
            <w:pPr>
              <w:spacing w:after="120" w:line="300" w:lineRule="auto"/>
            </w:pPr>
          </w:p>
        </w:tc>
        <w:tc>
          <w:tcPr>
            <w:tcW w:w="464" w:type="dxa"/>
            <w:noWrap/>
            <w:hideMark/>
          </w:tcPr>
          <w:p w14:paraId="2E365684" w14:textId="77777777" w:rsidR="000518A3" w:rsidRPr="000518A3" w:rsidRDefault="000518A3" w:rsidP="000518A3">
            <w:pPr>
              <w:spacing w:after="120" w:line="300" w:lineRule="auto"/>
            </w:pPr>
          </w:p>
        </w:tc>
        <w:tc>
          <w:tcPr>
            <w:tcW w:w="464" w:type="dxa"/>
            <w:noWrap/>
            <w:hideMark/>
          </w:tcPr>
          <w:p w14:paraId="75A1D54D" w14:textId="77777777" w:rsidR="000518A3" w:rsidRPr="000518A3" w:rsidRDefault="000518A3" w:rsidP="000518A3">
            <w:pPr>
              <w:spacing w:after="120" w:line="300" w:lineRule="auto"/>
            </w:pPr>
          </w:p>
        </w:tc>
        <w:tc>
          <w:tcPr>
            <w:tcW w:w="464" w:type="dxa"/>
            <w:noWrap/>
            <w:hideMark/>
          </w:tcPr>
          <w:p w14:paraId="5C80D286" w14:textId="77777777" w:rsidR="000518A3" w:rsidRPr="000518A3" w:rsidRDefault="000518A3" w:rsidP="000518A3">
            <w:pPr>
              <w:spacing w:after="120" w:line="300" w:lineRule="auto"/>
            </w:pPr>
          </w:p>
        </w:tc>
        <w:tc>
          <w:tcPr>
            <w:tcW w:w="464" w:type="dxa"/>
            <w:noWrap/>
            <w:hideMark/>
          </w:tcPr>
          <w:p w14:paraId="551939B7" w14:textId="77777777" w:rsidR="000518A3" w:rsidRPr="000518A3" w:rsidRDefault="000518A3" w:rsidP="000518A3">
            <w:pPr>
              <w:spacing w:after="120" w:line="300" w:lineRule="auto"/>
            </w:pPr>
          </w:p>
        </w:tc>
        <w:tc>
          <w:tcPr>
            <w:tcW w:w="534" w:type="dxa"/>
            <w:noWrap/>
            <w:hideMark/>
          </w:tcPr>
          <w:p w14:paraId="43C815EB" w14:textId="77777777" w:rsidR="000518A3" w:rsidRPr="000518A3" w:rsidRDefault="000518A3" w:rsidP="000518A3">
            <w:pPr>
              <w:spacing w:after="120" w:line="300" w:lineRule="auto"/>
            </w:pPr>
          </w:p>
        </w:tc>
        <w:tc>
          <w:tcPr>
            <w:tcW w:w="662" w:type="dxa"/>
            <w:noWrap/>
            <w:hideMark/>
          </w:tcPr>
          <w:p w14:paraId="6DFDBC8C" w14:textId="77777777" w:rsidR="000518A3" w:rsidRPr="000518A3" w:rsidRDefault="000518A3" w:rsidP="000518A3">
            <w:pPr>
              <w:spacing w:after="120" w:line="300" w:lineRule="auto"/>
            </w:pPr>
          </w:p>
        </w:tc>
        <w:tc>
          <w:tcPr>
            <w:tcW w:w="662" w:type="dxa"/>
            <w:noWrap/>
            <w:hideMark/>
          </w:tcPr>
          <w:p w14:paraId="3A374171" w14:textId="77777777" w:rsidR="000518A3" w:rsidRPr="000518A3" w:rsidRDefault="000518A3" w:rsidP="000518A3">
            <w:pPr>
              <w:spacing w:after="120" w:line="300" w:lineRule="auto"/>
            </w:pPr>
          </w:p>
        </w:tc>
        <w:tc>
          <w:tcPr>
            <w:tcW w:w="662" w:type="dxa"/>
            <w:noWrap/>
            <w:hideMark/>
          </w:tcPr>
          <w:p w14:paraId="74D66C2E" w14:textId="77777777" w:rsidR="000518A3" w:rsidRPr="000518A3" w:rsidRDefault="000518A3" w:rsidP="000518A3">
            <w:pPr>
              <w:spacing w:after="120" w:line="300" w:lineRule="auto"/>
            </w:pPr>
          </w:p>
        </w:tc>
        <w:tc>
          <w:tcPr>
            <w:tcW w:w="662" w:type="dxa"/>
            <w:noWrap/>
            <w:hideMark/>
          </w:tcPr>
          <w:p w14:paraId="610122A3" w14:textId="77777777" w:rsidR="000518A3" w:rsidRPr="000518A3" w:rsidRDefault="000518A3" w:rsidP="000518A3">
            <w:pPr>
              <w:spacing w:after="120" w:line="300" w:lineRule="auto"/>
            </w:pPr>
          </w:p>
        </w:tc>
        <w:tc>
          <w:tcPr>
            <w:tcW w:w="662" w:type="dxa"/>
            <w:noWrap/>
            <w:hideMark/>
          </w:tcPr>
          <w:p w14:paraId="039A9FDC" w14:textId="77777777" w:rsidR="000518A3" w:rsidRPr="000518A3" w:rsidRDefault="000518A3" w:rsidP="000518A3">
            <w:pPr>
              <w:spacing w:after="120" w:line="300" w:lineRule="auto"/>
            </w:pPr>
          </w:p>
        </w:tc>
        <w:tc>
          <w:tcPr>
            <w:tcW w:w="662" w:type="dxa"/>
            <w:noWrap/>
            <w:hideMark/>
          </w:tcPr>
          <w:p w14:paraId="5DF369D3" w14:textId="77777777" w:rsidR="000518A3" w:rsidRPr="000518A3" w:rsidRDefault="000518A3" w:rsidP="000518A3">
            <w:pPr>
              <w:spacing w:after="120" w:line="300" w:lineRule="auto"/>
            </w:pPr>
          </w:p>
        </w:tc>
      </w:tr>
      <w:tr w:rsidR="000518A3" w:rsidRPr="000518A3" w14:paraId="49F14056" w14:textId="77777777" w:rsidTr="000518A3">
        <w:trPr>
          <w:trHeight w:val="312"/>
        </w:trPr>
        <w:tc>
          <w:tcPr>
            <w:tcW w:w="3500" w:type="dxa"/>
            <w:noWrap/>
            <w:hideMark/>
          </w:tcPr>
          <w:p w14:paraId="67CA4DA1" w14:textId="77777777" w:rsidR="000518A3" w:rsidRPr="000518A3" w:rsidRDefault="000518A3" w:rsidP="000518A3">
            <w:pPr>
              <w:spacing w:after="120" w:line="300" w:lineRule="auto"/>
            </w:pPr>
            <w:r w:rsidRPr="000518A3">
              <w:rPr>
                <w:rFonts w:hint="eastAsia"/>
              </w:rPr>
              <w:t>H</w:t>
            </w:r>
            <w:r w:rsidRPr="000518A3">
              <w:rPr>
                <w:rFonts w:hint="eastAsia"/>
              </w:rPr>
              <w:t>桥直流母线电压</w:t>
            </w:r>
            <w:proofErr w:type="spellStart"/>
            <w:r w:rsidRPr="000518A3">
              <w:rPr>
                <w:rFonts w:hint="eastAsia"/>
              </w:rPr>
              <w:t>Ud</w:t>
            </w:r>
            <w:proofErr w:type="spellEnd"/>
            <w:r w:rsidRPr="000518A3">
              <w:rPr>
                <w:rFonts w:hint="eastAsia"/>
              </w:rPr>
              <w:t>(</w:t>
            </w:r>
            <w:r w:rsidRPr="000518A3">
              <w:rPr>
                <w:rFonts w:hint="eastAsia"/>
              </w:rPr>
              <w:t>固定</w:t>
            </w:r>
            <w:r w:rsidRPr="000518A3">
              <w:rPr>
                <w:rFonts w:hint="eastAsia"/>
              </w:rPr>
              <w:t>)= 100.0 (V)</w:t>
            </w:r>
          </w:p>
        </w:tc>
        <w:tc>
          <w:tcPr>
            <w:tcW w:w="464" w:type="dxa"/>
            <w:noWrap/>
            <w:hideMark/>
          </w:tcPr>
          <w:p w14:paraId="5710F739" w14:textId="77777777" w:rsidR="000518A3" w:rsidRPr="000518A3" w:rsidRDefault="000518A3" w:rsidP="000518A3">
            <w:pPr>
              <w:spacing w:after="120" w:line="300" w:lineRule="auto"/>
            </w:pPr>
          </w:p>
        </w:tc>
        <w:tc>
          <w:tcPr>
            <w:tcW w:w="464" w:type="dxa"/>
            <w:noWrap/>
            <w:hideMark/>
          </w:tcPr>
          <w:p w14:paraId="40E92876" w14:textId="77777777" w:rsidR="000518A3" w:rsidRPr="000518A3" w:rsidRDefault="000518A3" w:rsidP="000518A3">
            <w:pPr>
              <w:spacing w:after="120" w:line="300" w:lineRule="auto"/>
            </w:pPr>
          </w:p>
        </w:tc>
        <w:tc>
          <w:tcPr>
            <w:tcW w:w="464" w:type="dxa"/>
            <w:noWrap/>
            <w:hideMark/>
          </w:tcPr>
          <w:p w14:paraId="4BC22024" w14:textId="77777777" w:rsidR="000518A3" w:rsidRPr="000518A3" w:rsidRDefault="000518A3" w:rsidP="000518A3">
            <w:pPr>
              <w:spacing w:after="120" w:line="300" w:lineRule="auto"/>
            </w:pPr>
          </w:p>
        </w:tc>
        <w:tc>
          <w:tcPr>
            <w:tcW w:w="464" w:type="dxa"/>
            <w:noWrap/>
            <w:hideMark/>
          </w:tcPr>
          <w:p w14:paraId="7157E6C8" w14:textId="77777777" w:rsidR="000518A3" w:rsidRPr="000518A3" w:rsidRDefault="000518A3" w:rsidP="000518A3">
            <w:pPr>
              <w:spacing w:after="120" w:line="300" w:lineRule="auto"/>
            </w:pPr>
          </w:p>
        </w:tc>
        <w:tc>
          <w:tcPr>
            <w:tcW w:w="464" w:type="dxa"/>
            <w:noWrap/>
            <w:hideMark/>
          </w:tcPr>
          <w:p w14:paraId="543D8176" w14:textId="77777777" w:rsidR="000518A3" w:rsidRPr="000518A3" w:rsidRDefault="000518A3" w:rsidP="000518A3">
            <w:pPr>
              <w:spacing w:after="120" w:line="300" w:lineRule="auto"/>
            </w:pPr>
          </w:p>
        </w:tc>
        <w:tc>
          <w:tcPr>
            <w:tcW w:w="534" w:type="dxa"/>
            <w:noWrap/>
            <w:hideMark/>
          </w:tcPr>
          <w:p w14:paraId="569C80FB" w14:textId="77777777" w:rsidR="000518A3" w:rsidRPr="000518A3" w:rsidRDefault="000518A3" w:rsidP="000518A3">
            <w:pPr>
              <w:spacing w:after="120" w:line="300" w:lineRule="auto"/>
            </w:pPr>
          </w:p>
        </w:tc>
        <w:tc>
          <w:tcPr>
            <w:tcW w:w="662" w:type="dxa"/>
            <w:noWrap/>
            <w:hideMark/>
          </w:tcPr>
          <w:p w14:paraId="4D0CF35A" w14:textId="77777777" w:rsidR="000518A3" w:rsidRPr="000518A3" w:rsidRDefault="000518A3" w:rsidP="000518A3">
            <w:pPr>
              <w:spacing w:after="120" w:line="300" w:lineRule="auto"/>
            </w:pPr>
          </w:p>
        </w:tc>
        <w:tc>
          <w:tcPr>
            <w:tcW w:w="662" w:type="dxa"/>
            <w:noWrap/>
            <w:hideMark/>
          </w:tcPr>
          <w:p w14:paraId="04E09931" w14:textId="77777777" w:rsidR="000518A3" w:rsidRPr="000518A3" w:rsidRDefault="000518A3" w:rsidP="000518A3">
            <w:pPr>
              <w:spacing w:after="120" w:line="300" w:lineRule="auto"/>
            </w:pPr>
          </w:p>
        </w:tc>
        <w:tc>
          <w:tcPr>
            <w:tcW w:w="662" w:type="dxa"/>
            <w:noWrap/>
            <w:hideMark/>
          </w:tcPr>
          <w:p w14:paraId="3761A9F1" w14:textId="77777777" w:rsidR="000518A3" w:rsidRPr="000518A3" w:rsidRDefault="000518A3" w:rsidP="000518A3">
            <w:pPr>
              <w:spacing w:after="120" w:line="300" w:lineRule="auto"/>
            </w:pPr>
          </w:p>
        </w:tc>
        <w:tc>
          <w:tcPr>
            <w:tcW w:w="662" w:type="dxa"/>
            <w:noWrap/>
            <w:hideMark/>
          </w:tcPr>
          <w:p w14:paraId="38C164C8" w14:textId="77777777" w:rsidR="000518A3" w:rsidRPr="000518A3" w:rsidRDefault="000518A3" w:rsidP="000518A3">
            <w:pPr>
              <w:spacing w:after="120" w:line="300" w:lineRule="auto"/>
            </w:pPr>
          </w:p>
        </w:tc>
        <w:tc>
          <w:tcPr>
            <w:tcW w:w="662" w:type="dxa"/>
            <w:noWrap/>
            <w:hideMark/>
          </w:tcPr>
          <w:p w14:paraId="6E442B83" w14:textId="77777777" w:rsidR="000518A3" w:rsidRPr="000518A3" w:rsidRDefault="000518A3" w:rsidP="000518A3">
            <w:pPr>
              <w:spacing w:after="120" w:line="300" w:lineRule="auto"/>
            </w:pPr>
          </w:p>
        </w:tc>
        <w:tc>
          <w:tcPr>
            <w:tcW w:w="662" w:type="dxa"/>
            <w:noWrap/>
            <w:hideMark/>
          </w:tcPr>
          <w:p w14:paraId="48463F25" w14:textId="77777777" w:rsidR="000518A3" w:rsidRPr="000518A3" w:rsidRDefault="000518A3" w:rsidP="000518A3">
            <w:pPr>
              <w:spacing w:after="120" w:line="300" w:lineRule="auto"/>
            </w:pPr>
          </w:p>
        </w:tc>
      </w:tr>
      <w:tr w:rsidR="000518A3" w:rsidRPr="000518A3" w14:paraId="331B1E3D" w14:textId="77777777" w:rsidTr="000518A3">
        <w:trPr>
          <w:trHeight w:val="312"/>
        </w:trPr>
        <w:tc>
          <w:tcPr>
            <w:tcW w:w="3500" w:type="dxa"/>
            <w:noWrap/>
            <w:hideMark/>
          </w:tcPr>
          <w:p w14:paraId="473E1189" w14:textId="77777777" w:rsidR="000518A3" w:rsidRPr="000518A3" w:rsidRDefault="000518A3" w:rsidP="000518A3">
            <w:pPr>
              <w:spacing w:after="120" w:line="300" w:lineRule="auto"/>
            </w:pPr>
            <w:r w:rsidRPr="000518A3">
              <w:rPr>
                <w:rFonts w:hint="eastAsia"/>
              </w:rPr>
              <w:t>正弦频率</w:t>
            </w:r>
            <w:r w:rsidRPr="000518A3">
              <w:rPr>
                <w:rFonts w:hint="eastAsia"/>
              </w:rPr>
              <w:t>(</w:t>
            </w:r>
            <w:r w:rsidRPr="000518A3">
              <w:rPr>
                <w:rFonts w:hint="eastAsia"/>
              </w:rPr>
              <w:t>给定</w:t>
            </w:r>
            <w:r w:rsidRPr="000518A3">
              <w:rPr>
                <w:rFonts w:hint="eastAsia"/>
              </w:rPr>
              <w:t>)</w:t>
            </w:r>
            <w:proofErr w:type="spellStart"/>
            <w:r w:rsidRPr="000518A3">
              <w:rPr>
                <w:rFonts w:hint="eastAsia"/>
              </w:rPr>
              <w:t>fr</w:t>
            </w:r>
            <w:proofErr w:type="spellEnd"/>
            <w:r w:rsidRPr="000518A3">
              <w:rPr>
                <w:rFonts w:hint="eastAsia"/>
              </w:rPr>
              <w:t>（</w:t>
            </w:r>
            <w:r w:rsidRPr="000518A3">
              <w:rPr>
                <w:rFonts w:hint="eastAsia"/>
              </w:rPr>
              <w:t>Hz</w:t>
            </w:r>
            <w:r w:rsidRPr="000518A3">
              <w:rPr>
                <w:rFonts w:hint="eastAsia"/>
              </w:rPr>
              <w:t>）</w:t>
            </w:r>
          </w:p>
        </w:tc>
        <w:tc>
          <w:tcPr>
            <w:tcW w:w="464" w:type="dxa"/>
            <w:noWrap/>
            <w:hideMark/>
          </w:tcPr>
          <w:p w14:paraId="33339CFF" w14:textId="77777777" w:rsidR="000518A3" w:rsidRPr="000518A3" w:rsidRDefault="000518A3" w:rsidP="000518A3">
            <w:pPr>
              <w:spacing w:after="120" w:line="300" w:lineRule="auto"/>
            </w:pPr>
            <w:r w:rsidRPr="000518A3">
              <w:rPr>
                <w:rFonts w:hint="eastAsia"/>
              </w:rPr>
              <w:t xml:space="preserve">5.0 </w:t>
            </w:r>
          </w:p>
        </w:tc>
        <w:tc>
          <w:tcPr>
            <w:tcW w:w="464" w:type="dxa"/>
            <w:noWrap/>
            <w:hideMark/>
          </w:tcPr>
          <w:p w14:paraId="5E1AAF83" w14:textId="77777777" w:rsidR="000518A3" w:rsidRPr="000518A3" w:rsidRDefault="000518A3" w:rsidP="000518A3">
            <w:pPr>
              <w:spacing w:after="120" w:line="300" w:lineRule="auto"/>
            </w:pPr>
            <w:r w:rsidRPr="000518A3">
              <w:rPr>
                <w:rFonts w:hint="eastAsia"/>
              </w:rPr>
              <w:t xml:space="preserve">10.0 </w:t>
            </w:r>
          </w:p>
        </w:tc>
        <w:tc>
          <w:tcPr>
            <w:tcW w:w="464" w:type="dxa"/>
            <w:noWrap/>
            <w:hideMark/>
          </w:tcPr>
          <w:p w14:paraId="40CC1C5E" w14:textId="77777777" w:rsidR="000518A3" w:rsidRPr="000518A3" w:rsidRDefault="000518A3" w:rsidP="000518A3">
            <w:pPr>
              <w:spacing w:after="120" w:line="300" w:lineRule="auto"/>
            </w:pPr>
            <w:r w:rsidRPr="000518A3">
              <w:rPr>
                <w:rFonts w:hint="eastAsia"/>
              </w:rPr>
              <w:t xml:space="preserve">15.0 </w:t>
            </w:r>
          </w:p>
        </w:tc>
        <w:tc>
          <w:tcPr>
            <w:tcW w:w="464" w:type="dxa"/>
            <w:noWrap/>
            <w:hideMark/>
          </w:tcPr>
          <w:p w14:paraId="71690B93" w14:textId="77777777" w:rsidR="000518A3" w:rsidRPr="000518A3" w:rsidRDefault="000518A3" w:rsidP="000518A3">
            <w:pPr>
              <w:spacing w:after="120" w:line="300" w:lineRule="auto"/>
            </w:pPr>
            <w:r w:rsidRPr="000518A3">
              <w:rPr>
                <w:rFonts w:hint="eastAsia"/>
              </w:rPr>
              <w:t xml:space="preserve">20.0 </w:t>
            </w:r>
          </w:p>
        </w:tc>
        <w:tc>
          <w:tcPr>
            <w:tcW w:w="464" w:type="dxa"/>
            <w:noWrap/>
            <w:hideMark/>
          </w:tcPr>
          <w:p w14:paraId="65EE06E7" w14:textId="77777777" w:rsidR="000518A3" w:rsidRPr="000518A3" w:rsidRDefault="000518A3" w:rsidP="000518A3">
            <w:pPr>
              <w:spacing w:after="120" w:line="300" w:lineRule="auto"/>
            </w:pPr>
            <w:r w:rsidRPr="000518A3">
              <w:rPr>
                <w:rFonts w:hint="eastAsia"/>
              </w:rPr>
              <w:t xml:space="preserve">25.0 </w:t>
            </w:r>
          </w:p>
        </w:tc>
        <w:tc>
          <w:tcPr>
            <w:tcW w:w="534" w:type="dxa"/>
            <w:noWrap/>
            <w:hideMark/>
          </w:tcPr>
          <w:p w14:paraId="778BB989" w14:textId="77777777" w:rsidR="000518A3" w:rsidRPr="000518A3" w:rsidRDefault="000518A3" w:rsidP="000518A3">
            <w:pPr>
              <w:spacing w:after="120" w:line="300" w:lineRule="auto"/>
            </w:pPr>
            <w:r w:rsidRPr="000518A3">
              <w:rPr>
                <w:rFonts w:hint="eastAsia"/>
              </w:rPr>
              <w:t xml:space="preserve">30.0 </w:t>
            </w:r>
          </w:p>
        </w:tc>
        <w:tc>
          <w:tcPr>
            <w:tcW w:w="662" w:type="dxa"/>
            <w:noWrap/>
            <w:hideMark/>
          </w:tcPr>
          <w:p w14:paraId="4659B302" w14:textId="77777777" w:rsidR="000518A3" w:rsidRPr="000518A3" w:rsidRDefault="000518A3" w:rsidP="000518A3">
            <w:pPr>
              <w:spacing w:after="120" w:line="300" w:lineRule="auto"/>
            </w:pPr>
            <w:r w:rsidRPr="000518A3">
              <w:rPr>
                <w:rFonts w:hint="eastAsia"/>
              </w:rPr>
              <w:t xml:space="preserve">35.0 </w:t>
            </w:r>
          </w:p>
        </w:tc>
        <w:tc>
          <w:tcPr>
            <w:tcW w:w="662" w:type="dxa"/>
            <w:noWrap/>
            <w:hideMark/>
          </w:tcPr>
          <w:p w14:paraId="7A351F7A" w14:textId="77777777" w:rsidR="000518A3" w:rsidRPr="000518A3" w:rsidRDefault="000518A3" w:rsidP="000518A3">
            <w:pPr>
              <w:spacing w:after="120" w:line="300" w:lineRule="auto"/>
            </w:pPr>
            <w:r w:rsidRPr="000518A3">
              <w:rPr>
                <w:rFonts w:hint="eastAsia"/>
              </w:rPr>
              <w:t xml:space="preserve">40.0 </w:t>
            </w:r>
          </w:p>
        </w:tc>
        <w:tc>
          <w:tcPr>
            <w:tcW w:w="662" w:type="dxa"/>
            <w:noWrap/>
            <w:hideMark/>
          </w:tcPr>
          <w:p w14:paraId="63057DA9" w14:textId="77777777" w:rsidR="000518A3" w:rsidRPr="000518A3" w:rsidRDefault="000518A3" w:rsidP="000518A3">
            <w:pPr>
              <w:spacing w:after="120" w:line="300" w:lineRule="auto"/>
            </w:pPr>
            <w:r w:rsidRPr="000518A3">
              <w:rPr>
                <w:rFonts w:hint="eastAsia"/>
              </w:rPr>
              <w:t xml:space="preserve">45.0 </w:t>
            </w:r>
          </w:p>
        </w:tc>
        <w:tc>
          <w:tcPr>
            <w:tcW w:w="662" w:type="dxa"/>
            <w:noWrap/>
            <w:hideMark/>
          </w:tcPr>
          <w:p w14:paraId="64B29D6D" w14:textId="77777777" w:rsidR="000518A3" w:rsidRPr="000518A3" w:rsidRDefault="000518A3" w:rsidP="000518A3">
            <w:pPr>
              <w:spacing w:after="120" w:line="300" w:lineRule="auto"/>
            </w:pPr>
            <w:r w:rsidRPr="000518A3">
              <w:rPr>
                <w:rFonts w:hint="eastAsia"/>
              </w:rPr>
              <w:t xml:space="preserve">50.0 </w:t>
            </w:r>
          </w:p>
        </w:tc>
        <w:tc>
          <w:tcPr>
            <w:tcW w:w="662" w:type="dxa"/>
            <w:noWrap/>
            <w:hideMark/>
          </w:tcPr>
          <w:p w14:paraId="334E410E" w14:textId="77777777" w:rsidR="000518A3" w:rsidRPr="000518A3" w:rsidRDefault="000518A3" w:rsidP="000518A3">
            <w:pPr>
              <w:spacing w:after="120" w:line="300" w:lineRule="auto"/>
            </w:pPr>
            <w:r w:rsidRPr="000518A3">
              <w:rPr>
                <w:rFonts w:hint="eastAsia"/>
              </w:rPr>
              <w:t xml:space="preserve">55.0 </w:t>
            </w:r>
          </w:p>
        </w:tc>
        <w:tc>
          <w:tcPr>
            <w:tcW w:w="662" w:type="dxa"/>
            <w:noWrap/>
            <w:hideMark/>
          </w:tcPr>
          <w:p w14:paraId="5C22837C" w14:textId="77777777" w:rsidR="000518A3" w:rsidRPr="000518A3" w:rsidRDefault="000518A3" w:rsidP="000518A3">
            <w:pPr>
              <w:spacing w:after="120" w:line="300" w:lineRule="auto"/>
            </w:pPr>
            <w:r w:rsidRPr="000518A3">
              <w:rPr>
                <w:rFonts w:hint="eastAsia"/>
              </w:rPr>
              <w:t xml:space="preserve">60.0 </w:t>
            </w:r>
          </w:p>
        </w:tc>
      </w:tr>
      <w:tr w:rsidR="000518A3" w:rsidRPr="000518A3" w14:paraId="3499DF14" w14:textId="77777777" w:rsidTr="000518A3">
        <w:trPr>
          <w:trHeight w:val="312"/>
        </w:trPr>
        <w:tc>
          <w:tcPr>
            <w:tcW w:w="3500" w:type="dxa"/>
            <w:noWrap/>
            <w:hideMark/>
          </w:tcPr>
          <w:p w14:paraId="3263DD1B" w14:textId="77777777" w:rsidR="000518A3" w:rsidRPr="000518A3" w:rsidRDefault="000518A3" w:rsidP="000518A3">
            <w:pPr>
              <w:spacing w:after="120" w:line="300" w:lineRule="auto"/>
            </w:pPr>
            <w:r w:rsidRPr="000518A3">
              <w:rPr>
                <w:rFonts w:hint="eastAsia"/>
              </w:rPr>
              <w:t>负载</w:t>
            </w:r>
            <w:r w:rsidRPr="000518A3">
              <w:rPr>
                <w:rFonts w:hint="eastAsia"/>
              </w:rPr>
              <w:t>(</w:t>
            </w:r>
            <w:r w:rsidRPr="000518A3">
              <w:rPr>
                <w:rFonts w:hint="eastAsia"/>
              </w:rPr>
              <w:t>电阻</w:t>
            </w:r>
            <w:r w:rsidRPr="000518A3">
              <w:rPr>
                <w:rFonts w:hint="eastAsia"/>
              </w:rPr>
              <w:t>)</w:t>
            </w:r>
            <w:r w:rsidRPr="000518A3">
              <w:rPr>
                <w:rFonts w:hint="eastAsia"/>
              </w:rPr>
              <w:t>电压</w:t>
            </w:r>
            <w:proofErr w:type="spellStart"/>
            <w:r w:rsidRPr="000518A3">
              <w:rPr>
                <w:rFonts w:hint="eastAsia"/>
              </w:rPr>
              <w:t>uo</w:t>
            </w:r>
            <w:proofErr w:type="spellEnd"/>
            <w:r w:rsidRPr="000518A3">
              <w:rPr>
                <w:rFonts w:hint="eastAsia"/>
              </w:rPr>
              <w:t>(V)</w:t>
            </w:r>
          </w:p>
        </w:tc>
        <w:tc>
          <w:tcPr>
            <w:tcW w:w="464" w:type="dxa"/>
            <w:noWrap/>
            <w:hideMark/>
          </w:tcPr>
          <w:p w14:paraId="3C263192" w14:textId="77777777" w:rsidR="000518A3" w:rsidRPr="000518A3" w:rsidRDefault="000518A3" w:rsidP="000518A3">
            <w:pPr>
              <w:spacing w:after="120" w:line="300" w:lineRule="auto"/>
            </w:pPr>
            <w:r w:rsidRPr="000518A3">
              <w:rPr>
                <w:rFonts w:hint="eastAsia"/>
              </w:rPr>
              <w:t xml:space="preserve">45.2 </w:t>
            </w:r>
          </w:p>
        </w:tc>
        <w:tc>
          <w:tcPr>
            <w:tcW w:w="464" w:type="dxa"/>
            <w:noWrap/>
            <w:hideMark/>
          </w:tcPr>
          <w:p w14:paraId="204882EF" w14:textId="77777777" w:rsidR="000518A3" w:rsidRPr="000518A3" w:rsidRDefault="000518A3" w:rsidP="000518A3">
            <w:pPr>
              <w:spacing w:after="120" w:line="300" w:lineRule="auto"/>
            </w:pPr>
            <w:r w:rsidRPr="000518A3">
              <w:rPr>
                <w:rFonts w:hint="eastAsia"/>
              </w:rPr>
              <w:t xml:space="preserve">46.4 </w:t>
            </w:r>
          </w:p>
        </w:tc>
        <w:tc>
          <w:tcPr>
            <w:tcW w:w="464" w:type="dxa"/>
            <w:noWrap/>
            <w:hideMark/>
          </w:tcPr>
          <w:p w14:paraId="18D3DCF3" w14:textId="77777777" w:rsidR="000518A3" w:rsidRPr="000518A3" w:rsidRDefault="000518A3" w:rsidP="000518A3">
            <w:pPr>
              <w:spacing w:after="120" w:line="300" w:lineRule="auto"/>
            </w:pPr>
            <w:r w:rsidRPr="000518A3">
              <w:rPr>
                <w:rFonts w:hint="eastAsia"/>
              </w:rPr>
              <w:t xml:space="preserve">50.1 </w:t>
            </w:r>
          </w:p>
        </w:tc>
        <w:tc>
          <w:tcPr>
            <w:tcW w:w="464" w:type="dxa"/>
            <w:noWrap/>
            <w:hideMark/>
          </w:tcPr>
          <w:p w14:paraId="12D00CC1" w14:textId="77777777" w:rsidR="000518A3" w:rsidRPr="000518A3" w:rsidRDefault="000518A3" w:rsidP="000518A3">
            <w:pPr>
              <w:spacing w:after="120" w:line="300" w:lineRule="auto"/>
            </w:pPr>
            <w:r w:rsidRPr="000518A3">
              <w:rPr>
                <w:rFonts w:hint="eastAsia"/>
              </w:rPr>
              <w:t xml:space="preserve">50.3 </w:t>
            </w:r>
          </w:p>
        </w:tc>
        <w:tc>
          <w:tcPr>
            <w:tcW w:w="464" w:type="dxa"/>
            <w:noWrap/>
            <w:hideMark/>
          </w:tcPr>
          <w:p w14:paraId="5285FD9C" w14:textId="77777777" w:rsidR="000518A3" w:rsidRPr="000518A3" w:rsidRDefault="000518A3" w:rsidP="000518A3">
            <w:pPr>
              <w:spacing w:after="120" w:line="300" w:lineRule="auto"/>
            </w:pPr>
            <w:r w:rsidRPr="000518A3">
              <w:rPr>
                <w:rFonts w:hint="eastAsia"/>
              </w:rPr>
              <w:t xml:space="preserve">50.7 </w:t>
            </w:r>
          </w:p>
        </w:tc>
        <w:tc>
          <w:tcPr>
            <w:tcW w:w="534" w:type="dxa"/>
            <w:noWrap/>
            <w:hideMark/>
          </w:tcPr>
          <w:p w14:paraId="795F3E08" w14:textId="77777777" w:rsidR="000518A3" w:rsidRPr="000518A3" w:rsidRDefault="000518A3" w:rsidP="000518A3">
            <w:pPr>
              <w:spacing w:after="120" w:line="300" w:lineRule="auto"/>
            </w:pPr>
            <w:r w:rsidRPr="000518A3">
              <w:rPr>
                <w:rFonts w:hint="eastAsia"/>
              </w:rPr>
              <w:t xml:space="preserve">50.7 </w:t>
            </w:r>
          </w:p>
        </w:tc>
        <w:tc>
          <w:tcPr>
            <w:tcW w:w="662" w:type="dxa"/>
            <w:noWrap/>
            <w:hideMark/>
          </w:tcPr>
          <w:p w14:paraId="55DBBC7B" w14:textId="77777777" w:rsidR="000518A3" w:rsidRPr="000518A3" w:rsidRDefault="000518A3" w:rsidP="000518A3">
            <w:pPr>
              <w:spacing w:after="120" w:line="300" w:lineRule="auto"/>
            </w:pPr>
            <w:r w:rsidRPr="000518A3">
              <w:rPr>
                <w:rFonts w:hint="eastAsia"/>
              </w:rPr>
              <w:t xml:space="preserve">50.8 </w:t>
            </w:r>
          </w:p>
        </w:tc>
        <w:tc>
          <w:tcPr>
            <w:tcW w:w="662" w:type="dxa"/>
            <w:noWrap/>
            <w:hideMark/>
          </w:tcPr>
          <w:p w14:paraId="69DA9306" w14:textId="77777777" w:rsidR="000518A3" w:rsidRPr="000518A3" w:rsidRDefault="000518A3" w:rsidP="000518A3">
            <w:pPr>
              <w:spacing w:after="120" w:line="300" w:lineRule="auto"/>
            </w:pPr>
            <w:r w:rsidRPr="000518A3">
              <w:rPr>
                <w:rFonts w:hint="eastAsia"/>
              </w:rPr>
              <w:t xml:space="preserve">50.7 </w:t>
            </w:r>
          </w:p>
        </w:tc>
        <w:tc>
          <w:tcPr>
            <w:tcW w:w="662" w:type="dxa"/>
            <w:noWrap/>
            <w:hideMark/>
          </w:tcPr>
          <w:p w14:paraId="01472CF1" w14:textId="77777777" w:rsidR="000518A3" w:rsidRPr="000518A3" w:rsidRDefault="000518A3" w:rsidP="000518A3">
            <w:pPr>
              <w:spacing w:after="120" w:line="300" w:lineRule="auto"/>
            </w:pPr>
            <w:r w:rsidRPr="000518A3">
              <w:rPr>
                <w:rFonts w:hint="eastAsia"/>
              </w:rPr>
              <w:t xml:space="preserve">50.8 </w:t>
            </w:r>
          </w:p>
        </w:tc>
        <w:tc>
          <w:tcPr>
            <w:tcW w:w="662" w:type="dxa"/>
            <w:noWrap/>
            <w:hideMark/>
          </w:tcPr>
          <w:p w14:paraId="2293D246" w14:textId="77777777" w:rsidR="000518A3" w:rsidRPr="000518A3" w:rsidRDefault="000518A3" w:rsidP="000518A3">
            <w:pPr>
              <w:spacing w:after="120" w:line="300" w:lineRule="auto"/>
            </w:pPr>
            <w:r w:rsidRPr="000518A3">
              <w:rPr>
                <w:rFonts w:hint="eastAsia"/>
              </w:rPr>
              <w:t xml:space="preserve">50.9 </w:t>
            </w:r>
          </w:p>
        </w:tc>
        <w:tc>
          <w:tcPr>
            <w:tcW w:w="662" w:type="dxa"/>
            <w:noWrap/>
            <w:hideMark/>
          </w:tcPr>
          <w:p w14:paraId="1BF68E2A" w14:textId="77777777" w:rsidR="000518A3" w:rsidRPr="000518A3" w:rsidRDefault="000518A3" w:rsidP="000518A3">
            <w:pPr>
              <w:spacing w:after="120" w:line="300" w:lineRule="auto"/>
            </w:pPr>
            <w:r w:rsidRPr="000518A3">
              <w:rPr>
                <w:rFonts w:hint="eastAsia"/>
              </w:rPr>
              <w:t xml:space="preserve">51.1 </w:t>
            </w:r>
          </w:p>
        </w:tc>
        <w:tc>
          <w:tcPr>
            <w:tcW w:w="662" w:type="dxa"/>
            <w:noWrap/>
            <w:hideMark/>
          </w:tcPr>
          <w:p w14:paraId="5CB8B237" w14:textId="77777777" w:rsidR="000518A3" w:rsidRPr="000518A3" w:rsidRDefault="000518A3" w:rsidP="000518A3">
            <w:pPr>
              <w:spacing w:after="120" w:line="300" w:lineRule="auto"/>
            </w:pPr>
            <w:r w:rsidRPr="000518A3">
              <w:rPr>
                <w:rFonts w:hint="eastAsia"/>
              </w:rPr>
              <w:t xml:space="preserve">51.3 </w:t>
            </w:r>
          </w:p>
        </w:tc>
      </w:tr>
      <w:tr w:rsidR="000518A3" w:rsidRPr="000518A3" w14:paraId="77FED658" w14:textId="77777777" w:rsidTr="000518A3">
        <w:trPr>
          <w:trHeight w:val="312"/>
        </w:trPr>
        <w:tc>
          <w:tcPr>
            <w:tcW w:w="3500" w:type="dxa"/>
            <w:noWrap/>
            <w:hideMark/>
          </w:tcPr>
          <w:p w14:paraId="0E0FE46D" w14:textId="77777777" w:rsidR="000518A3" w:rsidRPr="000518A3" w:rsidRDefault="000518A3" w:rsidP="000518A3">
            <w:pPr>
              <w:spacing w:after="120" w:line="300" w:lineRule="auto"/>
            </w:pPr>
          </w:p>
        </w:tc>
        <w:tc>
          <w:tcPr>
            <w:tcW w:w="464" w:type="dxa"/>
            <w:noWrap/>
            <w:hideMark/>
          </w:tcPr>
          <w:p w14:paraId="12BADB21" w14:textId="77777777" w:rsidR="000518A3" w:rsidRPr="000518A3" w:rsidRDefault="000518A3" w:rsidP="000518A3">
            <w:pPr>
              <w:spacing w:after="120" w:line="300" w:lineRule="auto"/>
            </w:pPr>
          </w:p>
        </w:tc>
        <w:tc>
          <w:tcPr>
            <w:tcW w:w="464" w:type="dxa"/>
            <w:noWrap/>
            <w:hideMark/>
          </w:tcPr>
          <w:p w14:paraId="257536F0" w14:textId="77777777" w:rsidR="000518A3" w:rsidRPr="000518A3" w:rsidRDefault="000518A3" w:rsidP="000518A3">
            <w:pPr>
              <w:spacing w:after="120" w:line="300" w:lineRule="auto"/>
            </w:pPr>
          </w:p>
        </w:tc>
        <w:tc>
          <w:tcPr>
            <w:tcW w:w="464" w:type="dxa"/>
            <w:noWrap/>
            <w:hideMark/>
          </w:tcPr>
          <w:p w14:paraId="1CC966A3" w14:textId="77777777" w:rsidR="000518A3" w:rsidRPr="000518A3" w:rsidRDefault="000518A3" w:rsidP="000518A3">
            <w:pPr>
              <w:spacing w:after="120" w:line="300" w:lineRule="auto"/>
            </w:pPr>
          </w:p>
        </w:tc>
        <w:tc>
          <w:tcPr>
            <w:tcW w:w="464" w:type="dxa"/>
            <w:noWrap/>
            <w:hideMark/>
          </w:tcPr>
          <w:p w14:paraId="75733FB2" w14:textId="77777777" w:rsidR="000518A3" w:rsidRPr="000518A3" w:rsidRDefault="000518A3" w:rsidP="000518A3">
            <w:pPr>
              <w:spacing w:after="120" w:line="300" w:lineRule="auto"/>
            </w:pPr>
          </w:p>
        </w:tc>
        <w:tc>
          <w:tcPr>
            <w:tcW w:w="464" w:type="dxa"/>
            <w:noWrap/>
            <w:hideMark/>
          </w:tcPr>
          <w:p w14:paraId="615F909D" w14:textId="77777777" w:rsidR="000518A3" w:rsidRPr="000518A3" w:rsidRDefault="000518A3" w:rsidP="000518A3">
            <w:pPr>
              <w:spacing w:after="120" w:line="300" w:lineRule="auto"/>
            </w:pPr>
          </w:p>
        </w:tc>
        <w:tc>
          <w:tcPr>
            <w:tcW w:w="534" w:type="dxa"/>
            <w:noWrap/>
            <w:hideMark/>
          </w:tcPr>
          <w:p w14:paraId="2A3BC81B" w14:textId="77777777" w:rsidR="000518A3" w:rsidRPr="000518A3" w:rsidRDefault="000518A3" w:rsidP="000518A3">
            <w:pPr>
              <w:spacing w:after="120" w:line="300" w:lineRule="auto"/>
            </w:pPr>
          </w:p>
        </w:tc>
        <w:tc>
          <w:tcPr>
            <w:tcW w:w="662" w:type="dxa"/>
            <w:noWrap/>
            <w:hideMark/>
          </w:tcPr>
          <w:p w14:paraId="52786AF4" w14:textId="77777777" w:rsidR="000518A3" w:rsidRPr="000518A3" w:rsidRDefault="000518A3" w:rsidP="000518A3">
            <w:pPr>
              <w:spacing w:after="120" w:line="300" w:lineRule="auto"/>
            </w:pPr>
          </w:p>
        </w:tc>
        <w:tc>
          <w:tcPr>
            <w:tcW w:w="662" w:type="dxa"/>
            <w:noWrap/>
            <w:hideMark/>
          </w:tcPr>
          <w:p w14:paraId="70AC06DA" w14:textId="77777777" w:rsidR="000518A3" w:rsidRPr="000518A3" w:rsidRDefault="000518A3" w:rsidP="000518A3">
            <w:pPr>
              <w:spacing w:after="120" w:line="300" w:lineRule="auto"/>
            </w:pPr>
          </w:p>
        </w:tc>
        <w:tc>
          <w:tcPr>
            <w:tcW w:w="662" w:type="dxa"/>
            <w:noWrap/>
            <w:hideMark/>
          </w:tcPr>
          <w:p w14:paraId="128FCED6" w14:textId="77777777" w:rsidR="000518A3" w:rsidRPr="000518A3" w:rsidRDefault="000518A3" w:rsidP="000518A3">
            <w:pPr>
              <w:spacing w:after="120" w:line="300" w:lineRule="auto"/>
            </w:pPr>
          </w:p>
        </w:tc>
        <w:tc>
          <w:tcPr>
            <w:tcW w:w="662" w:type="dxa"/>
            <w:noWrap/>
            <w:hideMark/>
          </w:tcPr>
          <w:p w14:paraId="31FEA21D" w14:textId="77777777" w:rsidR="000518A3" w:rsidRPr="000518A3" w:rsidRDefault="000518A3" w:rsidP="000518A3">
            <w:pPr>
              <w:spacing w:after="120" w:line="300" w:lineRule="auto"/>
            </w:pPr>
          </w:p>
        </w:tc>
        <w:tc>
          <w:tcPr>
            <w:tcW w:w="662" w:type="dxa"/>
            <w:noWrap/>
            <w:hideMark/>
          </w:tcPr>
          <w:p w14:paraId="109DF91F" w14:textId="77777777" w:rsidR="000518A3" w:rsidRPr="000518A3" w:rsidRDefault="000518A3" w:rsidP="000518A3">
            <w:pPr>
              <w:spacing w:after="120" w:line="300" w:lineRule="auto"/>
            </w:pPr>
          </w:p>
        </w:tc>
        <w:tc>
          <w:tcPr>
            <w:tcW w:w="662" w:type="dxa"/>
            <w:noWrap/>
            <w:hideMark/>
          </w:tcPr>
          <w:p w14:paraId="176AD1C9" w14:textId="77777777" w:rsidR="000518A3" w:rsidRPr="000518A3" w:rsidRDefault="000518A3" w:rsidP="000518A3">
            <w:pPr>
              <w:spacing w:after="120" w:line="300" w:lineRule="auto"/>
            </w:pPr>
          </w:p>
        </w:tc>
      </w:tr>
      <w:tr w:rsidR="000518A3" w:rsidRPr="000518A3" w14:paraId="14564945" w14:textId="77777777" w:rsidTr="000518A3">
        <w:trPr>
          <w:trHeight w:val="312"/>
        </w:trPr>
        <w:tc>
          <w:tcPr>
            <w:tcW w:w="3500" w:type="dxa"/>
            <w:noWrap/>
            <w:hideMark/>
          </w:tcPr>
          <w:p w14:paraId="0671F55E" w14:textId="77777777" w:rsidR="000518A3" w:rsidRPr="000518A3" w:rsidRDefault="000518A3" w:rsidP="000518A3">
            <w:pPr>
              <w:spacing w:after="120" w:line="300" w:lineRule="auto"/>
            </w:pPr>
            <w:r w:rsidRPr="000518A3">
              <w:rPr>
                <w:rFonts w:hint="eastAsia"/>
              </w:rPr>
              <w:t>调压实验记录表</w:t>
            </w:r>
            <w:r w:rsidRPr="000518A3">
              <w:rPr>
                <w:rFonts w:hint="eastAsia"/>
              </w:rPr>
              <w:t>2</w:t>
            </w:r>
          </w:p>
        </w:tc>
        <w:tc>
          <w:tcPr>
            <w:tcW w:w="464" w:type="dxa"/>
            <w:noWrap/>
            <w:hideMark/>
          </w:tcPr>
          <w:p w14:paraId="5CDED350" w14:textId="77777777" w:rsidR="000518A3" w:rsidRPr="000518A3" w:rsidRDefault="000518A3" w:rsidP="000518A3">
            <w:pPr>
              <w:spacing w:after="120" w:line="300" w:lineRule="auto"/>
            </w:pPr>
          </w:p>
        </w:tc>
        <w:tc>
          <w:tcPr>
            <w:tcW w:w="464" w:type="dxa"/>
            <w:noWrap/>
            <w:hideMark/>
          </w:tcPr>
          <w:p w14:paraId="6B5D9ECB" w14:textId="77777777" w:rsidR="000518A3" w:rsidRPr="000518A3" w:rsidRDefault="000518A3" w:rsidP="000518A3">
            <w:pPr>
              <w:spacing w:after="120" w:line="300" w:lineRule="auto"/>
            </w:pPr>
          </w:p>
        </w:tc>
        <w:tc>
          <w:tcPr>
            <w:tcW w:w="464" w:type="dxa"/>
            <w:noWrap/>
            <w:hideMark/>
          </w:tcPr>
          <w:p w14:paraId="01A1BFD2" w14:textId="77777777" w:rsidR="000518A3" w:rsidRPr="000518A3" w:rsidRDefault="000518A3" w:rsidP="000518A3">
            <w:pPr>
              <w:spacing w:after="120" w:line="300" w:lineRule="auto"/>
            </w:pPr>
          </w:p>
        </w:tc>
        <w:tc>
          <w:tcPr>
            <w:tcW w:w="464" w:type="dxa"/>
            <w:noWrap/>
            <w:hideMark/>
          </w:tcPr>
          <w:p w14:paraId="35488852" w14:textId="77777777" w:rsidR="000518A3" w:rsidRPr="000518A3" w:rsidRDefault="000518A3" w:rsidP="000518A3">
            <w:pPr>
              <w:spacing w:after="120" w:line="300" w:lineRule="auto"/>
            </w:pPr>
          </w:p>
        </w:tc>
        <w:tc>
          <w:tcPr>
            <w:tcW w:w="464" w:type="dxa"/>
            <w:noWrap/>
            <w:hideMark/>
          </w:tcPr>
          <w:p w14:paraId="3AA29200" w14:textId="77777777" w:rsidR="000518A3" w:rsidRPr="000518A3" w:rsidRDefault="000518A3" w:rsidP="000518A3">
            <w:pPr>
              <w:spacing w:after="120" w:line="300" w:lineRule="auto"/>
            </w:pPr>
          </w:p>
        </w:tc>
        <w:tc>
          <w:tcPr>
            <w:tcW w:w="534" w:type="dxa"/>
            <w:noWrap/>
            <w:hideMark/>
          </w:tcPr>
          <w:p w14:paraId="09C7D1AC" w14:textId="77777777" w:rsidR="000518A3" w:rsidRPr="000518A3" w:rsidRDefault="000518A3" w:rsidP="000518A3">
            <w:pPr>
              <w:spacing w:after="120" w:line="300" w:lineRule="auto"/>
            </w:pPr>
          </w:p>
        </w:tc>
        <w:tc>
          <w:tcPr>
            <w:tcW w:w="662" w:type="dxa"/>
            <w:noWrap/>
            <w:hideMark/>
          </w:tcPr>
          <w:p w14:paraId="51C3702D" w14:textId="77777777" w:rsidR="000518A3" w:rsidRPr="000518A3" w:rsidRDefault="000518A3" w:rsidP="000518A3">
            <w:pPr>
              <w:spacing w:after="120" w:line="300" w:lineRule="auto"/>
            </w:pPr>
          </w:p>
        </w:tc>
        <w:tc>
          <w:tcPr>
            <w:tcW w:w="662" w:type="dxa"/>
            <w:noWrap/>
            <w:hideMark/>
          </w:tcPr>
          <w:p w14:paraId="51B34D22" w14:textId="77777777" w:rsidR="000518A3" w:rsidRPr="000518A3" w:rsidRDefault="000518A3" w:rsidP="000518A3">
            <w:pPr>
              <w:spacing w:after="120" w:line="300" w:lineRule="auto"/>
            </w:pPr>
          </w:p>
        </w:tc>
        <w:tc>
          <w:tcPr>
            <w:tcW w:w="662" w:type="dxa"/>
            <w:noWrap/>
            <w:hideMark/>
          </w:tcPr>
          <w:p w14:paraId="66A2E292" w14:textId="77777777" w:rsidR="000518A3" w:rsidRPr="000518A3" w:rsidRDefault="000518A3" w:rsidP="000518A3">
            <w:pPr>
              <w:spacing w:after="120" w:line="300" w:lineRule="auto"/>
            </w:pPr>
          </w:p>
        </w:tc>
        <w:tc>
          <w:tcPr>
            <w:tcW w:w="662" w:type="dxa"/>
            <w:noWrap/>
            <w:hideMark/>
          </w:tcPr>
          <w:p w14:paraId="11DAF759" w14:textId="77777777" w:rsidR="000518A3" w:rsidRPr="000518A3" w:rsidRDefault="000518A3" w:rsidP="000518A3">
            <w:pPr>
              <w:spacing w:after="120" w:line="300" w:lineRule="auto"/>
            </w:pPr>
          </w:p>
        </w:tc>
        <w:tc>
          <w:tcPr>
            <w:tcW w:w="662" w:type="dxa"/>
            <w:noWrap/>
            <w:hideMark/>
          </w:tcPr>
          <w:p w14:paraId="184FD1EC" w14:textId="77777777" w:rsidR="000518A3" w:rsidRPr="000518A3" w:rsidRDefault="000518A3" w:rsidP="000518A3">
            <w:pPr>
              <w:spacing w:after="120" w:line="300" w:lineRule="auto"/>
            </w:pPr>
          </w:p>
        </w:tc>
        <w:tc>
          <w:tcPr>
            <w:tcW w:w="662" w:type="dxa"/>
            <w:noWrap/>
            <w:hideMark/>
          </w:tcPr>
          <w:p w14:paraId="4935143D" w14:textId="77777777" w:rsidR="000518A3" w:rsidRPr="000518A3" w:rsidRDefault="000518A3" w:rsidP="000518A3">
            <w:pPr>
              <w:spacing w:after="120" w:line="300" w:lineRule="auto"/>
            </w:pPr>
          </w:p>
        </w:tc>
      </w:tr>
      <w:tr w:rsidR="000518A3" w:rsidRPr="000518A3" w14:paraId="22522118" w14:textId="77777777" w:rsidTr="000518A3">
        <w:trPr>
          <w:trHeight w:val="312"/>
        </w:trPr>
        <w:tc>
          <w:tcPr>
            <w:tcW w:w="3500" w:type="dxa"/>
            <w:noWrap/>
            <w:hideMark/>
          </w:tcPr>
          <w:p w14:paraId="4D459F20" w14:textId="77777777" w:rsidR="000518A3" w:rsidRPr="000518A3" w:rsidRDefault="000518A3" w:rsidP="000518A3">
            <w:pPr>
              <w:spacing w:after="120" w:line="300" w:lineRule="auto"/>
            </w:pPr>
            <w:r w:rsidRPr="000518A3">
              <w:rPr>
                <w:rFonts w:hint="eastAsia"/>
              </w:rPr>
              <w:t>正弦信号频率</w:t>
            </w:r>
            <w:proofErr w:type="spellStart"/>
            <w:r w:rsidRPr="000518A3">
              <w:rPr>
                <w:rFonts w:hint="eastAsia"/>
              </w:rPr>
              <w:t>fr</w:t>
            </w:r>
            <w:proofErr w:type="spellEnd"/>
            <w:r w:rsidRPr="000518A3">
              <w:rPr>
                <w:rFonts w:hint="eastAsia"/>
              </w:rPr>
              <w:t>(</w:t>
            </w:r>
            <w:r w:rsidRPr="000518A3">
              <w:rPr>
                <w:rFonts w:hint="eastAsia"/>
              </w:rPr>
              <w:t>固定</w:t>
            </w:r>
            <w:r w:rsidRPr="000518A3">
              <w:rPr>
                <w:rFonts w:hint="eastAsia"/>
              </w:rPr>
              <w:t>)= 50.0 (Hz)</w:t>
            </w:r>
          </w:p>
        </w:tc>
        <w:tc>
          <w:tcPr>
            <w:tcW w:w="464" w:type="dxa"/>
            <w:noWrap/>
            <w:hideMark/>
          </w:tcPr>
          <w:p w14:paraId="02F67E46" w14:textId="77777777" w:rsidR="000518A3" w:rsidRPr="000518A3" w:rsidRDefault="000518A3" w:rsidP="000518A3">
            <w:pPr>
              <w:spacing w:after="120" w:line="300" w:lineRule="auto"/>
            </w:pPr>
          </w:p>
        </w:tc>
        <w:tc>
          <w:tcPr>
            <w:tcW w:w="464" w:type="dxa"/>
            <w:noWrap/>
            <w:hideMark/>
          </w:tcPr>
          <w:p w14:paraId="4556E945" w14:textId="77777777" w:rsidR="000518A3" w:rsidRPr="000518A3" w:rsidRDefault="000518A3" w:rsidP="000518A3">
            <w:pPr>
              <w:spacing w:after="120" w:line="300" w:lineRule="auto"/>
            </w:pPr>
          </w:p>
        </w:tc>
        <w:tc>
          <w:tcPr>
            <w:tcW w:w="464" w:type="dxa"/>
            <w:noWrap/>
            <w:hideMark/>
          </w:tcPr>
          <w:p w14:paraId="323FCB7E" w14:textId="77777777" w:rsidR="000518A3" w:rsidRPr="000518A3" w:rsidRDefault="000518A3" w:rsidP="000518A3">
            <w:pPr>
              <w:spacing w:after="120" w:line="300" w:lineRule="auto"/>
            </w:pPr>
          </w:p>
        </w:tc>
        <w:tc>
          <w:tcPr>
            <w:tcW w:w="464" w:type="dxa"/>
            <w:noWrap/>
            <w:hideMark/>
          </w:tcPr>
          <w:p w14:paraId="546E7FEE" w14:textId="77777777" w:rsidR="000518A3" w:rsidRPr="000518A3" w:rsidRDefault="000518A3" w:rsidP="000518A3">
            <w:pPr>
              <w:spacing w:after="120" w:line="300" w:lineRule="auto"/>
            </w:pPr>
          </w:p>
        </w:tc>
        <w:tc>
          <w:tcPr>
            <w:tcW w:w="464" w:type="dxa"/>
            <w:noWrap/>
            <w:hideMark/>
          </w:tcPr>
          <w:p w14:paraId="2E2EC187" w14:textId="77777777" w:rsidR="000518A3" w:rsidRPr="000518A3" w:rsidRDefault="000518A3" w:rsidP="000518A3">
            <w:pPr>
              <w:spacing w:after="120" w:line="300" w:lineRule="auto"/>
            </w:pPr>
          </w:p>
        </w:tc>
        <w:tc>
          <w:tcPr>
            <w:tcW w:w="534" w:type="dxa"/>
            <w:noWrap/>
            <w:hideMark/>
          </w:tcPr>
          <w:p w14:paraId="52C31961" w14:textId="77777777" w:rsidR="000518A3" w:rsidRPr="000518A3" w:rsidRDefault="000518A3" w:rsidP="000518A3">
            <w:pPr>
              <w:spacing w:after="120" w:line="300" w:lineRule="auto"/>
            </w:pPr>
          </w:p>
        </w:tc>
        <w:tc>
          <w:tcPr>
            <w:tcW w:w="662" w:type="dxa"/>
            <w:noWrap/>
            <w:hideMark/>
          </w:tcPr>
          <w:p w14:paraId="21B18711" w14:textId="77777777" w:rsidR="000518A3" w:rsidRPr="000518A3" w:rsidRDefault="000518A3" w:rsidP="000518A3">
            <w:pPr>
              <w:spacing w:after="120" w:line="300" w:lineRule="auto"/>
            </w:pPr>
          </w:p>
        </w:tc>
        <w:tc>
          <w:tcPr>
            <w:tcW w:w="662" w:type="dxa"/>
            <w:noWrap/>
            <w:hideMark/>
          </w:tcPr>
          <w:p w14:paraId="32974F13" w14:textId="77777777" w:rsidR="000518A3" w:rsidRPr="000518A3" w:rsidRDefault="000518A3" w:rsidP="000518A3">
            <w:pPr>
              <w:spacing w:after="120" w:line="300" w:lineRule="auto"/>
            </w:pPr>
          </w:p>
        </w:tc>
        <w:tc>
          <w:tcPr>
            <w:tcW w:w="662" w:type="dxa"/>
            <w:noWrap/>
            <w:hideMark/>
          </w:tcPr>
          <w:p w14:paraId="71C152B5" w14:textId="77777777" w:rsidR="000518A3" w:rsidRPr="000518A3" w:rsidRDefault="000518A3" w:rsidP="000518A3">
            <w:pPr>
              <w:spacing w:after="120" w:line="300" w:lineRule="auto"/>
            </w:pPr>
          </w:p>
        </w:tc>
        <w:tc>
          <w:tcPr>
            <w:tcW w:w="662" w:type="dxa"/>
            <w:noWrap/>
            <w:hideMark/>
          </w:tcPr>
          <w:p w14:paraId="208EDC8C" w14:textId="77777777" w:rsidR="000518A3" w:rsidRPr="000518A3" w:rsidRDefault="000518A3" w:rsidP="000518A3">
            <w:pPr>
              <w:spacing w:after="120" w:line="300" w:lineRule="auto"/>
            </w:pPr>
          </w:p>
        </w:tc>
        <w:tc>
          <w:tcPr>
            <w:tcW w:w="662" w:type="dxa"/>
            <w:noWrap/>
            <w:hideMark/>
          </w:tcPr>
          <w:p w14:paraId="23AFA4D4" w14:textId="77777777" w:rsidR="000518A3" w:rsidRPr="000518A3" w:rsidRDefault="000518A3" w:rsidP="000518A3">
            <w:pPr>
              <w:spacing w:after="120" w:line="300" w:lineRule="auto"/>
            </w:pPr>
          </w:p>
        </w:tc>
        <w:tc>
          <w:tcPr>
            <w:tcW w:w="662" w:type="dxa"/>
            <w:noWrap/>
            <w:hideMark/>
          </w:tcPr>
          <w:p w14:paraId="245314CF" w14:textId="77777777" w:rsidR="000518A3" w:rsidRPr="000518A3" w:rsidRDefault="000518A3" w:rsidP="000518A3">
            <w:pPr>
              <w:spacing w:after="120" w:line="300" w:lineRule="auto"/>
            </w:pPr>
          </w:p>
        </w:tc>
      </w:tr>
      <w:tr w:rsidR="000518A3" w:rsidRPr="000518A3" w14:paraId="03AC113F" w14:textId="77777777" w:rsidTr="000518A3">
        <w:trPr>
          <w:trHeight w:val="312"/>
        </w:trPr>
        <w:tc>
          <w:tcPr>
            <w:tcW w:w="3500" w:type="dxa"/>
            <w:noWrap/>
            <w:hideMark/>
          </w:tcPr>
          <w:p w14:paraId="43CC4BAB" w14:textId="77777777" w:rsidR="000518A3" w:rsidRPr="000518A3" w:rsidRDefault="000518A3" w:rsidP="000518A3">
            <w:pPr>
              <w:spacing w:after="120" w:line="300" w:lineRule="auto"/>
            </w:pPr>
            <w:r w:rsidRPr="000518A3">
              <w:rPr>
                <w:rFonts w:hint="eastAsia"/>
              </w:rPr>
              <w:t>UDC(</w:t>
            </w:r>
            <w:r w:rsidRPr="000518A3">
              <w:rPr>
                <w:rFonts w:hint="eastAsia"/>
              </w:rPr>
              <w:t>给定</w:t>
            </w:r>
            <w:r w:rsidRPr="000518A3">
              <w:rPr>
                <w:rFonts w:hint="eastAsia"/>
              </w:rPr>
              <w:t>) (V)</w:t>
            </w:r>
          </w:p>
        </w:tc>
        <w:tc>
          <w:tcPr>
            <w:tcW w:w="464" w:type="dxa"/>
            <w:noWrap/>
            <w:hideMark/>
          </w:tcPr>
          <w:p w14:paraId="0F7FB092" w14:textId="77777777" w:rsidR="000518A3" w:rsidRPr="000518A3" w:rsidRDefault="000518A3" w:rsidP="000518A3">
            <w:pPr>
              <w:spacing w:after="120" w:line="300" w:lineRule="auto"/>
            </w:pPr>
            <w:r w:rsidRPr="000518A3">
              <w:rPr>
                <w:rFonts w:hint="eastAsia"/>
              </w:rPr>
              <w:t xml:space="preserve">50.0 </w:t>
            </w:r>
          </w:p>
        </w:tc>
        <w:tc>
          <w:tcPr>
            <w:tcW w:w="464" w:type="dxa"/>
            <w:noWrap/>
            <w:hideMark/>
          </w:tcPr>
          <w:p w14:paraId="30A59586" w14:textId="77777777" w:rsidR="000518A3" w:rsidRPr="000518A3" w:rsidRDefault="000518A3" w:rsidP="000518A3">
            <w:pPr>
              <w:spacing w:after="120" w:line="300" w:lineRule="auto"/>
            </w:pPr>
            <w:r w:rsidRPr="000518A3">
              <w:rPr>
                <w:rFonts w:hint="eastAsia"/>
              </w:rPr>
              <w:t xml:space="preserve">60.0 </w:t>
            </w:r>
          </w:p>
        </w:tc>
        <w:tc>
          <w:tcPr>
            <w:tcW w:w="464" w:type="dxa"/>
            <w:noWrap/>
            <w:hideMark/>
          </w:tcPr>
          <w:p w14:paraId="5B661044" w14:textId="77777777" w:rsidR="000518A3" w:rsidRPr="000518A3" w:rsidRDefault="000518A3" w:rsidP="000518A3">
            <w:pPr>
              <w:spacing w:after="120" w:line="300" w:lineRule="auto"/>
            </w:pPr>
            <w:r w:rsidRPr="000518A3">
              <w:rPr>
                <w:rFonts w:hint="eastAsia"/>
              </w:rPr>
              <w:t xml:space="preserve">70.0 </w:t>
            </w:r>
          </w:p>
        </w:tc>
        <w:tc>
          <w:tcPr>
            <w:tcW w:w="464" w:type="dxa"/>
            <w:noWrap/>
            <w:hideMark/>
          </w:tcPr>
          <w:p w14:paraId="758AF1B1" w14:textId="77777777" w:rsidR="000518A3" w:rsidRPr="000518A3" w:rsidRDefault="000518A3" w:rsidP="000518A3">
            <w:pPr>
              <w:spacing w:after="120" w:line="300" w:lineRule="auto"/>
            </w:pPr>
            <w:r w:rsidRPr="000518A3">
              <w:rPr>
                <w:rFonts w:hint="eastAsia"/>
              </w:rPr>
              <w:t xml:space="preserve">80.0 </w:t>
            </w:r>
          </w:p>
        </w:tc>
        <w:tc>
          <w:tcPr>
            <w:tcW w:w="464" w:type="dxa"/>
            <w:noWrap/>
            <w:hideMark/>
          </w:tcPr>
          <w:p w14:paraId="6E671034" w14:textId="77777777" w:rsidR="000518A3" w:rsidRPr="000518A3" w:rsidRDefault="000518A3" w:rsidP="000518A3">
            <w:pPr>
              <w:spacing w:after="120" w:line="300" w:lineRule="auto"/>
            </w:pPr>
            <w:r w:rsidRPr="000518A3">
              <w:rPr>
                <w:rFonts w:hint="eastAsia"/>
              </w:rPr>
              <w:t xml:space="preserve">90.0 </w:t>
            </w:r>
          </w:p>
        </w:tc>
        <w:tc>
          <w:tcPr>
            <w:tcW w:w="534" w:type="dxa"/>
            <w:noWrap/>
            <w:hideMark/>
          </w:tcPr>
          <w:p w14:paraId="02E5934E" w14:textId="77777777" w:rsidR="000518A3" w:rsidRPr="000518A3" w:rsidRDefault="000518A3" w:rsidP="000518A3">
            <w:pPr>
              <w:spacing w:after="120" w:line="300" w:lineRule="auto"/>
            </w:pPr>
            <w:r w:rsidRPr="000518A3">
              <w:rPr>
                <w:rFonts w:hint="eastAsia"/>
              </w:rPr>
              <w:t xml:space="preserve">100.0 </w:t>
            </w:r>
          </w:p>
        </w:tc>
        <w:tc>
          <w:tcPr>
            <w:tcW w:w="662" w:type="dxa"/>
            <w:noWrap/>
            <w:hideMark/>
          </w:tcPr>
          <w:p w14:paraId="3C50C6EA" w14:textId="77777777" w:rsidR="000518A3" w:rsidRPr="000518A3" w:rsidRDefault="000518A3" w:rsidP="000518A3">
            <w:pPr>
              <w:spacing w:after="120" w:line="300" w:lineRule="auto"/>
            </w:pPr>
            <w:r w:rsidRPr="000518A3">
              <w:rPr>
                <w:rFonts w:hint="eastAsia"/>
              </w:rPr>
              <w:t xml:space="preserve">110.0 </w:t>
            </w:r>
          </w:p>
        </w:tc>
        <w:tc>
          <w:tcPr>
            <w:tcW w:w="662" w:type="dxa"/>
            <w:noWrap/>
            <w:hideMark/>
          </w:tcPr>
          <w:p w14:paraId="01EBE5F7" w14:textId="77777777" w:rsidR="000518A3" w:rsidRPr="000518A3" w:rsidRDefault="000518A3" w:rsidP="000518A3">
            <w:pPr>
              <w:spacing w:after="120" w:line="300" w:lineRule="auto"/>
            </w:pPr>
            <w:r w:rsidRPr="000518A3">
              <w:rPr>
                <w:rFonts w:hint="eastAsia"/>
              </w:rPr>
              <w:t xml:space="preserve">120.0 </w:t>
            </w:r>
          </w:p>
        </w:tc>
        <w:tc>
          <w:tcPr>
            <w:tcW w:w="662" w:type="dxa"/>
            <w:noWrap/>
            <w:hideMark/>
          </w:tcPr>
          <w:p w14:paraId="51E1EEE0" w14:textId="77777777" w:rsidR="000518A3" w:rsidRPr="000518A3" w:rsidRDefault="000518A3" w:rsidP="000518A3">
            <w:pPr>
              <w:spacing w:after="120" w:line="300" w:lineRule="auto"/>
            </w:pPr>
            <w:r w:rsidRPr="000518A3">
              <w:rPr>
                <w:rFonts w:hint="eastAsia"/>
              </w:rPr>
              <w:t xml:space="preserve">130.0 </w:t>
            </w:r>
          </w:p>
        </w:tc>
        <w:tc>
          <w:tcPr>
            <w:tcW w:w="662" w:type="dxa"/>
            <w:noWrap/>
            <w:hideMark/>
          </w:tcPr>
          <w:p w14:paraId="6395DF6B" w14:textId="77777777" w:rsidR="000518A3" w:rsidRPr="000518A3" w:rsidRDefault="000518A3" w:rsidP="000518A3">
            <w:pPr>
              <w:spacing w:after="120" w:line="300" w:lineRule="auto"/>
            </w:pPr>
            <w:r w:rsidRPr="000518A3">
              <w:rPr>
                <w:rFonts w:hint="eastAsia"/>
              </w:rPr>
              <w:t xml:space="preserve">140.0 </w:t>
            </w:r>
          </w:p>
        </w:tc>
        <w:tc>
          <w:tcPr>
            <w:tcW w:w="662" w:type="dxa"/>
            <w:noWrap/>
            <w:hideMark/>
          </w:tcPr>
          <w:p w14:paraId="07A8E6C3" w14:textId="77777777" w:rsidR="000518A3" w:rsidRPr="000518A3" w:rsidRDefault="000518A3" w:rsidP="000518A3">
            <w:pPr>
              <w:spacing w:after="120" w:line="300" w:lineRule="auto"/>
            </w:pPr>
            <w:r w:rsidRPr="000518A3">
              <w:rPr>
                <w:rFonts w:hint="eastAsia"/>
              </w:rPr>
              <w:t xml:space="preserve">150.0 </w:t>
            </w:r>
          </w:p>
        </w:tc>
        <w:tc>
          <w:tcPr>
            <w:tcW w:w="662" w:type="dxa"/>
            <w:noWrap/>
            <w:hideMark/>
          </w:tcPr>
          <w:p w14:paraId="75A986FA" w14:textId="77777777" w:rsidR="000518A3" w:rsidRPr="000518A3" w:rsidRDefault="000518A3" w:rsidP="000518A3">
            <w:pPr>
              <w:spacing w:after="120" w:line="300" w:lineRule="auto"/>
            </w:pPr>
          </w:p>
        </w:tc>
      </w:tr>
      <w:tr w:rsidR="000518A3" w:rsidRPr="000518A3" w14:paraId="5DDC1028" w14:textId="77777777" w:rsidTr="000518A3">
        <w:trPr>
          <w:trHeight w:val="312"/>
        </w:trPr>
        <w:tc>
          <w:tcPr>
            <w:tcW w:w="3500" w:type="dxa"/>
            <w:noWrap/>
            <w:hideMark/>
          </w:tcPr>
          <w:p w14:paraId="7B1E4B11" w14:textId="77777777" w:rsidR="000518A3" w:rsidRPr="000518A3" w:rsidRDefault="000518A3" w:rsidP="000518A3">
            <w:pPr>
              <w:spacing w:after="120" w:line="300" w:lineRule="auto"/>
            </w:pPr>
            <w:r w:rsidRPr="000518A3">
              <w:rPr>
                <w:rFonts w:hint="eastAsia"/>
              </w:rPr>
              <w:t>负载</w:t>
            </w:r>
            <w:r w:rsidRPr="000518A3">
              <w:rPr>
                <w:rFonts w:hint="eastAsia"/>
              </w:rPr>
              <w:t>(</w:t>
            </w:r>
            <w:r w:rsidRPr="000518A3">
              <w:rPr>
                <w:rFonts w:hint="eastAsia"/>
              </w:rPr>
              <w:t>电阻</w:t>
            </w:r>
            <w:r w:rsidRPr="000518A3">
              <w:rPr>
                <w:rFonts w:hint="eastAsia"/>
              </w:rPr>
              <w:t>)</w:t>
            </w:r>
            <w:r w:rsidRPr="000518A3">
              <w:rPr>
                <w:rFonts w:hint="eastAsia"/>
              </w:rPr>
              <w:t>电压</w:t>
            </w:r>
            <w:proofErr w:type="spellStart"/>
            <w:r w:rsidRPr="000518A3">
              <w:rPr>
                <w:rFonts w:hint="eastAsia"/>
              </w:rPr>
              <w:t>uo</w:t>
            </w:r>
            <w:proofErr w:type="spellEnd"/>
            <w:r w:rsidRPr="000518A3">
              <w:rPr>
                <w:rFonts w:hint="eastAsia"/>
              </w:rPr>
              <w:t>(V)</w:t>
            </w:r>
          </w:p>
        </w:tc>
        <w:tc>
          <w:tcPr>
            <w:tcW w:w="464" w:type="dxa"/>
            <w:noWrap/>
            <w:hideMark/>
          </w:tcPr>
          <w:p w14:paraId="5432B952" w14:textId="77777777" w:rsidR="000518A3" w:rsidRPr="000518A3" w:rsidRDefault="000518A3" w:rsidP="000518A3">
            <w:pPr>
              <w:spacing w:after="120" w:line="300" w:lineRule="auto"/>
            </w:pPr>
            <w:r w:rsidRPr="000518A3">
              <w:rPr>
                <w:rFonts w:hint="eastAsia"/>
              </w:rPr>
              <w:t xml:space="preserve">22.8 </w:t>
            </w:r>
          </w:p>
        </w:tc>
        <w:tc>
          <w:tcPr>
            <w:tcW w:w="464" w:type="dxa"/>
            <w:noWrap/>
            <w:hideMark/>
          </w:tcPr>
          <w:p w14:paraId="38FC593A" w14:textId="77777777" w:rsidR="000518A3" w:rsidRPr="000518A3" w:rsidRDefault="000518A3" w:rsidP="000518A3">
            <w:pPr>
              <w:spacing w:after="120" w:line="300" w:lineRule="auto"/>
            </w:pPr>
            <w:r w:rsidRPr="000518A3">
              <w:rPr>
                <w:rFonts w:hint="eastAsia"/>
              </w:rPr>
              <w:t xml:space="preserve">27.4 </w:t>
            </w:r>
          </w:p>
        </w:tc>
        <w:tc>
          <w:tcPr>
            <w:tcW w:w="464" w:type="dxa"/>
            <w:noWrap/>
            <w:hideMark/>
          </w:tcPr>
          <w:p w14:paraId="43F7E920" w14:textId="77777777" w:rsidR="000518A3" w:rsidRPr="000518A3" w:rsidRDefault="000518A3" w:rsidP="000518A3">
            <w:pPr>
              <w:spacing w:after="120" w:line="300" w:lineRule="auto"/>
            </w:pPr>
            <w:r w:rsidRPr="000518A3">
              <w:rPr>
                <w:rFonts w:hint="eastAsia"/>
              </w:rPr>
              <w:t xml:space="preserve">31.7 </w:t>
            </w:r>
          </w:p>
        </w:tc>
        <w:tc>
          <w:tcPr>
            <w:tcW w:w="464" w:type="dxa"/>
            <w:noWrap/>
            <w:hideMark/>
          </w:tcPr>
          <w:p w14:paraId="18B74F69" w14:textId="77777777" w:rsidR="000518A3" w:rsidRPr="000518A3" w:rsidRDefault="000518A3" w:rsidP="000518A3">
            <w:pPr>
              <w:spacing w:after="120" w:line="300" w:lineRule="auto"/>
            </w:pPr>
            <w:r w:rsidRPr="000518A3">
              <w:rPr>
                <w:rFonts w:hint="eastAsia"/>
              </w:rPr>
              <w:t xml:space="preserve">36.2 </w:t>
            </w:r>
          </w:p>
        </w:tc>
        <w:tc>
          <w:tcPr>
            <w:tcW w:w="464" w:type="dxa"/>
            <w:noWrap/>
            <w:hideMark/>
          </w:tcPr>
          <w:p w14:paraId="4B6E405E" w14:textId="77777777" w:rsidR="000518A3" w:rsidRPr="000518A3" w:rsidRDefault="000518A3" w:rsidP="000518A3">
            <w:pPr>
              <w:spacing w:after="120" w:line="300" w:lineRule="auto"/>
            </w:pPr>
            <w:r w:rsidRPr="000518A3">
              <w:rPr>
                <w:rFonts w:hint="eastAsia"/>
              </w:rPr>
              <w:t xml:space="preserve">41.2 </w:t>
            </w:r>
          </w:p>
        </w:tc>
        <w:tc>
          <w:tcPr>
            <w:tcW w:w="534" w:type="dxa"/>
            <w:noWrap/>
            <w:hideMark/>
          </w:tcPr>
          <w:p w14:paraId="5FA82C17" w14:textId="77777777" w:rsidR="000518A3" w:rsidRPr="000518A3" w:rsidRDefault="000518A3" w:rsidP="000518A3">
            <w:pPr>
              <w:spacing w:after="120" w:line="300" w:lineRule="auto"/>
            </w:pPr>
            <w:r w:rsidRPr="000518A3">
              <w:rPr>
                <w:rFonts w:hint="eastAsia"/>
              </w:rPr>
              <w:t>45..0</w:t>
            </w:r>
          </w:p>
        </w:tc>
        <w:tc>
          <w:tcPr>
            <w:tcW w:w="662" w:type="dxa"/>
            <w:noWrap/>
            <w:hideMark/>
          </w:tcPr>
          <w:p w14:paraId="51B0554E" w14:textId="77777777" w:rsidR="000518A3" w:rsidRPr="000518A3" w:rsidRDefault="000518A3" w:rsidP="000518A3">
            <w:pPr>
              <w:spacing w:after="120" w:line="300" w:lineRule="auto"/>
            </w:pPr>
            <w:r w:rsidRPr="000518A3">
              <w:rPr>
                <w:rFonts w:hint="eastAsia"/>
              </w:rPr>
              <w:t xml:space="preserve">50.1 </w:t>
            </w:r>
          </w:p>
        </w:tc>
        <w:tc>
          <w:tcPr>
            <w:tcW w:w="662" w:type="dxa"/>
            <w:noWrap/>
            <w:hideMark/>
          </w:tcPr>
          <w:p w14:paraId="74C58133" w14:textId="77777777" w:rsidR="000518A3" w:rsidRPr="000518A3" w:rsidRDefault="000518A3" w:rsidP="000518A3">
            <w:pPr>
              <w:spacing w:after="120" w:line="300" w:lineRule="auto"/>
            </w:pPr>
            <w:r w:rsidRPr="000518A3">
              <w:rPr>
                <w:rFonts w:hint="eastAsia"/>
              </w:rPr>
              <w:t xml:space="preserve">54.9 </w:t>
            </w:r>
          </w:p>
        </w:tc>
        <w:tc>
          <w:tcPr>
            <w:tcW w:w="662" w:type="dxa"/>
            <w:noWrap/>
            <w:hideMark/>
          </w:tcPr>
          <w:p w14:paraId="57FA88FF" w14:textId="77777777" w:rsidR="000518A3" w:rsidRPr="000518A3" w:rsidRDefault="000518A3" w:rsidP="000518A3">
            <w:pPr>
              <w:spacing w:after="120" w:line="300" w:lineRule="auto"/>
            </w:pPr>
            <w:r w:rsidRPr="000518A3">
              <w:rPr>
                <w:rFonts w:hint="eastAsia"/>
              </w:rPr>
              <w:t xml:space="preserve">59.0 </w:t>
            </w:r>
          </w:p>
        </w:tc>
        <w:tc>
          <w:tcPr>
            <w:tcW w:w="662" w:type="dxa"/>
            <w:noWrap/>
            <w:hideMark/>
          </w:tcPr>
          <w:p w14:paraId="41668810" w14:textId="77777777" w:rsidR="000518A3" w:rsidRPr="000518A3" w:rsidRDefault="000518A3" w:rsidP="000518A3">
            <w:pPr>
              <w:spacing w:after="120" w:line="300" w:lineRule="auto"/>
            </w:pPr>
            <w:r w:rsidRPr="000518A3">
              <w:rPr>
                <w:rFonts w:hint="eastAsia"/>
              </w:rPr>
              <w:t xml:space="preserve">63.7 </w:t>
            </w:r>
          </w:p>
        </w:tc>
        <w:tc>
          <w:tcPr>
            <w:tcW w:w="662" w:type="dxa"/>
            <w:noWrap/>
            <w:hideMark/>
          </w:tcPr>
          <w:p w14:paraId="157E9718" w14:textId="77777777" w:rsidR="000518A3" w:rsidRPr="000518A3" w:rsidRDefault="000518A3" w:rsidP="000518A3">
            <w:pPr>
              <w:spacing w:after="120" w:line="300" w:lineRule="auto"/>
            </w:pPr>
            <w:r w:rsidRPr="000518A3">
              <w:rPr>
                <w:rFonts w:hint="eastAsia"/>
              </w:rPr>
              <w:t xml:space="preserve">68.7 </w:t>
            </w:r>
          </w:p>
        </w:tc>
        <w:tc>
          <w:tcPr>
            <w:tcW w:w="662" w:type="dxa"/>
            <w:noWrap/>
            <w:hideMark/>
          </w:tcPr>
          <w:p w14:paraId="34773FEC" w14:textId="77777777" w:rsidR="000518A3" w:rsidRPr="000518A3" w:rsidRDefault="000518A3" w:rsidP="000518A3">
            <w:pPr>
              <w:spacing w:after="120" w:line="300" w:lineRule="auto"/>
            </w:pPr>
          </w:p>
        </w:tc>
      </w:tr>
    </w:tbl>
    <w:p w14:paraId="5E64BD0D" w14:textId="77777777" w:rsidR="000518A3" w:rsidRPr="000518A3" w:rsidRDefault="000518A3">
      <w:pPr>
        <w:spacing w:after="120" w:line="300" w:lineRule="auto"/>
      </w:pPr>
    </w:p>
    <w:p w14:paraId="59B5727D" w14:textId="77777777" w:rsidR="003A566B" w:rsidRDefault="00AB53D4" w:rsidP="00D23AD2">
      <w:pPr>
        <w:pStyle w:val="2"/>
        <w:spacing w:before="561"/>
        <w:ind w:leftChars="47" w:left="99" w:right="210" w:firstLineChars="0" w:firstLine="0"/>
      </w:pPr>
      <w:bookmarkStart w:id="7" w:name="_Toc230552343"/>
      <w:r w:rsidRPr="00F1709F">
        <w:lastRenderedPageBreak/>
        <w:t>数据曲线图及相关理论、误差分析</w:t>
      </w:r>
      <w:bookmarkEnd w:id="7"/>
    </w:p>
    <w:p w14:paraId="20F60C4A" w14:textId="77777777" w:rsidR="00C003C9" w:rsidRDefault="00916679">
      <w:pPr>
        <w:spacing w:after="120" w:line="300" w:lineRule="auto"/>
        <w:jc w:val="center"/>
      </w:pPr>
      <w:r>
        <w:rPr>
          <w:noProof/>
        </w:rPr>
        <w:drawing>
          <wp:inline distT="0" distB="0" distL="0" distR="0" wp14:anchorId="158CA031" wp14:editId="4EEA2309">
            <wp:extent cx="5349240" cy="3172653"/>
            <wp:effectExtent l="0" t="0" r="0" b="0"/>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49240" cy="3172653"/>
                    </a:xfrm>
                    <a:prstGeom prst="rect">
                      <a:avLst/>
                    </a:prstGeom>
                  </pic:spPr>
                </pic:pic>
              </a:graphicData>
            </a:graphic>
          </wp:inline>
        </w:drawing>
      </w:r>
    </w:p>
    <w:p w14:paraId="1A42356C" w14:textId="77777777" w:rsidR="00C003C9" w:rsidRDefault="00916679">
      <w:pPr>
        <w:spacing w:after="120" w:line="300" w:lineRule="auto"/>
        <w:jc w:val="center"/>
      </w:pPr>
      <w:r>
        <w:rPr>
          <w:sz w:val="25"/>
        </w:rPr>
        <w:t>图</w:t>
      </w:r>
      <w:r>
        <w:rPr>
          <w:sz w:val="25"/>
        </w:rPr>
        <w:t xml:space="preserve">5 fo=f(fr) </w:t>
      </w:r>
      <w:r>
        <w:rPr>
          <w:sz w:val="25"/>
        </w:rPr>
        <w:t>调频实验曲线</w:t>
      </w:r>
    </w:p>
    <w:p w14:paraId="79082F19" w14:textId="77777777" w:rsidR="00C003C9" w:rsidRDefault="00916679">
      <w:pPr>
        <w:spacing w:after="120" w:line="300" w:lineRule="auto"/>
        <w:jc w:val="center"/>
      </w:pPr>
      <w:r>
        <w:rPr>
          <w:noProof/>
        </w:rPr>
        <w:drawing>
          <wp:inline distT="0" distB="0" distL="0" distR="0" wp14:anchorId="074EE2B2" wp14:editId="785B72A5">
            <wp:extent cx="5349240" cy="3172653"/>
            <wp:effectExtent l="0" t="0" r="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49240" cy="3172653"/>
                    </a:xfrm>
                    <a:prstGeom prst="rect">
                      <a:avLst/>
                    </a:prstGeom>
                  </pic:spPr>
                </pic:pic>
              </a:graphicData>
            </a:graphic>
          </wp:inline>
        </w:drawing>
      </w:r>
    </w:p>
    <w:p w14:paraId="4A03BB22" w14:textId="77777777" w:rsidR="00C003C9" w:rsidRDefault="00916679">
      <w:pPr>
        <w:spacing w:after="120" w:line="300" w:lineRule="auto"/>
        <w:jc w:val="center"/>
      </w:pPr>
      <w:r>
        <w:rPr>
          <w:sz w:val="25"/>
        </w:rPr>
        <w:t>图</w:t>
      </w:r>
      <w:r>
        <w:rPr>
          <w:sz w:val="25"/>
        </w:rPr>
        <w:t xml:space="preserve">6 Uo=f(UDC) </w:t>
      </w:r>
      <w:r>
        <w:rPr>
          <w:sz w:val="25"/>
        </w:rPr>
        <w:t>调压实验曲线</w:t>
      </w:r>
    </w:p>
    <w:p w14:paraId="0C2ED44E" w14:textId="77777777" w:rsidR="00150E54" w:rsidRPr="00150E54" w:rsidRDefault="00AB53D4" w:rsidP="00150E54">
      <w:pPr>
        <w:pStyle w:val="2"/>
        <w:spacing w:before="561"/>
        <w:ind w:left="210" w:right="210" w:firstLineChars="0" w:firstLine="0"/>
      </w:pPr>
      <w:bookmarkStart w:id="8" w:name="_Toc230552344"/>
      <w:r w:rsidRPr="00F1709F">
        <w:t>结果分析</w:t>
      </w:r>
      <w:bookmarkEnd w:id="8"/>
    </w:p>
    <w:p w14:paraId="7B937CB7" w14:textId="77777777" w:rsidR="00C003C9" w:rsidRDefault="00916679">
      <w:pPr>
        <w:spacing w:after="120" w:line="300" w:lineRule="auto"/>
        <w:ind w:firstLine="420"/>
      </w:pPr>
      <w:r>
        <w:rPr>
          <w:sz w:val="25"/>
        </w:rPr>
        <w:t>由</w:t>
      </w:r>
      <w:r>
        <w:rPr>
          <w:sz w:val="25"/>
        </w:rPr>
        <w:t xml:space="preserve"> fo=f(fr) </w:t>
      </w:r>
      <w:r>
        <w:rPr>
          <w:sz w:val="25"/>
        </w:rPr>
        <w:t>曲线可以看出，负载电压频率基本随正弦调制频率同步变化。线性拟合结果为</w:t>
      </w:r>
      <w:r>
        <w:rPr>
          <w:sz w:val="25"/>
        </w:rPr>
        <w:t xml:space="preserve"> </w:t>
      </w:r>
      <w:r>
        <w:rPr>
          <w:sz w:val="25"/>
        </w:rPr>
        <w:lastRenderedPageBreak/>
        <w:t>fo=0.999fr+0.032</w:t>
      </w:r>
      <w:r>
        <w:rPr>
          <w:sz w:val="25"/>
        </w:rPr>
        <w:t>，</w:t>
      </w:r>
      <w:r>
        <w:rPr>
          <w:sz w:val="25"/>
        </w:rPr>
        <w:t>R²=0.9999</w:t>
      </w:r>
      <w:r>
        <w:rPr>
          <w:sz w:val="25"/>
        </w:rPr>
        <w:t>；各点相对理想关系</w:t>
      </w:r>
      <w:r>
        <w:rPr>
          <w:sz w:val="25"/>
        </w:rPr>
        <w:t xml:space="preserve"> fo=fr </w:t>
      </w:r>
      <w:r>
        <w:rPr>
          <w:sz w:val="25"/>
        </w:rPr>
        <w:t>的平均绝对偏差约为</w:t>
      </w:r>
      <w:r>
        <w:rPr>
          <w:sz w:val="25"/>
        </w:rPr>
        <w:t xml:space="preserve"> 0.15 Hz</w:t>
      </w:r>
      <w:r>
        <w:rPr>
          <w:sz w:val="25"/>
        </w:rPr>
        <w:t>，最大偏差约为</w:t>
      </w:r>
      <w:r>
        <w:rPr>
          <w:sz w:val="25"/>
        </w:rPr>
        <w:t xml:space="preserve"> 0.40 Hz</w:t>
      </w:r>
      <w:r>
        <w:rPr>
          <w:sz w:val="25"/>
        </w:rPr>
        <w:t>。说明在</w:t>
      </w:r>
      <w:r>
        <w:rPr>
          <w:sz w:val="25"/>
        </w:rPr>
        <w:t xml:space="preserve"> 5~60 Hz </w:t>
      </w:r>
      <w:r>
        <w:rPr>
          <w:sz w:val="25"/>
        </w:rPr>
        <w:t>的实验范围内，改变</w:t>
      </w:r>
      <w:r>
        <w:rPr>
          <w:sz w:val="25"/>
        </w:rPr>
        <w:t xml:space="preserve"> Ur </w:t>
      </w:r>
      <w:r>
        <w:rPr>
          <w:sz w:val="25"/>
        </w:rPr>
        <w:t>的频率能够有效实现逆变输出频率的调节。</w:t>
      </w:r>
    </w:p>
    <w:p w14:paraId="64246427" w14:textId="77777777" w:rsidR="00C003C9" w:rsidRDefault="00916679">
      <w:pPr>
        <w:spacing w:after="120" w:line="300" w:lineRule="auto"/>
        <w:ind w:firstLine="420"/>
      </w:pPr>
      <w:r>
        <w:rPr>
          <w:sz w:val="25"/>
        </w:rPr>
        <w:t>从数据变化看，</w:t>
      </w:r>
      <w:r>
        <w:rPr>
          <w:sz w:val="25"/>
        </w:rPr>
        <w:t xml:space="preserve">fr </w:t>
      </w:r>
      <w:r>
        <w:rPr>
          <w:sz w:val="25"/>
        </w:rPr>
        <w:t>由</w:t>
      </w:r>
      <w:r>
        <w:rPr>
          <w:sz w:val="25"/>
        </w:rPr>
        <w:t xml:space="preserve"> 5 Hz </w:t>
      </w:r>
      <w:r>
        <w:rPr>
          <w:sz w:val="25"/>
        </w:rPr>
        <w:t>增大到</w:t>
      </w:r>
      <w:r>
        <w:rPr>
          <w:sz w:val="25"/>
        </w:rPr>
        <w:t xml:space="preserve"> 60 Hz </w:t>
      </w:r>
      <w:r>
        <w:rPr>
          <w:sz w:val="25"/>
        </w:rPr>
        <w:t>时，</w:t>
      </w:r>
      <w:r>
        <w:rPr>
          <w:sz w:val="25"/>
        </w:rPr>
        <w:t xml:space="preserve">fo </w:t>
      </w:r>
      <w:r>
        <w:rPr>
          <w:sz w:val="25"/>
        </w:rPr>
        <w:t>由</w:t>
      </w:r>
      <w:r>
        <w:rPr>
          <w:sz w:val="25"/>
        </w:rPr>
        <w:t xml:space="preserve"> 5.1 Hz </w:t>
      </w:r>
      <w:r>
        <w:rPr>
          <w:sz w:val="25"/>
        </w:rPr>
        <w:t>增大到</w:t>
      </w:r>
      <w:r>
        <w:rPr>
          <w:sz w:val="25"/>
        </w:rPr>
        <w:t xml:space="preserve"> 59.8 Hz</w:t>
      </w:r>
      <w:r>
        <w:rPr>
          <w:sz w:val="25"/>
        </w:rPr>
        <w:t>，曲线几乎落在理想直线附近。个别测点出现</w:t>
      </w:r>
      <w:r>
        <w:rPr>
          <w:sz w:val="25"/>
        </w:rPr>
        <w:t xml:space="preserve"> 0.1~0.4 Hz </w:t>
      </w:r>
      <w:r>
        <w:rPr>
          <w:sz w:val="25"/>
        </w:rPr>
        <w:t>的差别，主要与示波器频率读数分辨率、波形触发稳定程度以及人工记录取整有关。</w:t>
      </w:r>
    </w:p>
    <w:p w14:paraId="632306C1" w14:textId="77777777" w:rsidR="00C003C9" w:rsidRDefault="00916679">
      <w:pPr>
        <w:spacing w:after="120" w:line="300" w:lineRule="auto"/>
        <w:ind w:firstLine="420"/>
      </w:pPr>
      <w:r>
        <w:rPr>
          <w:sz w:val="25"/>
        </w:rPr>
        <w:t>由</w:t>
      </w:r>
      <w:r>
        <w:rPr>
          <w:sz w:val="25"/>
        </w:rPr>
        <w:t xml:space="preserve"> Uo=f(UDC) </w:t>
      </w:r>
      <w:r>
        <w:rPr>
          <w:sz w:val="25"/>
        </w:rPr>
        <w:t>曲线可以看出，在</w:t>
      </w:r>
      <w:r>
        <w:rPr>
          <w:sz w:val="25"/>
        </w:rPr>
        <w:t xml:space="preserve"> fr </w:t>
      </w:r>
      <w:r>
        <w:rPr>
          <w:sz w:val="25"/>
        </w:rPr>
        <w:t>固定为</w:t>
      </w:r>
      <w:r>
        <w:rPr>
          <w:sz w:val="25"/>
        </w:rPr>
        <w:t xml:space="preserve"> 50 Hz </w:t>
      </w:r>
      <w:r>
        <w:rPr>
          <w:sz w:val="25"/>
        </w:rPr>
        <w:t>且调制比基本不变时，负载电压有效值</w:t>
      </w:r>
      <w:r>
        <w:rPr>
          <w:sz w:val="25"/>
        </w:rPr>
        <w:t xml:space="preserve"> Uo </w:t>
      </w:r>
      <w:r>
        <w:rPr>
          <w:sz w:val="25"/>
        </w:rPr>
        <w:t>随直流母线电压</w:t>
      </w:r>
      <w:r>
        <w:rPr>
          <w:sz w:val="25"/>
        </w:rPr>
        <w:t xml:space="preserve"> UDC </w:t>
      </w:r>
      <w:r>
        <w:rPr>
          <w:sz w:val="25"/>
        </w:rPr>
        <w:t>增大而近似线性上升。拟合结果为</w:t>
      </w:r>
      <w:r>
        <w:rPr>
          <w:sz w:val="25"/>
        </w:rPr>
        <w:t xml:space="preserve"> Uo=0.457UDC-0.20</w:t>
      </w:r>
      <w:r>
        <w:rPr>
          <w:sz w:val="25"/>
        </w:rPr>
        <w:t>，</w:t>
      </w:r>
      <w:r>
        <w:rPr>
          <w:sz w:val="25"/>
        </w:rPr>
        <w:t>R²=0.9997</w:t>
      </w:r>
      <w:r>
        <w:rPr>
          <w:sz w:val="25"/>
        </w:rPr>
        <w:t>；当</w:t>
      </w:r>
      <w:r>
        <w:rPr>
          <w:sz w:val="25"/>
        </w:rPr>
        <w:t xml:space="preserve"> UDC </w:t>
      </w:r>
      <w:r>
        <w:rPr>
          <w:sz w:val="25"/>
        </w:rPr>
        <w:t>从</w:t>
      </w:r>
      <w:r>
        <w:rPr>
          <w:sz w:val="25"/>
        </w:rPr>
        <w:t xml:space="preserve"> 50 V </w:t>
      </w:r>
      <w:r>
        <w:rPr>
          <w:sz w:val="25"/>
        </w:rPr>
        <w:t>增加到</w:t>
      </w:r>
      <w:r>
        <w:rPr>
          <w:sz w:val="25"/>
        </w:rPr>
        <w:t xml:space="preserve"> 150 V </w:t>
      </w:r>
      <w:r>
        <w:rPr>
          <w:sz w:val="25"/>
        </w:rPr>
        <w:t>时，</w:t>
      </w:r>
      <w:r>
        <w:rPr>
          <w:sz w:val="25"/>
        </w:rPr>
        <w:t xml:space="preserve">Uo </w:t>
      </w:r>
      <w:r>
        <w:rPr>
          <w:sz w:val="25"/>
        </w:rPr>
        <w:t>从</w:t>
      </w:r>
      <w:r>
        <w:rPr>
          <w:sz w:val="25"/>
        </w:rPr>
        <w:t xml:space="preserve"> 22.8 V </w:t>
      </w:r>
      <w:r>
        <w:rPr>
          <w:sz w:val="25"/>
        </w:rPr>
        <w:t>增加到</w:t>
      </w:r>
      <w:r>
        <w:rPr>
          <w:sz w:val="25"/>
        </w:rPr>
        <w:t xml:space="preserve"> 68.7 V</w:t>
      </w:r>
      <w:r>
        <w:rPr>
          <w:sz w:val="25"/>
        </w:rPr>
        <w:t>，说明直流母线电压对输出电压幅值有直接控制作用。</w:t>
      </w:r>
    </w:p>
    <w:p w14:paraId="51C70B1B" w14:textId="77777777" w:rsidR="00C003C9" w:rsidRDefault="00916679">
      <w:pPr>
        <w:spacing w:after="120" w:line="300" w:lineRule="auto"/>
        <w:ind w:firstLine="420"/>
      </w:pPr>
      <w:r>
        <w:rPr>
          <w:sz w:val="25"/>
        </w:rPr>
        <w:t>修正后的</w:t>
      </w:r>
      <w:r>
        <w:rPr>
          <w:sz w:val="25"/>
        </w:rPr>
        <w:t xml:space="preserve"> 70 V </w:t>
      </w:r>
      <w:r>
        <w:rPr>
          <w:sz w:val="25"/>
        </w:rPr>
        <w:t>测点为</w:t>
      </w:r>
      <w:r>
        <w:rPr>
          <w:sz w:val="25"/>
        </w:rPr>
        <w:t xml:space="preserve"> 31.7 V</w:t>
      </w:r>
      <w:r>
        <w:rPr>
          <w:sz w:val="25"/>
        </w:rPr>
        <w:t>，已经与前后测点的变化趋势一致，因此调压曲线比之前更平滑。实际曲线没有完全通过每一个拟合点，是因为</w:t>
      </w:r>
      <w:r>
        <w:rPr>
          <w:sz w:val="25"/>
        </w:rPr>
        <w:t xml:space="preserve"> H </w:t>
      </w:r>
      <w:r>
        <w:rPr>
          <w:sz w:val="25"/>
        </w:rPr>
        <w:t>桥开关器件压降、死区时间、滤波环节、负载电阻变化和有效值读取都会带来小幅偏差，但整体规律仍能验证</w:t>
      </w:r>
      <w:r>
        <w:rPr>
          <w:sz w:val="25"/>
        </w:rPr>
        <w:t xml:space="preserve"> SPWM </w:t>
      </w:r>
      <w:r>
        <w:rPr>
          <w:sz w:val="25"/>
        </w:rPr>
        <w:t>逆变电路的调频、调压特性。</w:t>
      </w:r>
    </w:p>
    <w:p w14:paraId="5C01E159" w14:textId="77777777" w:rsidR="003A566B" w:rsidRDefault="00AB53D4" w:rsidP="00F1709F">
      <w:pPr>
        <w:pStyle w:val="2"/>
        <w:spacing w:before="561"/>
        <w:ind w:left="210" w:right="210" w:firstLineChars="0" w:firstLine="0"/>
      </w:pPr>
      <w:bookmarkStart w:id="9" w:name="_Toc230552345"/>
      <w:r w:rsidRPr="00F1709F">
        <w:t>误差分析</w:t>
      </w:r>
      <w:bookmarkEnd w:id="9"/>
    </w:p>
    <w:p w14:paraId="4F2F0BAB" w14:textId="77777777" w:rsidR="003A566B" w:rsidRPr="002E7A17" w:rsidRDefault="00AB53D4">
      <w:pPr>
        <w:spacing w:after="120" w:line="300" w:lineRule="auto"/>
        <w:ind w:firstLine="420"/>
        <w:rPr>
          <w:noProof/>
          <w:sz w:val="25"/>
          <w:szCs w:val="28"/>
        </w:rPr>
      </w:pPr>
      <w:r w:rsidRPr="002E7A17">
        <w:rPr>
          <w:noProof/>
          <w:sz w:val="25"/>
          <w:szCs w:val="28"/>
        </w:rPr>
        <w:t>本实验的误差首先来自信号源和测量读数。</w:t>
      </w:r>
      <w:r w:rsidRPr="002E7A17">
        <w:rPr>
          <w:noProof/>
          <w:sz w:val="25"/>
          <w:szCs w:val="28"/>
        </w:rPr>
        <w:t>Ur</w:t>
      </w:r>
      <w:r w:rsidRPr="002E7A17">
        <w:rPr>
          <w:noProof/>
          <w:sz w:val="25"/>
          <w:szCs w:val="28"/>
        </w:rPr>
        <w:t>、</w:t>
      </w:r>
      <w:r w:rsidRPr="002E7A17">
        <w:rPr>
          <w:noProof/>
          <w:sz w:val="25"/>
          <w:szCs w:val="28"/>
        </w:rPr>
        <w:t xml:space="preserve">Uc </w:t>
      </w:r>
      <w:r w:rsidRPr="002E7A17">
        <w:rPr>
          <w:noProof/>
          <w:sz w:val="25"/>
          <w:szCs w:val="28"/>
        </w:rPr>
        <w:t>的幅值由示波器光标读取，峰值和谷值不完全对称时会影响调制比计算；频率读数受示波器采样窗口和触发稳定性的影响，在低频和波形变化较快时更容易出现小幅偏差。</w:t>
      </w:r>
    </w:p>
    <w:p w14:paraId="5ADF6E05" w14:textId="77777777" w:rsidR="003A566B" w:rsidRPr="002E7A17" w:rsidRDefault="00AB53D4">
      <w:pPr>
        <w:spacing w:after="120" w:line="300" w:lineRule="auto"/>
        <w:ind w:firstLine="420"/>
        <w:rPr>
          <w:noProof/>
          <w:sz w:val="25"/>
          <w:szCs w:val="28"/>
        </w:rPr>
      </w:pPr>
      <w:r w:rsidRPr="002E7A17">
        <w:rPr>
          <w:noProof/>
          <w:sz w:val="25"/>
          <w:szCs w:val="28"/>
        </w:rPr>
        <w:t>其次，逆变主电路并非理想开关模型。</w:t>
      </w:r>
      <w:r w:rsidRPr="002E7A17">
        <w:rPr>
          <w:noProof/>
          <w:sz w:val="25"/>
          <w:szCs w:val="28"/>
        </w:rPr>
        <w:t xml:space="preserve">IGBT </w:t>
      </w:r>
      <w:r w:rsidRPr="002E7A17">
        <w:rPr>
          <w:noProof/>
          <w:sz w:val="25"/>
          <w:szCs w:val="28"/>
        </w:rPr>
        <w:t>导通压降、驱动延时、死区时间、滤波电感电容和负载电阻发热都会使实际输出有效值低于或偏离理想线性关系。死区时间虽然可以保护桥臂，但会使输出脉冲宽度略有损失，从而影响基波电压。</w:t>
      </w:r>
    </w:p>
    <w:p w14:paraId="488C99EC" w14:textId="77777777" w:rsidR="003A566B" w:rsidRPr="002E7A17" w:rsidRDefault="00AB53D4">
      <w:pPr>
        <w:spacing w:after="120" w:line="300" w:lineRule="auto"/>
        <w:ind w:firstLine="420"/>
        <w:rPr>
          <w:noProof/>
          <w:sz w:val="25"/>
          <w:szCs w:val="28"/>
        </w:rPr>
      </w:pPr>
      <w:r w:rsidRPr="002E7A17">
        <w:rPr>
          <w:noProof/>
          <w:sz w:val="25"/>
          <w:szCs w:val="28"/>
        </w:rPr>
        <w:lastRenderedPageBreak/>
        <w:t>在调压实验中，直流母线电压由调压整流环节提供，实际值会随电网、调压器和负载变化出现波动。若记录时只按给定值而没有逐点记录实际</w:t>
      </w:r>
      <w:r w:rsidRPr="002E7A17">
        <w:rPr>
          <w:noProof/>
          <w:sz w:val="25"/>
          <w:szCs w:val="28"/>
        </w:rPr>
        <w:t xml:space="preserve"> UDC</w:t>
      </w:r>
      <w:r w:rsidRPr="002E7A17">
        <w:rPr>
          <w:noProof/>
          <w:sz w:val="25"/>
          <w:szCs w:val="28"/>
        </w:rPr>
        <w:t>，则曲线拟合中会把母线电压偏差也包含进测量误差中。</w:t>
      </w:r>
    </w:p>
    <w:p w14:paraId="54F9BFFC" w14:textId="77777777" w:rsidR="003A566B" w:rsidRPr="002E7A17" w:rsidRDefault="00AB53D4">
      <w:pPr>
        <w:spacing w:after="120" w:line="300" w:lineRule="auto"/>
        <w:ind w:firstLine="420"/>
        <w:rPr>
          <w:noProof/>
          <w:sz w:val="25"/>
          <w:szCs w:val="28"/>
        </w:rPr>
      </w:pPr>
      <w:r w:rsidRPr="002E7A17">
        <w:rPr>
          <w:noProof/>
          <w:sz w:val="25"/>
          <w:szCs w:val="28"/>
        </w:rPr>
        <w:t>另外，带纯电阻负载时输出电流与电压基本同相，便于观察频率和有效值关系；如果换成阻感负载，负载电流滞后、电感储能以及滤波效果都会改变波形和有效值，因此本次结论主要对应纯电阻负载条件。</w:t>
      </w:r>
    </w:p>
    <w:p w14:paraId="0C470ACE" w14:textId="77777777" w:rsidR="003A566B" w:rsidRDefault="00AB53D4" w:rsidP="00F1709F">
      <w:pPr>
        <w:pStyle w:val="2"/>
        <w:spacing w:before="561"/>
        <w:ind w:left="210" w:right="210" w:firstLineChars="0" w:firstLine="0"/>
      </w:pPr>
      <w:bookmarkStart w:id="10" w:name="_Toc230552346"/>
      <w:r w:rsidRPr="00F1709F">
        <w:t>波形采集</w:t>
      </w:r>
      <w:bookmarkEnd w:id="10"/>
    </w:p>
    <w:tbl>
      <w:tblPr>
        <w:tblStyle w:val="af5"/>
        <w:tblW w:w="5000" w:type="pct"/>
        <w:tblLook w:val="04A0" w:firstRow="1" w:lastRow="0" w:firstColumn="1" w:lastColumn="0" w:noHBand="0" w:noVBand="1"/>
      </w:tblPr>
      <w:tblGrid>
        <w:gridCol w:w="1210"/>
        <w:gridCol w:w="2208"/>
        <w:gridCol w:w="2280"/>
        <w:gridCol w:w="4628"/>
      </w:tblGrid>
      <w:tr w:rsidR="003A566B" w:rsidRPr="002E7A17" w14:paraId="15333887" w14:textId="77777777" w:rsidTr="002E7A17">
        <w:tc>
          <w:tcPr>
            <w:tcW w:w="586" w:type="pct"/>
            <w:shd w:val="clear" w:color="auto" w:fill="D9EAF7"/>
            <w:vAlign w:val="center"/>
          </w:tcPr>
          <w:p w14:paraId="1C7635AA" w14:textId="77777777" w:rsidR="003A566B" w:rsidRPr="002E7A17" w:rsidRDefault="00AB53D4">
            <w:pPr>
              <w:jc w:val="center"/>
              <w:rPr>
                <w:sz w:val="20"/>
                <w:szCs w:val="32"/>
              </w:rPr>
            </w:pPr>
            <w:r w:rsidRPr="002E7A17">
              <w:rPr>
                <w:b/>
                <w:sz w:val="20"/>
                <w:szCs w:val="32"/>
              </w:rPr>
              <w:t>波形序号</w:t>
            </w:r>
          </w:p>
        </w:tc>
        <w:tc>
          <w:tcPr>
            <w:tcW w:w="1069" w:type="pct"/>
            <w:shd w:val="clear" w:color="auto" w:fill="D9EAF7"/>
            <w:vAlign w:val="center"/>
          </w:tcPr>
          <w:p w14:paraId="7DF57067" w14:textId="77777777" w:rsidR="003A566B" w:rsidRPr="002E7A17" w:rsidRDefault="00AB53D4">
            <w:pPr>
              <w:jc w:val="center"/>
              <w:rPr>
                <w:sz w:val="20"/>
                <w:szCs w:val="32"/>
              </w:rPr>
            </w:pPr>
            <w:r w:rsidRPr="002E7A17">
              <w:rPr>
                <w:b/>
                <w:sz w:val="20"/>
                <w:szCs w:val="32"/>
              </w:rPr>
              <w:t>CH1</w:t>
            </w:r>
          </w:p>
        </w:tc>
        <w:tc>
          <w:tcPr>
            <w:tcW w:w="1104" w:type="pct"/>
            <w:shd w:val="clear" w:color="auto" w:fill="D9EAF7"/>
            <w:vAlign w:val="center"/>
          </w:tcPr>
          <w:p w14:paraId="4BE621B8" w14:textId="77777777" w:rsidR="003A566B" w:rsidRPr="002E7A17" w:rsidRDefault="00AB53D4">
            <w:pPr>
              <w:jc w:val="center"/>
              <w:rPr>
                <w:sz w:val="20"/>
                <w:szCs w:val="32"/>
              </w:rPr>
            </w:pPr>
            <w:r w:rsidRPr="002E7A17">
              <w:rPr>
                <w:b/>
                <w:sz w:val="20"/>
                <w:szCs w:val="32"/>
              </w:rPr>
              <w:t>CH2</w:t>
            </w:r>
          </w:p>
        </w:tc>
        <w:tc>
          <w:tcPr>
            <w:tcW w:w="2242" w:type="pct"/>
            <w:shd w:val="clear" w:color="auto" w:fill="D9EAF7"/>
            <w:vAlign w:val="center"/>
          </w:tcPr>
          <w:p w14:paraId="56A864E3" w14:textId="77777777" w:rsidR="003A566B" w:rsidRPr="002E7A17" w:rsidRDefault="00AB53D4">
            <w:pPr>
              <w:jc w:val="center"/>
              <w:rPr>
                <w:sz w:val="20"/>
                <w:szCs w:val="32"/>
              </w:rPr>
            </w:pPr>
            <w:r w:rsidRPr="002E7A17">
              <w:rPr>
                <w:b/>
                <w:sz w:val="20"/>
                <w:szCs w:val="32"/>
              </w:rPr>
              <w:t>备注</w:t>
            </w:r>
          </w:p>
        </w:tc>
      </w:tr>
      <w:tr w:rsidR="003A566B" w:rsidRPr="002E7A17" w14:paraId="0EDE809A" w14:textId="77777777" w:rsidTr="002E7A17">
        <w:tc>
          <w:tcPr>
            <w:tcW w:w="586" w:type="pct"/>
            <w:vAlign w:val="center"/>
          </w:tcPr>
          <w:p w14:paraId="690C4146" w14:textId="77777777" w:rsidR="003A566B" w:rsidRPr="002E7A17" w:rsidRDefault="00AB53D4">
            <w:pPr>
              <w:jc w:val="center"/>
              <w:rPr>
                <w:sz w:val="20"/>
                <w:szCs w:val="32"/>
              </w:rPr>
            </w:pPr>
            <w:r w:rsidRPr="002E7A17">
              <w:rPr>
                <w:sz w:val="20"/>
                <w:szCs w:val="32"/>
              </w:rPr>
              <w:t>1</w:t>
            </w:r>
          </w:p>
        </w:tc>
        <w:tc>
          <w:tcPr>
            <w:tcW w:w="1069" w:type="pct"/>
            <w:vAlign w:val="center"/>
          </w:tcPr>
          <w:p w14:paraId="1630F70B" w14:textId="77777777" w:rsidR="003A566B" w:rsidRPr="002E7A17" w:rsidRDefault="00AB53D4">
            <w:pPr>
              <w:jc w:val="center"/>
              <w:rPr>
                <w:sz w:val="20"/>
                <w:szCs w:val="32"/>
              </w:rPr>
            </w:pPr>
            <w:r w:rsidRPr="002E7A17">
              <w:rPr>
                <w:sz w:val="20"/>
                <w:szCs w:val="32"/>
              </w:rPr>
              <w:t>正弦信号</w:t>
            </w:r>
            <w:r w:rsidRPr="002E7A17">
              <w:rPr>
                <w:sz w:val="20"/>
                <w:szCs w:val="32"/>
              </w:rPr>
              <w:t xml:space="preserve"> Ur</w:t>
            </w:r>
          </w:p>
        </w:tc>
        <w:tc>
          <w:tcPr>
            <w:tcW w:w="1104" w:type="pct"/>
            <w:vAlign w:val="center"/>
          </w:tcPr>
          <w:p w14:paraId="6F8227F3" w14:textId="77777777" w:rsidR="003A566B" w:rsidRPr="002E7A17" w:rsidRDefault="00AB53D4">
            <w:pPr>
              <w:jc w:val="center"/>
              <w:rPr>
                <w:sz w:val="20"/>
                <w:szCs w:val="32"/>
              </w:rPr>
            </w:pPr>
            <w:r w:rsidRPr="002E7A17">
              <w:rPr>
                <w:sz w:val="20"/>
                <w:szCs w:val="32"/>
              </w:rPr>
              <w:t>三角载波信号</w:t>
            </w:r>
            <w:r w:rsidRPr="002E7A17">
              <w:rPr>
                <w:sz w:val="20"/>
                <w:szCs w:val="32"/>
              </w:rPr>
              <w:t xml:space="preserve"> Uc</w:t>
            </w:r>
          </w:p>
        </w:tc>
        <w:tc>
          <w:tcPr>
            <w:tcW w:w="2242" w:type="pct"/>
            <w:vAlign w:val="center"/>
          </w:tcPr>
          <w:p w14:paraId="6F439600" w14:textId="77777777" w:rsidR="003A566B" w:rsidRPr="002E7A17" w:rsidRDefault="00AB53D4">
            <w:pPr>
              <w:jc w:val="center"/>
              <w:rPr>
                <w:sz w:val="20"/>
                <w:szCs w:val="32"/>
              </w:rPr>
            </w:pPr>
            <w:r w:rsidRPr="002E7A17">
              <w:rPr>
                <w:sz w:val="20"/>
                <w:szCs w:val="32"/>
              </w:rPr>
              <w:t>测试状态（零电压参考点：</w:t>
            </w:r>
            <w:r w:rsidRPr="002E7A17">
              <w:rPr>
                <w:sz w:val="20"/>
                <w:szCs w:val="32"/>
              </w:rPr>
              <w:t>COM</w:t>
            </w:r>
            <w:r w:rsidRPr="002E7A17">
              <w:rPr>
                <w:sz w:val="20"/>
                <w:szCs w:val="32"/>
              </w:rPr>
              <w:t>）</w:t>
            </w:r>
          </w:p>
        </w:tc>
      </w:tr>
      <w:tr w:rsidR="003A566B" w:rsidRPr="002E7A17" w14:paraId="14C62F86" w14:textId="77777777" w:rsidTr="002E7A17">
        <w:tc>
          <w:tcPr>
            <w:tcW w:w="586" w:type="pct"/>
            <w:vAlign w:val="center"/>
          </w:tcPr>
          <w:p w14:paraId="08F85E81" w14:textId="77777777" w:rsidR="003A566B" w:rsidRPr="002E7A17" w:rsidRDefault="00AB53D4">
            <w:pPr>
              <w:jc w:val="center"/>
              <w:rPr>
                <w:sz w:val="20"/>
                <w:szCs w:val="32"/>
              </w:rPr>
            </w:pPr>
            <w:r w:rsidRPr="002E7A17">
              <w:rPr>
                <w:sz w:val="20"/>
                <w:szCs w:val="32"/>
              </w:rPr>
              <w:t>2</w:t>
            </w:r>
          </w:p>
        </w:tc>
        <w:tc>
          <w:tcPr>
            <w:tcW w:w="1069" w:type="pct"/>
            <w:vAlign w:val="center"/>
          </w:tcPr>
          <w:p w14:paraId="3B4E2413" w14:textId="77777777" w:rsidR="003A566B" w:rsidRPr="002E7A17" w:rsidRDefault="00AB53D4">
            <w:pPr>
              <w:jc w:val="center"/>
              <w:rPr>
                <w:sz w:val="20"/>
                <w:szCs w:val="32"/>
              </w:rPr>
            </w:pPr>
            <w:r w:rsidRPr="002E7A17">
              <w:rPr>
                <w:sz w:val="20"/>
                <w:szCs w:val="32"/>
              </w:rPr>
              <w:t>正弦信号</w:t>
            </w:r>
            <w:r w:rsidRPr="002E7A17">
              <w:rPr>
                <w:sz w:val="20"/>
                <w:szCs w:val="32"/>
              </w:rPr>
              <w:t xml:space="preserve"> Ur</w:t>
            </w:r>
          </w:p>
        </w:tc>
        <w:tc>
          <w:tcPr>
            <w:tcW w:w="1104" w:type="pct"/>
            <w:vAlign w:val="center"/>
          </w:tcPr>
          <w:p w14:paraId="3FCAC2FF" w14:textId="77777777" w:rsidR="003A566B" w:rsidRPr="002E7A17" w:rsidRDefault="00AB53D4">
            <w:pPr>
              <w:jc w:val="center"/>
              <w:rPr>
                <w:sz w:val="20"/>
                <w:szCs w:val="32"/>
              </w:rPr>
            </w:pPr>
            <w:r w:rsidRPr="002E7A17">
              <w:rPr>
                <w:sz w:val="20"/>
                <w:szCs w:val="32"/>
              </w:rPr>
              <w:t>Um</w:t>
            </w:r>
            <w:r w:rsidRPr="002E7A17">
              <w:rPr>
                <w:sz w:val="20"/>
                <w:szCs w:val="32"/>
              </w:rPr>
              <w:t>（</w:t>
            </w:r>
            <w:r w:rsidRPr="002E7A17">
              <w:rPr>
                <w:sz w:val="20"/>
                <w:szCs w:val="32"/>
              </w:rPr>
              <w:t xml:space="preserve">SPWM </w:t>
            </w:r>
            <w:r w:rsidRPr="002E7A17">
              <w:rPr>
                <w:sz w:val="20"/>
                <w:szCs w:val="32"/>
              </w:rPr>
              <w:t>信号）</w:t>
            </w:r>
          </w:p>
        </w:tc>
        <w:tc>
          <w:tcPr>
            <w:tcW w:w="2242" w:type="pct"/>
            <w:vAlign w:val="center"/>
          </w:tcPr>
          <w:p w14:paraId="60A77F29" w14:textId="77777777" w:rsidR="003A566B" w:rsidRPr="002E7A17" w:rsidRDefault="00AB53D4">
            <w:pPr>
              <w:jc w:val="center"/>
              <w:rPr>
                <w:sz w:val="20"/>
                <w:szCs w:val="32"/>
              </w:rPr>
            </w:pPr>
            <w:r w:rsidRPr="002E7A17">
              <w:rPr>
                <w:sz w:val="20"/>
                <w:szCs w:val="32"/>
              </w:rPr>
              <w:t>测试状态（零电压参考点：</w:t>
            </w:r>
            <w:r w:rsidRPr="002E7A17">
              <w:rPr>
                <w:sz w:val="20"/>
                <w:szCs w:val="32"/>
              </w:rPr>
              <w:t>COM</w:t>
            </w:r>
            <w:r w:rsidRPr="002E7A17">
              <w:rPr>
                <w:sz w:val="20"/>
                <w:szCs w:val="32"/>
              </w:rPr>
              <w:t>）</w:t>
            </w:r>
          </w:p>
        </w:tc>
      </w:tr>
      <w:tr w:rsidR="003A566B" w:rsidRPr="002E7A17" w14:paraId="4CD756D6" w14:textId="77777777" w:rsidTr="002E7A17">
        <w:tc>
          <w:tcPr>
            <w:tcW w:w="586" w:type="pct"/>
            <w:vAlign w:val="center"/>
          </w:tcPr>
          <w:p w14:paraId="1219E32D" w14:textId="77777777" w:rsidR="003A566B" w:rsidRPr="002E7A17" w:rsidRDefault="00AB53D4">
            <w:pPr>
              <w:jc w:val="center"/>
              <w:rPr>
                <w:sz w:val="20"/>
                <w:szCs w:val="32"/>
              </w:rPr>
            </w:pPr>
            <w:r w:rsidRPr="002E7A17">
              <w:rPr>
                <w:sz w:val="20"/>
                <w:szCs w:val="32"/>
              </w:rPr>
              <w:t>3</w:t>
            </w:r>
          </w:p>
        </w:tc>
        <w:tc>
          <w:tcPr>
            <w:tcW w:w="1069" w:type="pct"/>
            <w:vAlign w:val="center"/>
          </w:tcPr>
          <w:p w14:paraId="062CF15E" w14:textId="77777777" w:rsidR="003A566B" w:rsidRPr="002E7A17" w:rsidRDefault="00AB53D4">
            <w:pPr>
              <w:jc w:val="center"/>
              <w:rPr>
                <w:sz w:val="20"/>
                <w:szCs w:val="32"/>
              </w:rPr>
            </w:pPr>
            <w:r w:rsidRPr="002E7A17">
              <w:rPr>
                <w:sz w:val="20"/>
                <w:szCs w:val="32"/>
              </w:rPr>
              <w:t>正弦信号</w:t>
            </w:r>
            <w:r w:rsidRPr="002E7A17">
              <w:rPr>
                <w:sz w:val="20"/>
                <w:szCs w:val="32"/>
              </w:rPr>
              <w:t xml:space="preserve"> Ur</w:t>
            </w:r>
          </w:p>
        </w:tc>
        <w:tc>
          <w:tcPr>
            <w:tcW w:w="1104" w:type="pct"/>
            <w:vAlign w:val="center"/>
          </w:tcPr>
          <w:p w14:paraId="05346996" w14:textId="77777777" w:rsidR="003A566B" w:rsidRPr="002E7A17" w:rsidRDefault="00AB53D4">
            <w:pPr>
              <w:jc w:val="center"/>
              <w:rPr>
                <w:sz w:val="20"/>
                <w:szCs w:val="32"/>
              </w:rPr>
            </w:pPr>
            <w:r w:rsidRPr="002E7A17">
              <w:rPr>
                <w:sz w:val="20"/>
                <w:szCs w:val="32"/>
              </w:rPr>
              <w:t>SPWM2</w:t>
            </w:r>
          </w:p>
        </w:tc>
        <w:tc>
          <w:tcPr>
            <w:tcW w:w="2242" w:type="pct"/>
            <w:vAlign w:val="center"/>
          </w:tcPr>
          <w:p w14:paraId="46C34914" w14:textId="77777777" w:rsidR="003A566B" w:rsidRPr="002E7A17" w:rsidRDefault="00AB53D4">
            <w:pPr>
              <w:jc w:val="center"/>
              <w:rPr>
                <w:sz w:val="20"/>
                <w:szCs w:val="32"/>
              </w:rPr>
            </w:pPr>
            <w:r w:rsidRPr="002E7A17">
              <w:rPr>
                <w:sz w:val="20"/>
                <w:szCs w:val="32"/>
              </w:rPr>
              <w:t>测试状态（零电压参考点：</w:t>
            </w:r>
            <w:r w:rsidRPr="002E7A17">
              <w:rPr>
                <w:sz w:val="20"/>
                <w:szCs w:val="32"/>
              </w:rPr>
              <w:t>COM</w:t>
            </w:r>
            <w:r w:rsidRPr="002E7A17">
              <w:rPr>
                <w:sz w:val="20"/>
                <w:szCs w:val="32"/>
              </w:rPr>
              <w:t>）</w:t>
            </w:r>
          </w:p>
        </w:tc>
      </w:tr>
      <w:tr w:rsidR="003A566B" w:rsidRPr="002E7A17" w14:paraId="0C748E14" w14:textId="77777777" w:rsidTr="002E7A17">
        <w:tc>
          <w:tcPr>
            <w:tcW w:w="586" w:type="pct"/>
            <w:vAlign w:val="center"/>
          </w:tcPr>
          <w:p w14:paraId="7C2B3006" w14:textId="77777777" w:rsidR="003A566B" w:rsidRPr="002E7A17" w:rsidRDefault="00AB53D4">
            <w:pPr>
              <w:jc w:val="center"/>
              <w:rPr>
                <w:sz w:val="20"/>
                <w:szCs w:val="32"/>
              </w:rPr>
            </w:pPr>
            <w:r w:rsidRPr="002E7A17">
              <w:rPr>
                <w:sz w:val="20"/>
                <w:szCs w:val="32"/>
              </w:rPr>
              <w:t>4</w:t>
            </w:r>
          </w:p>
        </w:tc>
        <w:tc>
          <w:tcPr>
            <w:tcW w:w="1069" w:type="pct"/>
            <w:vAlign w:val="center"/>
          </w:tcPr>
          <w:p w14:paraId="1FDE3FAE" w14:textId="77777777" w:rsidR="003A566B" w:rsidRPr="002E7A17" w:rsidRDefault="00AB53D4">
            <w:pPr>
              <w:jc w:val="center"/>
              <w:rPr>
                <w:sz w:val="20"/>
                <w:szCs w:val="32"/>
              </w:rPr>
            </w:pPr>
            <w:r w:rsidRPr="002E7A17">
              <w:rPr>
                <w:sz w:val="20"/>
                <w:szCs w:val="32"/>
              </w:rPr>
              <w:t>G2</w:t>
            </w:r>
          </w:p>
        </w:tc>
        <w:tc>
          <w:tcPr>
            <w:tcW w:w="1104" w:type="pct"/>
            <w:vAlign w:val="center"/>
          </w:tcPr>
          <w:p w14:paraId="2C3DC676" w14:textId="77777777" w:rsidR="003A566B" w:rsidRPr="002E7A17" w:rsidRDefault="00AB53D4">
            <w:pPr>
              <w:jc w:val="center"/>
              <w:rPr>
                <w:sz w:val="20"/>
                <w:szCs w:val="32"/>
              </w:rPr>
            </w:pPr>
            <w:r w:rsidRPr="002E7A17">
              <w:rPr>
                <w:sz w:val="20"/>
                <w:szCs w:val="32"/>
              </w:rPr>
              <w:t>G4</w:t>
            </w:r>
          </w:p>
        </w:tc>
        <w:tc>
          <w:tcPr>
            <w:tcW w:w="2242" w:type="pct"/>
            <w:vAlign w:val="center"/>
          </w:tcPr>
          <w:p w14:paraId="58F364F2" w14:textId="77777777" w:rsidR="003A566B" w:rsidRPr="002E7A17" w:rsidRDefault="00AB53D4">
            <w:pPr>
              <w:jc w:val="center"/>
              <w:rPr>
                <w:sz w:val="20"/>
                <w:szCs w:val="32"/>
              </w:rPr>
            </w:pPr>
            <w:r w:rsidRPr="002E7A17">
              <w:rPr>
                <w:sz w:val="20"/>
                <w:szCs w:val="32"/>
              </w:rPr>
              <w:t>测试状态（零电压参考点：</w:t>
            </w:r>
            <w:r w:rsidRPr="002E7A17">
              <w:rPr>
                <w:sz w:val="20"/>
                <w:szCs w:val="32"/>
              </w:rPr>
              <w:t xml:space="preserve">E2 </w:t>
            </w:r>
            <w:r w:rsidRPr="002E7A17">
              <w:rPr>
                <w:sz w:val="20"/>
                <w:szCs w:val="32"/>
              </w:rPr>
              <w:t>或</w:t>
            </w:r>
            <w:r w:rsidRPr="002E7A17">
              <w:rPr>
                <w:sz w:val="20"/>
                <w:szCs w:val="32"/>
              </w:rPr>
              <w:t xml:space="preserve"> E4</w:t>
            </w:r>
            <w:r w:rsidRPr="002E7A17">
              <w:rPr>
                <w:sz w:val="20"/>
                <w:szCs w:val="32"/>
              </w:rPr>
              <w:t>）</w:t>
            </w:r>
          </w:p>
        </w:tc>
      </w:tr>
      <w:tr w:rsidR="003A566B" w:rsidRPr="002E7A17" w14:paraId="10263535" w14:textId="77777777" w:rsidTr="002E7A17">
        <w:tc>
          <w:tcPr>
            <w:tcW w:w="586" w:type="pct"/>
            <w:vAlign w:val="center"/>
          </w:tcPr>
          <w:p w14:paraId="6E7B59E6" w14:textId="77777777" w:rsidR="003A566B" w:rsidRPr="002E7A17" w:rsidRDefault="00AB53D4">
            <w:pPr>
              <w:jc w:val="center"/>
              <w:rPr>
                <w:sz w:val="20"/>
                <w:szCs w:val="32"/>
              </w:rPr>
            </w:pPr>
            <w:r w:rsidRPr="002E7A17">
              <w:rPr>
                <w:sz w:val="20"/>
                <w:szCs w:val="32"/>
              </w:rPr>
              <w:t>5</w:t>
            </w:r>
          </w:p>
        </w:tc>
        <w:tc>
          <w:tcPr>
            <w:tcW w:w="1069" w:type="pct"/>
            <w:vAlign w:val="center"/>
          </w:tcPr>
          <w:p w14:paraId="0D34B515" w14:textId="77777777" w:rsidR="003A566B" w:rsidRPr="002E7A17" w:rsidRDefault="00AB53D4">
            <w:pPr>
              <w:jc w:val="center"/>
              <w:rPr>
                <w:sz w:val="20"/>
                <w:szCs w:val="32"/>
              </w:rPr>
            </w:pPr>
            <w:r w:rsidRPr="002E7A17">
              <w:rPr>
                <w:sz w:val="20"/>
                <w:szCs w:val="32"/>
              </w:rPr>
              <w:t>G2</w:t>
            </w:r>
          </w:p>
        </w:tc>
        <w:tc>
          <w:tcPr>
            <w:tcW w:w="1104" w:type="pct"/>
            <w:vAlign w:val="center"/>
          </w:tcPr>
          <w:p w14:paraId="3A13A917" w14:textId="77777777" w:rsidR="003A566B" w:rsidRPr="002E7A17" w:rsidRDefault="00AB53D4">
            <w:pPr>
              <w:jc w:val="center"/>
              <w:rPr>
                <w:sz w:val="20"/>
                <w:szCs w:val="32"/>
              </w:rPr>
            </w:pPr>
            <w:r w:rsidRPr="002E7A17">
              <w:rPr>
                <w:sz w:val="20"/>
                <w:szCs w:val="32"/>
              </w:rPr>
              <w:t>G4</w:t>
            </w:r>
          </w:p>
        </w:tc>
        <w:tc>
          <w:tcPr>
            <w:tcW w:w="2242" w:type="pct"/>
            <w:vAlign w:val="center"/>
          </w:tcPr>
          <w:p w14:paraId="1F4AB59E" w14:textId="77777777" w:rsidR="003A566B" w:rsidRPr="002E7A17" w:rsidRDefault="00AB53D4">
            <w:pPr>
              <w:jc w:val="center"/>
              <w:rPr>
                <w:sz w:val="20"/>
                <w:szCs w:val="32"/>
              </w:rPr>
            </w:pPr>
            <w:r w:rsidRPr="002E7A17">
              <w:rPr>
                <w:sz w:val="20"/>
                <w:szCs w:val="32"/>
              </w:rPr>
              <w:t>标识死区（上升沿、下降沿），运行状态</w:t>
            </w:r>
            <w:r w:rsidRPr="002E7A17">
              <w:rPr>
                <w:sz w:val="20"/>
                <w:szCs w:val="32"/>
              </w:rPr>
              <w:t xml:space="preserve"> fr≈20 Hz</w:t>
            </w:r>
            <w:r w:rsidRPr="002E7A17">
              <w:rPr>
                <w:sz w:val="20"/>
                <w:szCs w:val="32"/>
              </w:rPr>
              <w:t>，</w:t>
            </w:r>
            <w:r w:rsidRPr="002E7A17">
              <w:rPr>
                <w:sz w:val="20"/>
                <w:szCs w:val="32"/>
              </w:rPr>
              <w:t>Td≈2.0±0.5 μs</w:t>
            </w:r>
          </w:p>
        </w:tc>
      </w:tr>
      <w:tr w:rsidR="003A566B" w:rsidRPr="002E7A17" w14:paraId="2EDEFEFC" w14:textId="77777777" w:rsidTr="002E7A17">
        <w:tc>
          <w:tcPr>
            <w:tcW w:w="586" w:type="pct"/>
            <w:vAlign w:val="center"/>
          </w:tcPr>
          <w:p w14:paraId="24D3FEAF" w14:textId="77777777" w:rsidR="003A566B" w:rsidRPr="002E7A17" w:rsidRDefault="00AB53D4">
            <w:pPr>
              <w:jc w:val="center"/>
              <w:rPr>
                <w:sz w:val="20"/>
                <w:szCs w:val="32"/>
              </w:rPr>
            </w:pPr>
            <w:r w:rsidRPr="002E7A17">
              <w:rPr>
                <w:sz w:val="20"/>
                <w:szCs w:val="32"/>
              </w:rPr>
              <w:t>6</w:t>
            </w:r>
          </w:p>
        </w:tc>
        <w:tc>
          <w:tcPr>
            <w:tcW w:w="1069" w:type="pct"/>
            <w:vAlign w:val="center"/>
          </w:tcPr>
          <w:p w14:paraId="73DE3D89" w14:textId="77777777" w:rsidR="003A566B" w:rsidRPr="002E7A17" w:rsidRDefault="00AB53D4">
            <w:pPr>
              <w:jc w:val="center"/>
              <w:rPr>
                <w:sz w:val="20"/>
                <w:szCs w:val="32"/>
              </w:rPr>
            </w:pPr>
            <w:r w:rsidRPr="002E7A17">
              <w:rPr>
                <w:sz w:val="20"/>
                <w:szCs w:val="32"/>
              </w:rPr>
              <w:t>负载电压</w:t>
            </w:r>
            <w:r w:rsidRPr="002E7A17">
              <w:rPr>
                <w:sz w:val="20"/>
                <w:szCs w:val="32"/>
              </w:rPr>
              <w:t xml:space="preserve"> uo</w:t>
            </w:r>
          </w:p>
        </w:tc>
        <w:tc>
          <w:tcPr>
            <w:tcW w:w="1104" w:type="pct"/>
            <w:vAlign w:val="center"/>
          </w:tcPr>
          <w:p w14:paraId="2FEBB94A" w14:textId="77777777" w:rsidR="003A566B" w:rsidRPr="002E7A17" w:rsidRDefault="003A566B">
            <w:pPr>
              <w:jc w:val="center"/>
              <w:rPr>
                <w:sz w:val="20"/>
                <w:szCs w:val="32"/>
              </w:rPr>
            </w:pPr>
          </w:p>
        </w:tc>
        <w:tc>
          <w:tcPr>
            <w:tcW w:w="2242" w:type="pct"/>
            <w:vAlign w:val="center"/>
          </w:tcPr>
          <w:p w14:paraId="013023ED" w14:textId="77777777" w:rsidR="003A566B" w:rsidRPr="002E7A17" w:rsidRDefault="00AB53D4">
            <w:pPr>
              <w:jc w:val="center"/>
              <w:rPr>
                <w:sz w:val="20"/>
                <w:szCs w:val="32"/>
              </w:rPr>
            </w:pPr>
            <w:r w:rsidRPr="002E7A17">
              <w:rPr>
                <w:sz w:val="20"/>
                <w:szCs w:val="32"/>
              </w:rPr>
              <w:t>运行状态（</w:t>
            </w:r>
            <w:r w:rsidRPr="002E7A17">
              <w:rPr>
                <w:sz w:val="20"/>
                <w:szCs w:val="32"/>
              </w:rPr>
              <w:t>Ud=100.0 V</w:t>
            </w:r>
            <w:r w:rsidRPr="002E7A17">
              <w:rPr>
                <w:sz w:val="20"/>
                <w:szCs w:val="32"/>
              </w:rPr>
              <w:t>，</w:t>
            </w:r>
            <w:r w:rsidRPr="002E7A17">
              <w:rPr>
                <w:sz w:val="20"/>
                <w:szCs w:val="32"/>
              </w:rPr>
              <w:t>fr=50.0 Hz</w:t>
            </w:r>
            <w:r w:rsidRPr="002E7A17">
              <w:rPr>
                <w:sz w:val="20"/>
                <w:szCs w:val="32"/>
              </w:rPr>
              <w:t>）</w:t>
            </w:r>
          </w:p>
        </w:tc>
      </w:tr>
    </w:tbl>
    <w:p w14:paraId="3BE8D2C1" w14:textId="77777777" w:rsidR="003A566B" w:rsidRDefault="00AB53D4">
      <w:pPr>
        <w:spacing w:after="120" w:line="300" w:lineRule="auto"/>
      </w:pPr>
      <w:r>
        <w:t>波形</w:t>
      </w:r>
      <w:r>
        <w:t>1</w:t>
      </w:r>
    </w:p>
    <w:p w14:paraId="6DEA06D9" w14:textId="77777777" w:rsidR="003A566B" w:rsidRDefault="00AB53D4">
      <w:pPr>
        <w:spacing w:after="40"/>
        <w:jc w:val="center"/>
      </w:pPr>
      <w:r>
        <w:rPr>
          <w:noProof/>
        </w:rPr>
        <w:drawing>
          <wp:inline distT="0" distB="0" distL="0" distR="0" wp14:anchorId="674A15AE" wp14:editId="202EAA3A">
            <wp:extent cx="4846320" cy="3632424"/>
            <wp:effectExtent l="0" t="0" r="0" b="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4846320" cy="3632424"/>
                    </a:xfrm>
                    <a:prstGeom prst="rect">
                      <a:avLst/>
                    </a:prstGeom>
                  </pic:spPr>
                </pic:pic>
              </a:graphicData>
            </a:graphic>
          </wp:inline>
        </w:drawing>
      </w:r>
    </w:p>
    <w:p w14:paraId="461594FD" w14:textId="77777777" w:rsidR="003A566B" w:rsidRDefault="00AB53D4">
      <w:pPr>
        <w:spacing w:after="120" w:line="300" w:lineRule="auto"/>
      </w:pPr>
      <w:r>
        <w:t>波形</w:t>
      </w:r>
      <w:r>
        <w:t>2</w:t>
      </w:r>
    </w:p>
    <w:p w14:paraId="450185F3" w14:textId="77777777" w:rsidR="003A566B" w:rsidRDefault="00AB53D4">
      <w:pPr>
        <w:spacing w:after="40"/>
        <w:jc w:val="center"/>
      </w:pPr>
      <w:r>
        <w:rPr>
          <w:noProof/>
        </w:rPr>
        <w:lastRenderedPageBreak/>
        <w:drawing>
          <wp:inline distT="0" distB="0" distL="0" distR="0" wp14:anchorId="394529C5" wp14:editId="2D6034F9">
            <wp:extent cx="4846320" cy="3633587"/>
            <wp:effectExtent l="0" t="0" r="0" b="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846320" cy="3633587"/>
                    </a:xfrm>
                    <a:prstGeom prst="rect">
                      <a:avLst/>
                    </a:prstGeom>
                  </pic:spPr>
                </pic:pic>
              </a:graphicData>
            </a:graphic>
          </wp:inline>
        </w:drawing>
      </w:r>
    </w:p>
    <w:p w14:paraId="667CA586" w14:textId="77777777" w:rsidR="003A566B" w:rsidRPr="002E7A17" w:rsidRDefault="00AB53D4">
      <w:pPr>
        <w:spacing w:after="120" w:line="300" w:lineRule="auto"/>
        <w:ind w:firstLine="420"/>
        <w:rPr>
          <w:noProof/>
          <w:sz w:val="25"/>
          <w:szCs w:val="28"/>
        </w:rPr>
      </w:pPr>
      <w:r w:rsidRPr="002E7A17">
        <w:rPr>
          <w:noProof/>
          <w:sz w:val="25"/>
          <w:szCs w:val="28"/>
        </w:rPr>
        <w:t>波形</w:t>
      </w:r>
      <w:r w:rsidRPr="002E7A17">
        <w:rPr>
          <w:noProof/>
          <w:sz w:val="25"/>
          <w:szCs w:val="28"/>
        </w:rPr>
        <w:t>2</w:t>
      </w:r>
      <w:r w:rsidRPr="002E7A17">
        <w:rPr>
          <w:noProof/>
          <w:sz w:val="25"/>
          <w:szCs w:val="28"/>
        </w:rPr>
        <w:t>为</w:t>
      </w:r>
      <w:r w:rsidRPr="002E7A17">
        <w:rPr>
          <w:noProof/>
          <w:sz w:val="25"/>
          <w:szCs w:val="28"/>
        </w:rPr>
        <w:t xml:space="preserve"> Ur </w:t>
      </w:r>
      <w:r w:rsidRPr="002E7A17">
        <w:rPr>
          <w:noProof/>
          <w:sz w:val="25"/>
          <w:szCs w:val="28"/>
        </w:rPr>
        <w:t>与比较后得到的</w:t>
      </w:r>
      <w:r w:rsidRPr="002E7A17">
        <w:rPr>
          <w:noProof/>
          <w:sz w:val="25"/>
          <w:szCs w:val="28"/>
        </w:rPr>
        <w:t xml:space="preserve"> Um</w:t>
      </w:r>
      <w:r w:rsidRPr="002E7A17">
        <w:rPr>
          <w:noProof/>
          <w:sz w:val="25"/>
          <w:szCs w:val="28"/>
        </w:rPr>
        <w:t>（</w:t>
      </w:r>
      <w:r w:rsidRPr="002E7A17">
        <w:rPr>
          <w:noProof/>
          <w:sz w:val="25"/>
          <w:szCs w:val="28"/>
        </w:rPr>
        <w:t xml:space="preserve">SPWM </w:t>
      </w:r>
      <w:r w:rsidRPr="002E7A17">
        <w:rPr>
          <w:noProof/>
          <w:sz w:val="25"/>
          <w:szCs w:val="28"/>
        </w:rPr>
        <w:t>信号）。当</w:t>
      </w:r>
      <w:r w:rsidRPr="002E7A17">
        <w:rPr>
          <w:noProof/>
          <w:sz w:val="25"/>
          <w:szCs w:val="28"/>
        </w:rPr>
        <w:t xml:space="preserve"> Ur </w:t>
      </w:r>
      <w:r w:rsidRPr="002E7A17">
        <w:rPr>
          <w:noProof/>
          <w:sz w:val="25"/>
          <w:szCs w:val="28"/>
        </w:rPr>
        <w:t>高于</w:t>
      </w:r>
      <w:r w:rsidRPr="002E7A17">
        <w:rPr>
          <w:noProof/>
          <w:sz w:val="25"/>
          <w:szCs w:val="28"/>
        </w:rPr>
        <w:t xml:space="preserve"> Uc </w:t>
      </w:r>
      <w:r w:rsidRPr="002E7A17">
        <w:rPr>
          <w:noProof/>
          <w:sz w:val="25"/>
          <w:szCs w:val="28"/>
        </w:rPr>
        <w:t>时比较器输出高电平，低于</w:t>
      </w:r>
      <w:r w:rsidRPr="002E7A17">
        <w:rPr>
          <w:noProof/>
          <w:sz w:val="25"/>
          <w:szCs w:val="28"/>
        </w:rPr>
        <w:t xml:space="preserve"> Uc </w:t>
      </w:r>
      <w:r w:rsidRPr="002E7A17">
        <w:rPr>
          <w:noProof/>
          <w:sz w:val="25"/>
          <w:szCs w:val="28"/>
        </w:rPr>
        <w:t>时输出低电平，因此脉冲宽度随正弦信号幅值变化，靠近正弦峰值处脉冲较宽，靠近过零处脉冲较窄。</w:t>
      </w:r>
    </w:p>
    <w:p w14:paraId="56E6F53F" w14:textId="77777777" w:rsidR="003A566B" w:rsidRDefault="00AB53D4">
      <w:pPr>
        <w:spacing w:after="120" w:line="300" w:lineRule="auto"/>
      </w:pPr>
      <w:r>
        <w:t>波形</w:t>
      </w:r>
      <w:r>
        <w:t>3</w:t>
      </w:r>
    </w:p>
    <w:p w14:paraId="755B5D7B" w14:textId="77777777" w:rsidR="003A566B" w:rsidRDefault="00AB53D4">
      <w:pPr>
        <w:spacing w:after="40"/>
        <w:jc w:val="center"/>
      </w:pPr>
      <w:r>
        <w:rPr>
          <w:noProof/>
        </w:rPr>
        <w:drawing>
          <wp:inline distT="0" distB="0" distL="0" distR="0" wp14:anchorId="5EDCF618" wp14:editId="5DD9D50D">
            <wp:extent cx="4846320" cy="3637093"/>
            <wp:effectExtent l="0" t="0" r="0" b="0"/>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4846320" cy="3637093"/>
                    </a:xfrm>
                    <a:prstGeom prst="rect">
                      <a:avLst/>
                    </a:prstGeom>
                  </pic:spPr>
                </pic:pic>
              </a:graphicData>
            </a:graphic>
          </wp:inline>
        </w:drawing>
      </w:r>
    </w:p>
    <w:p w14:paraId="4D1E3197" w14:textId="77777777" w:rsidR="003A566B" w:rsidRPr="00B93455" w:rsidRDefault="00AB53D4">
      <w:pPr>
        <w:spacing w:after="120" w:line="300" w:lineRule="auto"/>
        <w:ind w:firstLine="420"/>
        <w:rPr>
          <w:noProof/>
          <w:sz w:val="25"/>
          <w:szCs w:val="28"/>
        </w:rPr>
      </w:pPr>
      <w:r w:rsidRPr="00B93455">
        <w:rPr>
          <w:noProof/>
          <w:sz w:val="25"/>
          <w:szCs w:val="28"/>
        </w:rPr>
        <w:lastRenderedPageBreak/>
        <w:t>波形</w:t>
      </w:r>
      <w:r w:rsidRPr="00B93455">
        <w:rPr>
          <w:noProof/>
          <w:sz w:val="25"/>
          <w:szCs w:val="28"/>
        </w:rPr>
        <w:t>3</w:t>
      </w:r>
      <w:r w:rsidRPr="00B93455">
        <w:rPr>
          <w:noProof/>
          <w:sz w:val="25"/>
          <w:szCs w:val="28"/>
        </w:rPr>
        <w:t>显示</w:t>
      </w:r>
      <w:r w:rsidRPr="00B93455">
        <w:rPr>
          <w:noProof/>
          <w:sz w:val="25"/>
          <w:szCs w:val="28"/>
        </w:rPr>
        <w:t xml:space="preserve"> Ur </w:t>
      </w:r>
      <w:r w:rsidRPr="00B93455">
        <w:rPr>
          <w:noProof/>
          <w:sz w:val="25"/>
          <w:szCs w:val="28"/>
        </w:rPr>
        <w:t>与</w:t>
      </w:r>
      <w:r w:rsidRPr="00B93455">
        <w:rPr>
          <w:noProof/>
          <w:sz w:val="25"/>
          <w:szCs w:val="28"/>
        </w:rPr>
        <w:t xml:space="preserve"> SPWM2 </w:t>
      </w:r>
      <w:r w:rsidRPr="00B93455">
        <w:rPr>
          <w:noProof/>
          <w:sz w:val="25"/>
          <w:szCs w:val="28"/>
        </w:rPr>
        <w:t>的对应关系。</w:t>
      </w:r>
      <w:r w:rsidRPr="00B93455">
        <w:rPr>
          <w:noProof/>
          <w:sz w:val="25"/>
          <w:szCs w:val="28"/>
        </w:rPr>
        <w:t xml:space="preserve">SPWM2 </w:t>
      </w:r>
      <w:r w:rsidRPr="00B93455">
        <w:rPr>
          <w:noProof/>
          <w:sz w:val="25"/>
          <w:szCs w:val="28"/>
        </w:rPr>
        <w:t>是经过逻辑处理后的桥臂驱动控制信号之一，其脉冲分布仍然受</w:t>
      </w:r>
      <w:r w:rsidRPr="00B93455">
        <w:rPr>
          <w:noProof/>
          <w:sz w:val="25"/>
          <w:szCs w:val="28"/>
        </w:rPr>
        <w:t xml:space="preserve"> Ur </w:t>
      </w:r>
      <w:r w:rsidRPr="00B93455">
        <w:rPr>
          <w:noProof/>
          <w:sz w:val="25"/>
          <w:szCs w:val="28"/>
        </w:rPr>
        <w:t>与</w:t>
      </w:r>
      <w:r w:rsidRPr="00B93455">
        <w:rPr>
          <w:noProof/>
          <w:sz w:val="25"/>
          <w:szCs w:val="28"/>
        </w:rPr>
        <w:t xml:space="preserve"> Uc </w:t>
      </w:r>
      <w:r w:rsidRPr="00B93455">
        <w:rPr>
          <w:noProof/>
          <w:sz w:val="25"/>
          <w:szCs w:val="28"/>
        </w:rPr>
        <w:t>的比较结果控制，说明控制电路能够把调制信息传递到后级驱动信号中。</w:t>
      </w:r>
    </w:p>
    <w:p w14:paraId="1A615C14" w14:textId="77777777" w:rsidR="003A566B" w:rsidRDefault="00AB53D4">
      <w:pPr>
        <w:spacing w:after="120" w:line="300" w:lineRule="auto"/>
      </w:pPr>
      <w:r>
        <w:t>波形</w:t>
      </w:r>
      <w:r>
        <w:t>4</w:t>
      </w:r>
    </w:p>
    <w:p w14:paraId="24162629" w14:textId="77777777" w:rsidR="003A566B" w:rsidRDefault="00AB53D4">
      <w:pPr>
        <w:spacing w:after="40"/>
        <w:jc w:val="center"/>
      </w:pPr>
      <w:r>
        <w:rPr>
          <w:noProof/>
        </w:rPr>
        <w:drawing>
          <wp:inline distT="0" distB="0" distL="0" distR="0" wp14:anchorId="08CF47DD" wp14:editId="1304B198">
            <wp:extent cx="4846320" cy="3632405"/>
            <wp:effectExtent l="0" t="0" r="0" b="0"/>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4846320" cy="3632405"/>
                    </a:xfrm>
                    <a:prstGeom prst="rect">
                      <a:avLst/>
                    </a:prstGeom>
                  </pic:spPr>
                </pic:pic>
              </a:graphicData>
            </a:graphic>
          </wp:inline>
        </w:drawing>
      </w:r>
    </w:p>
    <w:p w14:paraId="00C2C3E5" w14:textId="77777777" w:rsidR="003A566B" w:rsidRPr="00B93455" w:rsidRDefault="00AB53D4">
      <w:pPr>
        <w:spacing w:after="120" w:line="300" w:lineRule="auto"/>
        <w:ind w:firstLine="420"/>
        <w:rPr>
          <w:noProof/>
          <w:sz w:val="25"/>
          <w:szCs w:val="28"/>
        </w:rPr>
      </w:pPr>
      <w:r w:rsidRPr="00B93455">
        <w:rPr>
          <w:noProof/>
          <w:sz w:val="25"/>
          <w:szCs w:val="28"/>
        </w:rPr>
        <w:t>波形</w:t>
      </w:r>
      <w:r w:rsidRPr="00B93455">
        <w:rPr>
          <w:noProof/>
          <w:sz w:val="25"/>
          <w:szCs w:val="28"/>
        </w:rPr>
        <w:t>4</w:t>
      </w:r>
      <w:r w:rsidRPr="00B93455">
        <w:rPr>
          <w:noProof/>
          <w:sz w:val="25"/>
          <w:szCs w:val="28"/>
        </w:rPr>
        <w:t>为</w:t>
      </w:r>
      <w:r w:rsidRPr="00B93455">
        <w:rPr>
          <w:noProof/>
          <w:sz w:val="25"/>
          <w:szCs w:val="28"/>
        </w:rPr>
        <w:t xml:space="preserve"> G2 </w:t>
      </w:r>
      <w:r w:rsidRPr="00B93455">
        <w:rPr>
          <w:noProof/>
          <w:sz w:val="25"/>
          <w:szCs w:val="28"/>
        </w:rPr>
        <w:t>与</w:t>
      </w:r>
      <w:r w:rsidRPr="00B93455">
        <w:rPr>
          <w:noProof/>
          <w:sz w:val="25"/>
          <w:szCs w:val="28"/>
        </w:rPr>
        <w:t xml:space="preserve"> G4 </w:t>
      </w:r>
      <w:r w:rsidRPr="00B93455">
        <w:rPr>
          <w:noProof/>
          <w:sz w:val="25"/>
          <w:szCs w:val="28"/>
        </w:rPr>
        <w:t>两路门极驱动信号。两路信号整体呈互补关系，用来控制</w:t>
      </w:r>
      <w:r w:rsidRPr="00B93455">
        <w:rPr>
          <w:noProof/>
          <w:sz w:val="25"/>
          <w:szCs w:val="28"/>
        </w:rPr>
        <w:t xml:space="preserve"> H </w:t>
      </w:r>
      <w:r w:rsidRPr="00B93455">
        <w:rPr>
          <w:noProof/>
          <w:sz w:val="25"/>
          <w:szCs w:val="28"/>
        </w:rPr>
        <w:t>桥中对应开关管的导通与关断，使输出端得到正、负交替的脉冲电压。互补驱动是单相桥式逆变能够形成交流输出的基础。</w:t>
      </w:r>
    </w:p>
    <w:p w14:paraId="4AE1E93B" w14:textId="77777777" w:rsidR="003A566B" w:rsidRDefault="00AB53D4">
      <w:pPr>
        <w:spacing w:after="120" w:line="300" w:lineRule="auto"/>
      </w:pPr>
      <w:r>
        <w:t>波形</w:t>
      </w:r>
      <w:r>
        <w:t>5</w:t>
      </w:r>
    </w:p>
    <w:p w14:paraId="57BD4963" w14:textId="77777777" w:rsidR="003A566B" w:rsidRDefault="00AB53D4">
      <w:pPr>
        <w:spacing w:after="40"/>
        <w:jc w:val="center"/>
      </w:pPr>
      <w:r>
        <w:rPr>
          <w:noProof/>
        </w:rPr>
        <w:lastRenderedPageBreak/>
        <w:drawing>
          <wp:inline distT="0" distB="0" distL="0" distR="0" wp14:anchorId="361DD28F" wp14:editId="31239696">
            <wp:extent cx="4846320" cy="3637093"/>
            <wp:effectExtent l="0" t="0" r="0" b="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846320" cy="3637093"/>
                    </a:xfrm>
                    <a:prstGeom prst="rect">
                      <a:avLst/>
                    </a:prstGeom>
                  </pic:spPr>
                </pic:pic>
              </a:graphicData>
            </a:graphic>
          </wp:inline>
        </w:drawing>
      </w:r>
    </w:p>
    <w:p w14:paraId="13B52ED0" w14:textId="77777777" w:rsidR="003A566B" w:rsidRDefault="00AB53D4">
      <w:pPr>
        <w:spacing w:after="40"/>
        <w:jc w:val="center"/>
      </w:pPr>
      <w:r>
        <w:rPr>
          <w:noProof/>
        </w:rPr>
        <w:drawing>
          <wp:inline distT="0" distB="0" distL="0" distR="0" wp14:anchorId="3D54BBC7" wp14:editId="76B49F7A">
            <wp:extent cx="4846320" cy="3634739"/>
            <wp:effectExtent l="0" t="0" r="0" b="0"/>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4846320" cy="3634739"/>
                    </a:xfrm>
                    <a:prstGeom prst="rect">
                      <a:avLst/>
                    </a:prstGeom>
                  </pic:spPr>
                </pic:pic>
              </a:graphicData>
            </a:graphic>
          </wp:inline>
        </w:drawing>
      </w:r>
    </w:p>
    <w:p w14:paraId="28D19EDB" w14:textId="77777777" w:rsidR="003A566B" w:rsidRPr="00B93455" w:rsidRDefault="00AB53D4">
      <w:pPr>
        <w:spacing w:after="120" w:line="300" w:lineRule="auto"/>
        <w:ind w:firstLine="420"/>
        <w:rPr>
          <w:noProof/>
          <w:sz w:val="25"/>
          <w:szCs w:val="28"/>
        </w:rPr>
      </w:pPr>
      <w:r w:rsidRPr="00B93455">
        <w:rPr>
          <w:noProof/>
          <w:sz w:val="25"/>
          <w:szCs w:val="28"/>
        </w:rPr>
        <w:t>波形</w:t>
      </w:r>
      <w:r w:rsidRPr="00B93455">
        <w:rPr>
          <w:noProof/>
          <w:sz w:val="25"/>
          <w:szCs w:val="28"/>
        </w:rPr>
        <w:t>5</w:t>
      </w:r>
      <w:r w:rsidRPr="00B93455">
        <w:rPr>
          <w:noProof/>
          <w:sz w:val="25"/>
          <w:szCs w:val="28"/>
        </w:rPr>
        <w:t>为</w:t>
      </w:r>
      <w:r w:rsidRPr="00B93455">
        <w:rPr>
          <w:noProof/>
          <w:sz w:val="25"/>
          <w:szCs w:val="28"/>
        </w:rPr>
        <w:t xml:space="preserve"> G2</w:t>
      </w:r>
      <w:r w:rsidRPr="00B93455">
        <w:rPr>
          <w:noProof/>
          <w:sz w:val="25"/>
          <w:szCs w:val="28"/>
        </w:rPr>
        <w:t>、</w:t>
      </w:r>
      <w:r w:rsidRPr="00B93455">
        <w:rPr>
          <w:noProof/>
          <w:sz w:val="25"/>
          <w:szCs w:val="28"/>
        </w:rPr>
        <w:t xml:space="preserve">G4 </w:t>
      </w:r>
      <w:r w:rsidRPr="00B93455">
        <w:rPr>
          <w:noProof/>
          <w:sz w:val="25"/>
          <w:szCs w:val="28"/>
        </w:rPr>
        <w:t>在开通和关断边沿附近的局部放大。可以看到一管关断后另一管并不是立即导通，而是留有约</w:t>
      </w:r>
      <w:r w:rsidRPr="00B93455">
        <w:rPr>
          <w:noProof/>
          <w:sz w:val="25"/>
          <w:szCs w:val="28"/>
        </w:rPr>
        <w:t xml:space="preserve"> 2.0±0.5 μs </w:t>
      </w:r>
      <w:r w:rsidRPr="00B93455">
        <w:rPr>
          <w:noProof/>
          <w:sz w:val="25"/>
          <w:szCs w:val="28"/>
        </w:rPr>
        <w:t>的死区时间。该死区可以避免同一桥臂上下管直通，但也会使输出波形产生轻微畸变。</w:t>
      </w:r>
    </w:p>
    <w:p w14:paraId="0CC8015E" w14:textId="77777777" w:rsidR="003A566B" w:rsidRDefault="00AB53D4">
      <w:pPr>
        <w:spacing w:after="120" w:line="300" w:lineRule="auto"/>
      </w:pPr>
      <w:r>
        <w:t>波形</w:t>
      </w:r>
      <w:r>
        <w:t>6</w:t>
      </w:r>
    </w:p>
    <w:p w14:paraId="6FE92366" w14:textId="77777777" w:rsidR="003A566B" w:rsidRDefault="00AB53D4">
      <w:pPr>
        <w:spacing w:after="40"/>
        <w:jc w:val="center"/>
      </w:pPr>
      <w:r>
        <w:rPr>
          <w:noProof/>
        </w:rPr>
        <w:lastRenderedPageBreak/>
        <w:drawing>
          <wp:inline distT="0" distB="0" distL="0" distR="0" wp14:anchorId="0A56F187" wp14:editId="447C723A">
            <wp:extent cx="4846320" cy="3635965"/>
            <wp:effectExtent l="0" t="0" r="0" b="0"/>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4846320" cy="3635965"/>
                    </a:xfrm>
                    <a:prstGeom prst="rect">
                      <a:avLst/>
                    </a:prstGeom>
                  </pic:spPr>
                </pic:pic>
              </a:graphicData>
            </a:graphic>
          </wp:inline>
        </w:drawing>
      </w:r>
    </w:p>
    <w:p w14:paraId="5DFFFF5B" w14:textId="77777777" w:rsidR="003A566B" w:rsidRPr="00B93455" w:rsidRDefault="00AB53D4">
      <w:pPr>
        <w:spacing w:after="120" w:line="300" w:lineRule="auto"/>
        <w:ind w:firstLine="420"/>
        <w:rPr>
          <w:noProof/>
          <w:sz w:val="25"/>
          <w:szCs w:val="28"/>
        </w:rPr>
      </w:pPr>
      <w:r w:rsidRPr="00B93455">
        <w:rPr>
          <w:noProof/>
          <w:sz w:val="25"/>
          <w:szCs w:val="28"/>
        </w:rPr>
        <w:t>波形</w:t>
      </w:r>
      <w:r w:rsidRPr="00B93455">
        <w:rPr>
          <w:noProof/>
          <w:sz w:val="25"/>
          <w:szCs w:val="28"/>
        </w:rPr>
        <w:t>6</w:t>
      </w:r>
      <w:r w:rsidRPr="00B93455">
        <w:rPr>
          <w:noProof/>
          <w:sz w:val="25"/>
          <w:szCs w:val="28"/>
        </w:rPr>
        <w:t>为运行状态下的负载电压</w:t>
      </w:r>
      <w:r w:rsidRPr="00B93455">
        <w:rPr>
          <w:noProof/>
          <w:sz w:val="25"/>
          <w:szCs w:val="28"/>
        </w:rPr>
        <w:t xml:space="preserve"> uo</w:t>
      </w:r>
      <w:r w:rsidRPr="00B93455">
        <w:rPr>
          <w:noProof/>
          <w:sz w:val="25"/>
          <w:szCs w:val="28"/>
        </w:rPr>
        <w:t>。此时</w:t>
      </w:r>
      <w:r w:rsidRPr="00B93455">
        <w:rPr>
          <w:noProof/>
          <w:sz w:val="25"/>
          <w:szCs w:val="28"/>
        </w:rPr>
        <w:t xml:space="preserve"> UDC=100.0 V</w:t>
      </w:r>
      <w:r w:rsidRPr="00B93455">
        <w:rPr>
          <w:noProof/>
          <w:sz w:val="25"/>
          <w:szCs w:val="28"/>
        </w:rPr>
        <w:t>，</w:t>
      </w:r>
      <w:r w:rsidRPr="00B93455">
        <w:rPr>
          <w:noProof/>
          <w:sz w:val="25"/>
          <w:szCs w:val="28"/>
        </w:rPr>
        <w:t>fr=50.0 Hz</w:t>
      </w:r>
      <w:r w:rsidRPr="00B93455">
        <w:rPr>
          <w:noProof/>
          <w:sz w:val="25"/>
          <w:szCs w:val="28"/>
        </w:rPr>
        <w:t>，滤波后的负载电压呈近似正弦波，说明</w:t>
      </w:r>
      <w:r w:rsidRPr="00B93455">
        <w:rPr>
          <w:noProof/>
          <w:sz w:val="25"/>
          <w:szCs w:val="28"/>
        </w:rPr>
        <w:t xml:space="preserve"> SPWM </w:t>
      </w:r>
      <w:r w:rsidRPr="00B93455">
        <w:rPr>
          <w:noProof/>
          <w:sz w:val="25"/>
          <w:szCs w:val="28"/>
        </w:rPr>
        <w:t>脉冲经</w:t>
      </w:r>
      <w:r w:rsidRPr="00B93455">
        <w:rPr>
          <w:noProof/>
          <w:sz w:val="25"/>
          <w:szCs w:val="28"/>
        </w:rPr>
        <w:t xml:space="preserve"> H </w:t>
      </w:r>
      <w:r w:rsidRPr="00B93455">
        <w:rPr>
          <w:noProof/>
          <w:sz w:val="25"/>
          <w:szCs w:val="28"/>
        </w:rPr>
        <w:t>桥和滤波环节后可以得到频率可控的交流输出。</w:t>
      </w:r>
    </w:p>
    <w:p w14:paraId="40F43747" w14:textId="77777777" w:rsidR="003A566B" w:rsidRDefault="00AB53D4" w:rsidP="00F1709F">
      <w:pPr>
        <w:pStyle w:val="1"/>
      </w:pPr>
      <w:bookmarkStart w:id="11" w:name="_Toc230552347"/>
      <w:r>
        <w:t>实验总结</w:t>
      </w:r>
      <w:bookmarkEnd w:id="11"/>
    </w:p>
    <w:p w14:paraId="73F963E0" w14:textId="77777777" w:rsidR="003A566B" w:rsidRPr="00B93455" w:rsidRDefault="00AB53D4">
      <w:pPr>
        <w:spacing w:after="120" w:line="300" w:lineRule="auto"/>
        <w:ind w:firstLine="420"/>
        <w:rPr>
          <w:noProof/>
          <w:sz w:val="25"/>
          <w:szCs w:val="28"/>
        </w:rPr>
      </w:pPr>
      <w:r w:rsidRPr="00B93455">
        <w:rPr>
          <w:noProof/>
          <w:sz w:val="25"/>
          <w:szCs w:val="28"/>
        </w:rPr>
        <w:t>通过本次单相正弦</w:t>
      </w:r>
      <w:r w:rsidRPr="00B93455">
        <w:rPr>
          <w:noProof/>
          <w:sz w:val="25"/>
          <w:szCs w:val="28"/>
        </w:rPr>
        <w:t xml:space="preserve"> SPWM </w:t>
      </w:r>
      <w:r w:rsidRPr="00B93455">
        <w:rPr>
          <w:noProof/>
          <w:sz w:val="25"/>
          <w:szCs w:val="28"/>
        </w:rPr>
        <w:t>逆变实验，我对交直交变频电路的信号链路有了更直观的认识：先由</w:t>
      </w:r>
      <w:r w:rsidRPr="00B93455">
        <w:rPr>
          <w:noProof/>
          <w:sz w:val="25"/>
          <w:szCs w:val="28"/>
        </w:rPr>
        <w:t xml:space="preserve"> ICL8038 </w:t>
      </w:r>
      <w:r w:rsidRPr="00B93455">
        <w:rPr>
          <w:noProof/>
          <w:sz w:val="25"/>
          <w:szCs w:val="28"/>
        </w:rPr>
        <w:t>产生正弦调制信号和三角载波，再通过比较得到</w:t>
      </w:r>
      <w:r w:rsidRPr="00B93455">
        <w:rPr>
          <w:noProof/>
          <w:sz w:val="25"/>
          <w:szCs w:val="28"/>
        </w:rPr>
        <w:t xml:space="preserve"> SPWM </w:t>
      </w:r>
      <w:r w:rsidRPr="00B93455">
        <w:rPr>
          <w:noProof/>
          <w:sz w:val="25"/>
          <w:szCs w:val="28"/>
        </w:rPr>
        <w:t>脉冲，最后经死区、驱动和</w:t>
      </w:r>
      <w:r w:rsidRPr="00B93455">
        <w:rPr>
          <w:noProof/>
          <w:sz w:val="25"/>
          <w:szCs w:val="28"/>
        </w:rPr>
        <w:t xml:space="preserve"> H </w:t>
      </w:r>
      <w:r w:rsidRPr="00B93455">
        <w:rPr>
          <w:noProof/>
          <w:sz w:val="25"/>
          <w:szCs w:val="28"/>
        </w:rPr>
        <w:t>桥输出到负载。每一级信号都能在示波器上对应看到，所以理论中的调制比、载波比、死区和桥臂互补驱动不再只是公式或框图。</w:t>
      </w:r>
    </w:p>
    <w:p w14:paraId="41797459" w14:textId="77777777" w:rsidR="003A566B" w:rsidRPr="00B93455" w:rsidRDefault="00AB53D4">
      <w:pPr>
        <w:spacing w:after="120" w:line="300" w:lineRule="auto"/>
        <w:ind w:firstLine="420"/>
        <w:rPr>
          <w:noProof/>
          <w:sz w:val="25"/>
          <w:szCs w:val="28"/>
        </w:rPr>
      </w:pPr>
      <w:r w:rsidRPr="00B93455">
        <w:rPr>
          <w:noProof/>
          <w:sz w:val="25"/>
          <w:szCs w:val="28"/>
        </w:rPr>
        <w:t>数据处理结果表明，输出频率</w:t>
      </w:r>
      <w:r w:rsidRPr="00B93455">
        <w:rPr>
          <w:noProof/>
          <w:sz w:val="25"/>
          <w:szCs w:val="28"/>
        </w:rPr>
        <w:t xml:space="preserve"> fo </w:t>
      </w:r>
      <w:r w:rsidRPr="00B93455">
        <w:rPr>
          <w:noProof/>
          <w:sz w:val="25"/>
          <w:szCs w:val="28"/>
        </w:rPr>
        <w:t>与给定正弦频率</w:t>
      </w:r>
      <w:r w:rsidRPr="00B93455">
        <w:rPr>
          <w:noProof/>
          <w:sz w:val="25"/>
          <w:szCs w:val="28"/>
        </w:rPr>
        <w:t xml:space="preserve"> fr </w:t>
      </w:r>
      <w:r w:rsidRPr="00B93455">
        <w:rPr>
          <w:noProof/>
          <w:sz w:val="25"/>
          <w:szCs w:val="28"/>
        </w:rPr>
        <w:t>基本一致，说明调频主要由调制信号频率决定；在</w:t>
      </w:r>
      <w:r w:rsidRPr="00B93455">
        <w:rPr>
          <w:noProof/>
          <w:sz w:val="25"/>
          <w:szCs w:val="28"/>
        </w:rPr>
        <w:t xml:space="preserve"> fr </w:t>
      </w:r>
      <w:r w:rsidRPr="00B93455">
        <w:rPr>
          <w:noProof/>
          <w:sz w:val="25"/>
          <w:szCs w:val="28"/>
        </w:rPr>
        <w:t>固定为</w:t>
      </w:r>
      <w:r w:rsidRPr="00B93455">
        <w:rPr>
          <w:noProof/>
          <w:sz w:val="25"/>
          <w:szCs w:val="28"/>
        </w:rPr>
        <w:t xml:space="preserve"> 50 Hz </w:t>
      </w:r>
      <w:r w:rsidRPr="00B93455">
        <w:rPr>
          <w:noProof/>
          <w:sz w:val="25"/>
          <w:szCs w:val="28"/>
        </w:rPr>
        <w:t>时，输出电压</w:t>
      </w:r>
      <w:r w:rsidRPr="00B93455">
        <w:rPr>
          <w:noProof/>
          <w:sz w:val="25"/>
          <w:szCs w:val="28"/>
        </w:rPr>
        <w:t xml:space="preserve"> Uo </w:t>
      </w:r>
      <w:r w:rsidRPr="00B93455">
        <w:rPr>
          <w:noProof/>
          <w:sz w:val="25"/>
          <w:szCs w:val="28"/>
        </w:rPr>
        <w:t>随直流母线电压</w:t>
      </w:r>
      <w:r w:rsidRPr="00B93455">
        <w:rPr>
          <w:noProof/>
          <w:sz w:val="25"/>
          <w:szCs w:val="28"/>
        </w:rPr>
        <w:t xml:space="preserve"> UDC </w:t>
      </w:r>
      <w:r w:rsidRPr="00B93455">
        <w:rPr>
          <w:noProof/>
          <w:sz w:val="25"/>
          <w:szCs w:val="28"/>
        </w:rPr>
        <w:t>增大而近似线性升高，说明通过改变母线电压可以实现调压。实验中出现的偏差主要来自示波器读数、母线电压波动、驱动死区和实际器件非理想等因素，但没有改变总体规律。</w:t>
      </w:r>
    </w:p>
    <w:p w14:paraId="6B714A6E" w14:textId="77777777" w:rsidR="003A566B" w:rsidRPr="00B93455" w:rsidRDefault="00AB53D4">
      <w:pPr>
        <w:spacing w:after="120" w:line="300" w:lineRule="auto"/>
        <w:ind w:firstLine="420"/>
        <w:rPr>
          <w:noProof/>
          <w:sz w:val="25"/>
          <w:szCs w:val="28"/>
        </w:rPr>
      </w:pPr>
      <w:r w:rsidRPr="00B93455">
        <w:rPr>
          <w:noProof/>
          <w:sz w:val="25"/>
          <w:szCs w:val="28"/>
        </w:rPr>
        <w:t>实际操作中需要特别注意测试状态和运行状态的区别。测试状态便于观察</w:t>
      </w:r>
      <w:r w:rsidRPr="00B93455">
        <w:rPr>
          <w:noProof/>
          <w:sz w:val="25"/>
          <w:szCs w:val="28"/>
        </w:rPr>
        <w:t xml:space="preserve"> SPWM </w:t>
      </w:r>
      <w:r w:rsidRPr="00B93455">
        <w:rPr>
          <w:noProof/>
          <w:sz w:val="25"/>
          <w:szCs w:val="28"/>
        </w:rPr>
        <w:t>波形，但不能带载运行；运行状态下载波频率较高，更适合观察负载电压和记录调频、调压数据。接线时</w:t>
      </w:r>
      <w:r w:rsidRPr="00B93455">
        <w:rPr>
          <w:noProof/>
          <w:sz w:val="25"/>
          <w:szCs w:val="28"/>
        </w:rPr>
        <w:lastRenderedPageBreak/>
        <w:t>还要注意示波器参考点，尤其是门极驱动信号的参考点不能随意接错，否则可能造成测量错误甚至引起短路。</w:t>
      </w:r>
    </w:p>
    <w:p w14:paraId="74413E77" w14:textId="77777777" w:rsidR="003A566B" w:rsidRPr="00B93455" w:rsidRDefault="00AB53D4">
      <w:pPr>
        <w:spacing w:after="120" w:line="300" w:lineRule="auto"/>
        <w:ind w:firstLine="420"/>
        <w:rPr>
          <w:noProof/>
          <w:sz w:val="25"/>
          <w:szCs w:val="28"/>
        </w:rPr>
      </w:pPr>
      <w:r w:rsidRPr="00B93455">
        <w:rPr>
          <w:noProof/>
          <w:sz w:val="25"/>
          <w:szCs w:val="28"/>
        </w:rPr>
        <w:t>如果后续改进实验，可以在调压实验中同时记录每一点的实际直流母线电压，并使用示波器导出数据计算有效值，这样可以减小人工读数造成的离散波动；也可以进一步比较纯电阻负载和阻感负载下的波形差异，加深对逆变电路负载特性的理解。</w:t>
      </w:r>
    </w:p>
    <w:p w14:paraId="060659A3" w14:textId="77777777" w:rsidR="003A566B" w:rsidRDefault="00AB53D4" w:rsidP="00F1709F">
      <w:pPr>
        <w:pStyle w:val="1"/>
      </w:pPr>
      <w:bookmarkStart w:id="12" w:name="_Toc230552348"/>
      <w:r>
        <w:t>实验原始数据记录</w:t>
      </w:r>
      <w:bookmarkEnd w:id="12"/>
    </w:p>
    <w:p w14:paraId="3CA9862D" w14:textId="77777777" w:rsidR="003A566B" w:rsidRDefault="00AB53D4">
      <w:pPr>
        <w:spacing w:after="40"/>
        <w:jc w:val="center"/>
      </w:pPr>
      <w:r>
        <w:rPr>
          <w:noProof/>
        </w:rPr>
        <w:drawing>
          <wp:inline distT="0" distB="0" distL="0" distR="0" wp14:anchorId="7536FF06" wp14:editId="59E26EDB">
            <wp:extent cx="5394960" cy="4044721"/>
            <wp:effectExtent l="0" t="0" r="0" b="0"/>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394960" cy="4044721"/>
                    </a:xfrm>
                    <a:prstGeom prst="rect">
                      <a:avLst/>
                    </a:prstGeom>
                  </pic:spPr>
                </pic:pic>
              </a:graphicData>
            </a:graphic>
          </wp:inline>
        </w:drawing>
      </w:r>
    </w:p>
    <w:p w14:paraId="4E8D3C85" w14:textId="77777777" w:rsidR="003A566B" w:rsidRDefault="003A566B">
      <w:pPr>
        <w:spacing w:before="40" w:after="160"/>
        <w:jc w:val="center"/>
      </w:pPr>
    </w:p>
    <w:p w14:paraId="1B57A1CC" w14:textId="77777777" w:rsidR="001C0A6C" w:rsidRDefault="001C0A6C"/>
    <w:p w14:paraId="2D6A37C7" w14:textId="77777777" w:rsidR="00C003C9" w:rsidRDefault="00C003C9"/>
    <w:sectPr w:rsidR="00C003C9" w:rsidSect="00F757CF">
      <w:headerReference w:type="default" r:id="rId23"/>
      <w:footerReference w:type="default" r:id="rId24"/>
      <w:pgSz w:w="11906" w:h="16838" w:code="9"/>
      <w:pgMar w:top="850" w:right="850" w:bottom="850" w:left="720"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A33AD" w14:textId="77777777" w:rsidR="0019007E" w:rsidRDefault="0019007E">
      <w:r>
        <w:separator/>
      </w:r>
    </w:p>
  </w:endnote>
  <w:endnote w:type="continuationSeparator" w:id="0">
    <w:p w14:paraId="29E12553" w14:textId="77777777" w:rsidR="0019007E" w:rsidRDefault="00190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0"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93B34" w14:textId="77777777" w:rsidR="004E7067" w:rsidRPr="00597061" w:rsidRDefault="004E7067" w:rsidP="0059706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1F1AC" w14:textId="77777777" w:rsidR="0019007E" w:rsidRDefault="0019007E">
      <w:r>
        <w:separator/>
      </w:r>
    </w:p>
  </w:footnote>
  <w:footnote w:type="continuationSeparator" w:id="0">
    <w:p w14:paraId="625C99CC" w14:textId="77777777" w:rsidR="0019007E" w:rsidRDefault="00190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FBF07" w14:textId="77777777" w:rsidR="004E7067" w:rsidRDefault="004E7067" w:rsidP="00EE5771">
    <w:pPr>
      <w:pStyle w:val="a6"/>
      <w:jc w:val="left"/>
    </w:pPr>
    <w:r>
      <w:rPr>
        <w:noProof/>
      </w:rPr>
      <w:drawing>
        <wp:inline distT="0" distB="0" distL="0" distR="0" wp14:anchorId="5C948B52" wp14:editId="49B1B85B">
          <wp:extent cx="400685" cy="3143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0685" cy="314325"/>
                  </a:xfrm>
                  <a:prstGeom prst="rect">
                    <a:avLst/>
                  </a:prstGeom>
                  <a:noFill/>
                </pic:spPr>
              </pic:pic>
            </a:graphicData>
          </a:graphic>
        </wp:inline>
      </w:drawing>
    </w:r>
    <w:r>
      <w:t xml:space="preserve">      </w:t>
    </w:r>
    <w:r>
      <w:rPr>
        <w:rFonts w:ascii="华文楷体" w:eastAsia="华文楷体" w:hAnsi="华文楷体" w:hint="eastAsia"/>
        <w:kern w:val="0"/>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432A"/>
    <w:multiLevelType w:val="multilevel"/>
    <w:tmpl w:val="1BC80816"/>
    <w:lvl w:ilvl="0">
      <w:start w:val="1"/>
      <w:numFmt w:val="decimal"/>
      <w:lvlText w:val="%1."/>
      <w:lvlJc w:val="left"/>
      <w:pPr>
        <w:ind w:left="427" w:hanging="425"/>
      </w:pPr>
      <w:rPr>
        <w:rFonts w:hint="eastAsia"/>
      </w:rPr>
    </w:lvl>
    <w:lvl w:ilvl="1">
      <w:start w:val="1"/>
      <w:numFmt w:val="decimal"/>
      <w:pStyle w:val="3"/>
      <w:lvlText w:val="%1.%2."/>
      <w:lvlJc w:val="left"/>
      <w:pPr>
        <w:ind w:left="569" w:hanging="567"/>
      </w:pPr>
      <w:rPr>
        <w:rFonts w:hint="eastAsia"/>
      </w:rPr>
    </w:lvl>
    <w:lvl w:ilvl="2">
      <w:start w:val="1"/>
      <w:numFmt w:val="decimal"/>
      <w:lvlText w:val="%1.%2.%3."/>
      <w:lvlJc w:val="left"/>
      <w:pPr>
        <w:ind w:left="711" w:hanging="709"/>
      </w:pPr>
      <w:rPr>
        <w:rFonts w:hint="eastAsia"/>
      </w:rPr>
    </w:lvl>
    <w:lvl w:ilvl="3">
      <w:start w:val="1"/>
      <w:numFmt w:val="decimal"/>
      <w:lvlText w:val="%1.%2.%3.%4."/>
      <w:lvlJc w:val="left"/>
      <w:pPr>
        <w:ind w:left="853" w:hanging="851"/>
      </w:pPr>
      <w:rPr>
        <w:rFonts w:hint="eastAsia"/>
      </w:rPr>
    </w:lvl>
    <w:lvl w:ilvl="4">
      <w:start w:val="1"/>
      <w:numFmt w:val="decimal"/>
      <w:lvlText w:val="%1.%2.%3.%4.%5."/>
      <w:lvlJc w:val="left"/>
      <w:pPr>
        <w:ind w:left="994" w:hanging="992"/>
      </w:pPr>
      <w:rPr>
        <w:rFonts w:hint="eastAsia"/>
      </w:rPr>
    </w:lvl>
    <w:lvl w:ilvl="5">
      <w:start w:val="1"/>
      <w:numFmt w:val="decimal"/>
      <w:lvlText w:val="%1.%2.%3.%4.%5.%6."/>
      <w:lvlJc w:val="left"/>
      <w:pPr>
        <w:ind w:left="1136" w:hanging="1134"/>
      </w:pPr>
      <w:rPr>
        <w:rFonts w:hint="eastAsia"/>
      </w:rPr>
    </w:lvl>
    <w:lvl w:ilvl="6">
      <w:start w:val="1"/>
      <w:numFmt w:val="decimal"/>
      <w:lvlText w:val="%1.%2.%3.%4.%5.%6.%7."/>
      <w:lvlJc w:val="left"/>
      <w:pPr>
        <w:ind w:left="1278" w:hanging="1276"/>
      </w:pPr>
      <w:rPr>
        <w:rFonts w:hint="eastAsia"/>
      </w:rPr>
    </w:lvl>
    <w:lvl w:ilvl="7">
      <w:start w:val="1"/>
      <w:numFmt w:val="decimal"/>
      <w:lvlText w:val="%1.%2.%3.%4.%5.%6.%7.%8."/>
      <w:lvlJc w:val="left"/>
      <w:pPr>
        <w:ind w:left="1420" w:hanging="1418"/>
      </w:pPr>
      <w:rPr>
        <w:rFonts w:hint="eastAsia"/>
      </w:rPr>
    </w:lvl>
    <w:lvl w:ilvl="8">
      <w:start w:val="1"/>
      <w:numFmt w:val="decimal"/>
      <w:lvlText w:val="%1.%2.%3.%4.%5.%6.%7.%8.%9."/>
      <w:lvlJc w:val="left"/>
      <w:pPr>
        <w:ind w:left="1561" w:hanging="1559"/>
      </w:pPr>
      <w:rPr>
        <w:rFonts w:hint="eastAsia"/>
      </w:rPr>
    </w:lvl>
  </w:abstractNum>
  <w:abstractNum w:abstractNumId="1" w15:restartNumberingAfterBreak="0">
    <w:nsid w:val="07894DC6"/>
    <w:multiLevelType w:val="hybridMultilevel"/>
    <w:tmpl w:val="49D84FD4"/>
    <w:lvl w:ilvl="0" w:tplc="41E08D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536FF5"/>
    <w:multiLevelType w:val="hybridMultilevel"/>
    <w:tmpl w:val="58ECD640"/>
    <w:lvl w:ilvl="0" w:tplc="41E08DB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5CE501A4"/>
    <w:multiLevelType w:val="hybridMultilevel"/>
    <w:tmpl w:val="1104253E"/>
    <w:lvl w:ilvl="0" w:tplc="F6D4D650">
      <w:start w:val="1"/>
      <w:numFmt w:val="japaneseCounting"/>
      <w:lvlText w:val="%1、"/>
      <w:lvlJc w:val="left"/>
      <w:pPr>
        <w:ind w:left="432" w:hanging="432"/>
      </w:pPr>
      <w:rPr>
        <w:rFonts w:hint="default"/>
      </w:rPr>
    </w:lvl>
    <w:lvl w:ilvl="1" w:tplc="04090019">
      <w:start w:val="1"/>
      <w:numFmt w:val="lowerLetter"/>
      <w:lvlText w:val="%2)"/>
      <w:lvlJc w:val="left"/>
      <w:pPr>
        <w:ind w:left="840" w:hanging="420"/>
      </w:pPr>
    </w:lvl>
    <w:lvl w:ilvl="2" w:tplc="65B44544">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BE1052"/>
    <w:multiLevelType w:val="hybridMultilevel"/>
    <w:tmpl w:val="7D18AA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6864123"/>
    <w:multiLevelType w:val="hybridMultilevel"/>
    <w:tmpl w:val="21BECFD6"/>
    <w:lvl w:ilvl="0" w:tplc="C63C6FF0">
      <w:start w:val="1"/>
      <w:numFmt w:val="bullet"/>
      <w:lvlText w:val=""/>
      <w:lvlJc w:val="left"/>
      <w:pPr>
        <w:tabs>
          <w:tab w:val="num" w:pos="720"/>
        </w:tabs>
        <w:ind w:left="720" w:hanging="360"/>
      </w:pPr>
      <w:rPr>
        <w:rFonts w:ascii="Wingdings" w:hAnsi="Wingdings" w:hint="default"/>
      </w:rPr>
    </w:lvl>
    <w:lvl w:ilvl="1" w:tplc="BA0298F0">
      <w:start w:val="1"/>
      <w:numFmt w:val="bullet"/>
      <w:lvlText w:val=""/>
      <w:lvlJc w:val="left"/>
      <w:pPr>
        <w:tabs>
          <w:tab w:val="num" w:pos="1440"/>
        </w:tabs>
        <w:ind w:left="1440" w:hanging="360"/>
      </w:pPr>
      <w:rPr>
        <w:rFonts w:ascii="Wingdings" w:hAnsi="Wingdings" w:hint="default"/>
      </w:rPr>
    </w:lvl>
    <w:lvl w:ilvl="2" w:tplc="D7661424" w:tentative="1">
      <w:start w:val="1"/>
      <w:numFmt w:val="bullet"/>
      <w:lvlText w:val=""/>
      <w:lvlJc w:val="left"/>
      <w:pPr>
        <w:tabs>
          <w:tab w:val="num" w:pos="2160"/>
        </w:tabs>
        <w:ind w:left="2160" w:hanging="360"/>
      </w:pPr>
      <w:rPr>
        <w:rFonts w:ascii="Wingdings" w:hAnsi="Wingdings" w:hint="default"/>
      </w:rPr>
    </w:lvl>
    <w:lvl w:ilvl="3" w:tplc="F0E895A4" w:tentative="1">
      <w:start w:val="1"/>
      <w:numFmt w:val="bullet"/>
      <w:lvlText w:val=""/>
      <w:lvlJc w:val="left"/>
      <w:pPr>
        <w:tabs>
          <w:tab w:val="num" w:pos="2880"/>
        </w:tabs>
        <w:ind w:left="2880" w:hanging="360"/>
      </w:pPr>
      <w:rPr>
        <w:rFonts w:ascii="Wingdings" w:hAnsi="Wingdings" w:hint="default"/>
      </w:rPr>
    </w:lvl>
    <w:lvl w:ilvl="4" w:tplc="310026EA" w:tentative="1">
      <w:start w:val="1"/>
      <w:numFmt w:val="bullet"/>
      <w:lvlText w:val=""/>
      <w:lvlJc w:val="left"/>
      <w:pPr>
        <w:tabs>
          <w:tab w:val="num" w:pos="3600"/>
        </w:tabs>
        <w:ind w:left="3600" w:hanging="360"/>
      </w:pPr>
      <w:rPr>
        <w:rFonts w:ascii="Wingdings" w:hAnsi="Wingdings" w:hint="default"/>
      </w:rPr>
    </w:lvl>
    <w:lvl w:ilvl="5" w:tplc="44EECA3A" w:tentative="1">
      <w:start w:val="1"/>
      <w:numFmt w:val="bullet"/>
      <w:lvlText w:val=""/>
      <w:lvlJc w:val="left"/>
      <w:pPr>
        <w:tabs>
          <w:tab w:val="num" w:pos="4320"/>
        </w:tabs>
        <w:ind w:left="4320" w:hanging="360"/>
      </w:pPr>
      <w:rPr>
        <w:rFonts w:ascii="Wingdings" w:hAnsi="Wingdings" w:hint="default"/>
      </w:rPr>
    </w:lvl>
    <w:lvl w:ilvl="6" w:tplc="897A9DE6" w:tentative="1">
      <w:start w:val="1"/>
      <w:numFmt w:val="bullet"/>
      <w:lvlText w:val=""/>
      <w:lvlJc w:val="left"/>
      <w:pPr>
        <w:tabs>
          <w:tab w:val="num" w:pos="5040"/>
        </w:tabs>
        <w:ind w:left="5040" w:hanging="360"/>
      </w:pPr>
      <w:rPr>
        <w:rFonts w:ascii="Wingdings" w:hAnsi="Wingdings" w:hint="default"/>
      </w:rPr>
    </w:lvl>
    <w:lvl w:ilvl="7" w:tplc="FC7603F0" w:tentative="1">
      <w:start w:val="1"/>
      <w:numFmt w:val="bullet"/>
      <w:lvlText w:val=""/>
      <w:lvlJc w:val="left"/>
      <w:pPr>
        <w:tabs>
          <w:tab w:val="num" w:pos="5760"/>
        </w:tabs>
        <w:ind w:left="5760" w:hanging="360"/>
      </w:pPr>
      <w:rPr>
        <w:rFonts w:ascii="Wingdings" w:hAnsi="Wingdings" w:hint="default"/>
      </w:rPr>
    </w:lvl>
    <w:lvl w:ilvl="8" w:tplc="5A6C691E"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1"/>
  </w:num>
  <w:num w:numId="6">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B3"/>
    <w:rsid w:val="00000B26"/>
    <w:rsid w:val="00000F83"/>
    <w:rsid w:val="00003125"/>
    <w:rsid w:val="000036FE"/>
    <w:rsid w:val="000042F9"/>
    <w:rsid w:val="000062BF"/>
    <w:rsid w:val="000074BD"/>
    <w:rsid w:val="00010741"/>
    <w:rsid w:val="00014DE7"/>
    <w:rsid w:val="000204DD"/>
    <w:rsid w:val="00022BD9"/>
    <w:rsid w:val="00024E63"/>
    <w:rsid w:val="0002674B"/>
    <w:rsid w:val="00026C37"/>
    <w:rsid w:val="000307A8"/>
    <w:rsid w:val="0003111C"/>
    <w:rsid w:val="00036EF0"/>
    <w:rsid w:val="00041494"/>
    <w:rsid w:val="00044536"/>
    <w:rsid w:val="00046758"/>
    <w:rsid w:val="00046DD7"/>
    <w:rsid w:val="00050C32"/>
    <w:rsid w:val="00051398"/>
    <w:rsid w:val="000518A3"/>
    <w:rsid w:val="000542BB"/>
    <w:rsid w:val="0005458C"/>
    <w:rsid w:val="000546CC"/>
    <w:rsid w:val="00054B17"/>
    <w:rsid w:val="000552AB"/>
    <w:rsid w:val="0005558F"/>
    <w:rsid w:val="00056808"/>
    <w:rsid w:val="000631D7"/>
    <w:rsid w:val="0006551B"/>
    <w:rsid w:val="0007305A"/>
    <w:rsid w:val="000737C0"/>
    <w:rsid w:val="00074133"/>
    <w:rsid w:val="00075BD9"/>
    <w:rsid w:val="00077694"/>
    <w:rsid w:val="00080307"/>
    <w:rsid w:val="00080E05"/>
    <w:rsid w:val="00081569"/>
    <w:rsid w:val="000843F8"/>
    <w:rsid w:val="00087D7D"/>
    <w:rsid w:val="0009241D"/>
    <w:rsid w:val="00093289"/>
    <w:rsid w:val="0009476D"/>
    <w:rsid w:val="000A34B6"/>
    <w:rsid w:val="000A5CB7"/>
    <w:rsid w:val="000B05B6"/>
    <w:rsid w:val="000B13A6"/>
    <w:rsid w:val="000B374A"/>
    <w:rsid w:val="000B5C14"/>
    <w:rsid w:val="000B759C"/>
    <w:rsid w:val="000C3CD2"/>
    <w:rsid w:val="000C711E"/>
    <w:rsid w:val="000C7C2B"/>
    <w:rsid w:val="000C7CC8"/>
    <w:rsid w:val="000D405F"/>
    <w:rsid w:val="000D5C98"/>
    <w:rsid w:val="000D76DD"/>
    <w:rsid w:val="000E0428"/>
    <w:rsid w:val="000E1D1B"/>
    <w:rsid w:val="000E2DC7"/>
    <w:rsid w:val="000E3FC9"/>
    <w:rsid w:val="000F012D"/>
    <w:rsid w:val="000F044F"/>
    <w:rsid w:val="000F2790"/>
    <w:rsid w:val="000F3ACC"/>
    <w:rsid w:val="000F51A4"/>
    <w:rsid w:val="000F734C"/>
    <w:rsid w:val="0010038D"/>
    <w:rsid w:val="00104EB9"/>
    <w:rsid w:val="00110D4F"/>
    <w:rsid w:val="001119EE"/>
    <w:rsid w:val="001120E9"/>
    <w:rsid w:val="001146DB"/>
    <w:rsid w:val="00115296"/>
    <w:rsid w:val="00115B4A"/>
    <w:rsid w:val="001203B4"/>
    <w:rsid w:val="0012056E"/>
    <w:rsid w:val="00120C55"/>
    <w:rsid w:val="001319F8"/>
    <w:rsid w:val="00134CA3"/>
    <w:rsid w:val="00135834"/>
    <w:rsid w:val="00135991"/>
    <w:rsid w:val="00140815"/>
    <w:rsid w:val="001412F8"/>
    <w:rsid w:val="00141DD6"/>
    <w:rsid w:val="00143EA9"/>
    <w:rsid w:val="00145988"/>
    <w:rsid w:val="00147624"/>
    <w:rsid w:val="001503AD"/>
    <w:rsid w:val="00150E54"/>
    <w:rsid w:val="001576FE"/>
    <w:rsid w:val="00162611"/>
    <w:rsid w:val="00162BC2"/>
    <w:rsid w:val="001632FE"/>
    <w:rsid w:val="001640FD"/>
    <w:rsid w:val="00164E2B"/>
    <w:rsid w:val="00165C26"/>
    <w:rsid w:val="0016649B"/>
    <w:rsid w:val="00171C78"/>
    <w:rsid w:val="00171E3C"/>
    <w:rsid w:val="0017210B"/>
    <w:rsid w:val="001726AB"/>
    <w:rsid w:val="00172E98"/>
    <w:rsid w:val="00180AB0"/>
    <w:rsid w:val="00180C9F"/>
    <w:rsid w:val="00183162"/>
    <w:rsid w:val="001860DC"/>
    <w:rsid w:val="0019007E"/>
    <w:rsid w:val="001906BA"/>
    <w:rsid w:val="00193BCB"/>
    <w:rsid w:val="00195776"/>
    <w:rsid w:val="00195BDD"/>
    <w:rsid w:val="00195C68"/>
    <w:rsid w:val="0019656F"/>
    <w:rsid w:val="001A1715"/>
    <w:rsid w:val="001A2770"/>
    <w:rsid w:val="001A3C24"/>
    <w:rsid w:val="001A5D8D"/>
    <w:rsid w:val="001B09A7"/>
    <w:rsid w:val="001B1560"/>
    <w:rsid w:val="001B1F43"/>
    <w:rsid w:val="001B2E31"/>
    <w:rsid w:val="001B58FC"/>
    <w:rsid w:val="001B5FBB"/>
    <w:rsid w:val="001C0A6C"/>
    <w:rsid w:val="001C38AA"/>
    <w:rsid w:val="001C5389"/>
    <w:rsid w:val="001C5407"/>
    <w:rsid w:val="001C6309"/>
    <w:rsid w:val="001C66A1"/>
    <w:rsid w:val="001C6748"/>
    <w:rsid w:val="001C6FE9"/>
    <w:rsid w:val="001D1D10"/>
    <w:rsid w:val="001D2030"/>
    <w:rsid w:val="001D3AA7"/>
    <w:rsid w:val="001D3DBB"/>
    <w:rsid w:val="001D4817"/>
    <w:rsid w:val="001E105A"/>
    <w:rsid w:val="001E35C3"/>
    <w:rsid w:val="001E3C08"/>
    <w:rsid w:val="001E451E"/>
    <w:rsid w:val="001F2446"/>
    <w:rsid w:val="001F2F69"/>
    <w:rsid w:val="001F7A6E"/>
    <w:rsid w:val="001F7FF2"/>
    <w:rsid w:val="00200829"/>
    <w:rsid w:val="00204867"/>
    <w:rsid w:val="00206AAB"/>
    <w:rsid w:val="00210C3B"/>
    <w:rsid w:val="002132A2"/>
    <w:rsid w:val="00216FA3"/>
    <w:rsid w:val="00220B30"/>
    <w:rsid w:val="002221AC"/>
    <w:rsid w:val="00226147"/>
    <w:rsid w:val="002302F7"/>
    <w:rsid w:val="0023070E"/>
    <w:rsid w:val="00232BEA"/>
    <w:rsid w:val="002341CA"/>
    <w:rsid w:val="00234204"/>
    <w:rsid w:val="00235204"/>
    <w:rsid w:val="002373CB"/>
    <w:rsid w:val="002410E3"/>
    <w:rsid w:val="0024186C"/>
    <w:rsid w:val="0024653D"/>
    <w:rsid w:val="00247CDA"/>
    <w:rsid w:val="002517C6"/>
    <w:rsid w:val="00251B1C"/>
    <w:rsid w:val="00252CDD"/>
    <w:rsid w:val="00254707"/>
    <w:rsid w:val="0025712E"/>
    <w:rsid w:val="0025784E"/>
    <w:rsid w:val="0026054B"/>
    <w:rsid w:val="00267330"/>
    <w:rsid w:val="00267676"/>
    <w:rsid w:val="00275551"/>
    <w:rsid w:val="0027587C"/>
    <w:rsid w:val="00280390"/>
    <w:rsid w:val="0028097A"/>
    <w:rsid w:val="00280A85"/>
    <w:rsid w:val="0028191A"/>
    <w:rsid w:val="00283CD6"/>
    <w:rsid w:val="00283EE1"/>
    <w:rsid w:val="00286B4D"/>
    <w:rsid w:val="002925D6"/>
    <w:rsid w:val="00292A91"/>
    <w:rsid w:val="00294CB3"/>
    <w:rsid w:val="00296B35"/>
    <w:rsid w:val="00297BBC"/>
    <w:rsid w:val="002A1166"/>
    <w:rsid w:val="002A321F"/>
    <w:rsid w:val="002A5DFB"/>
    <w:rsid w:val="002B38B7"/>
    <w:rsid w:val="002B4D4F"/>
    <w:rsid w:val="002B5EDE"/>
    <w:rsid w:val="002B6A84"/>
    <w:rsid w:val="002C1E79"/>
    <w:rsid w:val="002C2CC6"/>
    <w:rsid w:val="002C3101"/>
    <w:rsid w:val="002C413D"/>
    <w:rsid w:val="002C4FC1"/>
    <w:rsid w:val="002C5B30"/>
    <w:rsid w:val="002C5B69"/>
    <w:rsid w:val="002C612F"/>
    <w:rsid w:val="002C784D"/>
    <w:rsid w:val="002D2BFD"/>
    <w:rsid w:val="002D45BC"/>
    <w:rsid w:val="002D651E"/>
    <w:rsid w:val="002D7271"/>
    <w:rsid w:val="002E24EB"/>
    <w:rsid w:val="002E27A5"/>
    <w:rsid w:val="002E50CE"/>
    <w:rsid w:val="002E74AB"/>
    <w:rsid w:val="002E75A3"/>
    <w:rsid w:val="002E7A17"/>
    <w:rsid w:val="002F0427"/>
    <w:rsid w:val="002F4565"/>
    <w:rsid w:val="003018C7"/>
    <w:rsid w:val="0030367E"/>
    <w:rsid w:val="003058E3"/>
    <w:rsid w:val="003063A5"/>
    <w:rsid w:val="003065F3"/>
    <w:rsid w:val="00307A31"/>
    <w:rsid w:val="00312048"/>
    <w:rsid w:val="003171BE"/>
    <w:rsid w:val="00317E74"/>
    <w:rsid w:val="00320EA9"/>
    <w:rsid w:val="00323075"/>
    <w:rsid w:val="0032419A"/>
    <w:rsid w:val="0032739D"/>
    <w:rsid w:val="00327898"/>
    <w:rsid w:val="00332C69"/>
    <w:rsid w:val="003405D8"/>
    <w:rsid w:val="003420DB"/>
    <w:rsid w:val="00343B45"/>
    <w:rsid w:val="00344E86"/>
    <w:rsid w:val="00353259"/>
    <w:rsid w:val="00353291"/>
    <w:rsid w:val="003550E2"/>
    <w:rsid w:val="003556BF"/>
    <w:rsid w:val="00356703"/>
    <w:rsid w:val="003603DD"/>
    <w:rsid w:val="00361C13"/>
    <w:rsid w:val="003634C8"/>
    <w:rsid w:val="003643A8"/>
    <w:rsid w:val="003654C5"/>
    <w:rsid w:val="003666A8"/>
    <w:rsid w:val="0036670E"/>
    <w:rsid w:val="00366F59"/>
    <w:rsid w:val="003710B8"/>
    <w:rsid w:val="003731BB"/>
    <w:rsid w:val="00373972"/>
    <w:rsid w:val="00373F73"/>
    <w:rsid w:val="00375243"/>
    <w:rsid w:val="003772D8"/>
    <w:rsid w:val="0038013D"/>
    <w:rsid w:val="003807B5"/>
    <w:rsid w:val="00381227"/>
    <w:rsid w:val="00381E6D"/>
    <w:rsid w:val="003826D1"/>
    <w:rsid w:val="003827B2"/>
    <w:rsid w:val="00383F2F"/>
    <w:rsid w:val="00384FDC"/>
    <w:rsid w:val="00385246"/>
    <w:rsid w:val="003855C0"/>
    <w:rsid w:val="00386800"/>
    <w:rsid w:val="00387682"/>
    <w:rsid w:val="003910D0"/>
    <w:rsid w:val="003915C8"/>
    <w:rsid w:val="00392A0E"/>
    <w:rsid w:val="00392DD3"/>
    <w:rsid w:val="00392E60"/>
    <w:rsid w:val="003968E8"/>
    <w:rsid w:val="003977C9"/>
    <w:rsid w:val="003A0107"/>
    <w:rsid w:val="003A566B"/>
    <w:rsid w:val="003A665F"/>
    <w:rsid w:val="003A6A36"/>
    <w:rsid w:val="003B0B38"/>
    <w:rsid w:val="003B362E"/>
    <w:rsid w:val="003B3667"/>
    <w:rsid w:val="003B50CA"/>
    <w:rsid w:val="003B57DF"/>
    <w:rsid w:val="003B5C0E"/>
    <w:rsid w:val="003C446B"/>
    <w:rsid w:val="003C4D72"/>
    <w:rsid w:val="003C5DAA"/>
    <w:rsid w:val="003C7C13"/>
    <w:rsid w:val="003D4F66"/>
    <w:rsid w:val="003D6350"/>
    <w:rsid w:val="003E0779"/>
    <w:rsid w:val="003E3177"/>
    <w:rsid w:val="003E45FC"/>
    <w:rsid w:val="003E5B26"/>
    <w:rsid w:val="003E5CD9"/>
    <w:rsid w:val="003F0316"/>
    <w:rsid w:val="003F3878"/>
    <w:rsid w:val="003F7661"/>
    <w:rsid w:val="00400384"/>
    <w:rsid w:val="00400736"/>
    <w:rsid w:val="004008B7"/>
    <w:rsid w:val="00403CD8"/>
    <w:rsid w:val="0040660D"/>
    <w:rsid w:val="00407141"/>
    <w:rsid w:val="00413AE6"/>
    <w:rsid w:val="00413F50"/>
    <w:rsid w:val="00414754"/>
    <w:rsid w:val="00416E1A"/>
    <w:rsid w:val="00417ED7"/>
    <w:rsid w:val="00420557"/>
    <w:rsid w:val="00420D83"/>
    <w:rsid w:val="00421B8D"/>
    <w:rsid w:val="00425B8D"/>
    <w:rsid w:val="00427144"/>
    <w:rsid w:val="0043036D"/>
    <w:rsid w:val="00431CA8"/>
    <w:rsid w:val="00432C10"/>
    <w:rsid w:val="0043420E"/>
    <w:rsid w:val="00435B19"/>
    <w:rsid w:val="00435F64"/>
    <w:rsid w:val="004360CC"/>
    <w:rsid w:val="00436452"/>
    <w:rsid w:val="00436BAA"/>
    <w:rsid w:val="0044270D"/>
    <w:rsid w:val="00442EE4"/>
    <w:rsid w:val="0044364F"/>
    <w:rsid w:val="004440C9"/>
    <w:rsid w:val="004454C3"/>
    <w:rsid w:val="00450661"/>
    <w:rsid w:val="00451CC1"/>
    <w:rsid w:val="0045300E"/>
    <w:rsid w:val="00453A90"/>
    <w:rsid w:val="00454739"/>
    <w:rsid w:val="00455EF7"/>
    <w:rsid w:val="00456415"/>
    <w:rsid w:val="00456936"/>
    <w:rsid w:val="00457B46"/>
    <w:rsid w:val="00463D9D"/>
    <w:rsid w:val="00470F2A"/>
    <w:rsid w:val="0047522C"/>
    <w:rsid w:val="00477986"/>
    <w:rsid w:val="00477997"/>
    <w:rsid w:val="0048278E"/>
    <w:rsid w:val="00482C2B"/>
    <w:rsid w:val="00483B44"/>
    <w:rsid w:val="004850EF"/>
    <w:rsid w:val="004908E8"/>
    <w:rsid w:val="00491F56"/>
    <w:rsid w:val="0049228C"/>
    <w:rsid w:val="00495D6D"/>
    <w:rsid w:val="00495EA5"/>
    <w:rsid w:val="00496F81"/>
    <w:rsid w:val="004A1CBC"/>
    <w:rsid w:val="004A2DFE"/>
    <w:rsid w:val="004A3723"/>
    <w:rsid w:val="004A4ECF"/>
    <w:rsid w:val="004A62ED"/>
    <w:rsid w:val="004B0212"/>
    <w:rsid w:val="004B1631"/>
    <w:rsid w:val="004B282C"/>
    <w:rsid w:val="004B61C9"/>
    <w:rsid w:val="004B7E44"/>
    <w:rsid w:val="004C1E12"/>
    <w:rsid w:val="004C2DE1"/>
    <w:rsid w:val="004C55F6"/>
    <w:rsid w:val="004D1654"/>
    <w:rsid w:val="004D3217"/>
    <w:rsid w:val="004D327E"/>
    <w:rsid w:val="004D38BD"/>
    <w:rsid w:val="004D6B10"/>
    <w:rsid w:val="004E3236"/>
    <w:rsid w:val="004E363E"/>
    <w:rsid w:val="004E3A56"/>
    <w:rsid w:val="004E5C0C"/>
    <w:rsid w:val="004E7067"/>
    <w:rsid w:val="004E764B"/>
    <w:rsid w:val="004F270E"/>
    <w:rsid w:val="004F271D"/>
    <w:rsid w:val="004F3562"/>
    <w:rsid w:val="004F60CE"/>
    <w:rsid w:val="004F7040"/>
    <w:rsid w:val="004F75D1"/>
    <w:rsid w:val="00503ED9"/>
    <w:rsid w:val="00505A15"/>
    <w:rsid w:val="00505BCD"/>
    <w:rsid w:val="0050652A"/>
    <w:rsid w:val="005077D7"/>
    <w:rsid w:val="005109AB"/>
    <w:rsid w:val="0051168A"/>
    <w:rsid w:val="00523846"/>
    <w:rsid w:val="0052593D"/>
    <w:rsid w:val="0052679D"/>
    <w:rsid w:val="00527839"/>
    <w:rsid w:val="00530C3E"/>
    <w:rsid w:val="005330EC"/>
    <w:rsid w:val="00534F07"/>
    <w:rsid w:val="005361E5"/>
    <w:rsid w:val="00537080"/>
    <w:rsid w:val="00541B1E"/>
    <w:rsid w:val="00541EEB"/>
    <w:rsid w:val="0054242A"/>
    <w:rsid w:val="005436AA"/>
    <w:rsid w:val="00544B36"/>
    <w:rsid w:val="00545CD0"/>
    <w:rsid w:val="005522DF"/>
    <w:rsid w:val="00554EC8"/>
    <w:rsid w:val="00556F8D"/>
    <w:rsid w:val="00560D15"/>
    <w:rsid w:val="00563500"/>
    <w:rsid w:val="00563FBB"/>
    <w:rsid w:val="005666CD"/>
    <w:rsid w:val="005679F8"/>
    <w:rsid w:val="00570005"/>
    <w:rsid w:val="0057119D"/>
    <w:rsid w:val="00571484"/>
    <w:rsid w:val="005727B5"/>
    <w:rsid w:val="0057405A"/>
    <w:rsid w:val="00574834"/>
    <w:rsid w:val="00575217"/>
    <w:rsid w:val="00576114"/>
    <w:rsid w:val="00582553"/>
    <w:rsid w:val="00582593"/>
    <w:rsid w:val="005831C7"/>
    <w:rsid w:val="00584AE2"/>
    <w:rsid w:val="00584BF7"/>
    <w:rsid w:val="005863E1"/>
    <w:rsid w:val="0058752B"/>
    <w:rsid w:val="00587F99"/>
    <w:rsid w:val="005940AF"/>
    <w:rsid w:val="00596548"/>
    <w:rsid w:val="005967D9"/>
    <w:rsid w:val="00597061"/>
    <w:rsid w:val="005978BF"/>
    <w:rsid w:val="005A447F"/>
    <w:rsid w:val="005A483E"/>
    <w:rsid w:val="005A49A5"/>
    <w:rsid w:val="005B2286"/>
    <w:rsid w:val="005B2418"/>
    <w:rsid w:val="005B4EE2"/>
    <w:rsid w:val="005B56F1"/>
    <w:rsid w:val="005B594A"/>
    <w:rsid w:val="005C336B"/>
    <w:rsid w:val="005C4A86"/>
    <w:rsid w:val="005C7A14"/>
    <w:rsid w:val="005C7D72"/>
    <w:rsid w:val="005D099C"/>
    <w:rsid w:val="005D0D77"/>
    <w:rsid w:val="005D392B"/>
    <w:rsid w:val="005D41B8"/>
    <w:rsid w:val="005D7338"/>
    <w:rsid w:val="005E1C7A"/>
    <w:rsid w:val="005E3B6B"/>
    <w:rsid w:val="005E4939"/>
    <w:rsid w:val="005F3B81"/>
    <w:rsid w:val="005F3F5A"/>
    <w:rsid w:val="005F4010"/>
    <w:rsid w:val="005F619C"/>
    <w:rsid w:val="00601132"/>
    <w:rsid w:val="00607623"/>
    <w:rsid w:val="00614AE7"/>
    <w:rsid w:val="00615468"/>
    <w:rsid w:val="00615991"/>
    <w:rsid w:val="00616FC8"/>
    <w:rsid w:val="00617F59"/>
    <w:rsid w:val="006236A2"/>
    <w:rsid w:val="006247DF"/>
    <w:rsid w:val="00632453"/>
    <w:rsid w:val="00632582"/>
    <w:rsid w:val="006351B4"/>
    <w:rsid w:val="006365F6"/>
    <w:rsid w:val="00640AB7"/>
    <w:rsid w:val="006412E0"/>
    <w:rsid w:val="00642545"/>
    <w:rsid w:val="006455F2"/>
    <w:rsid w:val="00647AE5"/>
    <w:rsid w:val="00652B0D"/>
    <w:rsid w:val="006536A4"/>
    <w:rsid w:val="006537D7"/>
    <w:rsid w:val="006545E7"/>
    <w:rsid w:val="006551A1"/>
    <w:rsid w:val="00655D56"/>
    <w:rsid w:val="00656421"/>
    <w:rsid w:val="00656EA3"/>
    <w:rsid w:val="006573D6"/>
    <w:rsid w:val="00657EDA"/>
    <w:rsid w:val="00660168"/>
    <w:rsid w:val="006626EF"/>
    <w:rsid w:val="0066349E"/>
    <w:rsid w:val="00663B38"/>
    <w:rsid w:val="006675DC"/>
    <w:rsid w:val="00670199"/>
    <w:rsid w:val="0067067D"/>
    <w:rsid w:val="00670928"/>
    <w:rsid w:val="00672EE4"/>
    <w:rsid w:val="00681AFB"/>
    <w:rsid w:val="00682558"/>
    <w:rsid w:val="00684CEA"/>
    <w:rsid w:val="006856E8"/>
    <w:rsid w:val="00686BBA"/>
    <w:rsid w:val="006911AD"/>
    <w:rsid w:val="00691C6E"/>
    <w:rsid w:val="00693A6D"/>
    <w:rsid w:val="006941A7"/>
    <w:rsid w:val="00694245"/>
    <w:rsid w:val="00695DBE"/>
    <w:rsid w:val="006961BC"/>
    <w:rsid w:val="0069644F"/>
    <w:rsid w:val="00696885"/>
    <w:rsid w:val="006A0978"/>
    <w:rsid w:val="006A4BD7"/>
    <w:rsid w:val="006A7976"/>
    <w:rsid w:val="006B08E3"/>
    <w:rsid w:val="006B1AA5"/>
    <w:rsid w:val="006B341F"/>
    <w:rsid w:val="006B5AF1"/>
    <w:rsid w:val="006B6DF6"/>
    <w:rsid w:val="006C069F"/>
    <w:rsid w:val="006C18D2"/>
    <w:rsid w:val="006C2B08"/>
    <w:rsid w:val="006C5711"/>
    <w:rsid w:val="006E246B"/>
    <w:rsid w:val="006E4351"/>
    <w:rsid w:val="006E59A5"/>
    <w:rsid w:val="006E5B7C"/>
    <w:rsid w:val="006E5E68"/>
    <w:rsid w:val="006E5F41"/>
    <w:rsid w:val="006E6AF6"/>
    <w:rsid w:val="006E75CF"/>
    <w:rsid w:val="006F0F22"/>
    <w:rsid w:val="006F1B35"/>
    <w:rsid w:val="006F1C32"/>
    <w:rsid w:val="006F3B27"/>
    <w:rsid w:val="006F420B"/>
    <w:rsid w:val="006F4F85"/>
    <w:rsid w:val="006F5C22"/>
    <w:rsid w:val="007011C1"/>
    <w:rsid w:val="00701D7A"/>
    <w:rsid w:val="00704022"/>
    <w:rsid w:val="007057EF"/>
    <w:rsid w:val="00705F78"/>
    <w:rsid w:val="007072F9"/>
    <w:rsid w:val="00711A56"/>
    <w:rsid w:val="00711D7B"/>
    <w:rsid w:val="00713250"/>
    <w:rsid w:val="00713340"/>
    <w:rsid w:val="00713A9E"/>
    <w:rsid w:val="00713BC2"/>
    <w:rsid w:val="007149C8"/>
    <w:rsid w:val="00715AB0"/>
    <w:rsid w:val="00717ED3"/>
    <w:rsid w:val="00720EB3"/>
    <w:rsid w:val="00721487"/>
    <w:rsid w:val="0072203E"/>
    <w:rsid w:val="00724081"/>
    <w:rsid w:val="00724E23"/>
    <w:rsid w:val="00725328"/>
    <w:rsid w:val="007269FA"/>
    <w:rsid w:val="007272AC"/>
    <w:rsid w:val="007323DB"/>
    <w:rsid w:val="007374F8"/>
    <w:rsid w:val="00740302"/>
    <w:rsid w:val="0074131D"/>
    <w:rsid w:val="00741726"/>
    <w:rsid w:val="00750AED"/>
    <w:rsid w:val="007558F0"/>
    <w:rsid w:val="00756D56"/>
    <w:rsid w:val="007574C0"/>
    <w:rsid w:val="00761244"/>
    <w:rsid w:val="0076218E"/>
    <w:rsid w:val="00764DE1"/>
    <w:rsid w:val="00767471"/>
    <w:rsid w:val="00770018"/>
    <w:rsid w:val="0077181D"/>
    <w:rsid w:val="0077241C"/>
    <w:rsid w:val="00772D94"/>
    <w:rsid w:val="007808B3"/>
    <w:rsid w:val="00781CED"/>
    <w:rsid w:val="00786CFF"/>
    <w:rsid w:val="00787AB5"/>
    <w:rsid w:val="00787E4F"/>
    <w:rsid w:val="007900C7"/>
    <w:rsid w:val="00792B29"/>
    <w:rsid w:val="007946C9"/>
    <w:rsid w:val="007957A8"/>
    <w:rsid w:val="007A212B"/>
    <w:rsid w:val="007A4DAD"/>
    <w:rsid w:val="007B1E32"/>
    <w:rsid w:val="007B2073"/>
    <w:rsid w:val="007B46AC"/>
    <w:rsid w:val="007B4A61"/>
    <w:rsid w:val="007C0183"/>
    <w:rsid w:val="007C0F54"/>
    <w:rsid w:val="007C2439"/>
    <w:rsid w:val="007C24AF"/>
    <w:rsid w:val="007C38FA"/>
    <w:rsid w:val="007C43AE"/>
    <w:rsid w:val="007C67FB"/>
    <w:rsid w:val="007D2D07"/>
    <w:rsid w:val="007D447C"/>
    <w:rsid w:val="007D44C2"/>
    <w:rsid w:val="007D56AC"/>
    <w:rsid w:val="007E0D87"/>
    <w:rsid w:val="007E11B7"/>
    <w:rsid w:val="007E2235"/>
    <w:rsid w:val="007E3B2B"/>
    <w:rsid w:val="007E599F"/>
    <w:rsid w:val="007E616C"/>
    <w:rsid w:val="007E7049"/>
    <w:rsid w:val="007E76BA"/>
    <w:rsid w:val="007F14D8"/>
    <w:rsid w:val="007F304A"/>
    <w:rsid w:val="007F3376"/>
    <w:rsid w:val="007F4C75"/>
    <w:rsid w:val="007F549E"/>
    <w:rsid w:val="007F6926"/>
    <w:rsid w:val="00800CD4"/>
    <w:rsid w:val="008040AE"/>
    <w:rsid w:val="008066C0"/>
    <w:rsid w:val="008133DD"/>
    <w:rsid w:val="008161E6"/>
    <w:rsid w:val="00816586"/>
    <w:rsid w:val="00816870"/>
    <w:rsid w:val="008170EF"/>
    <w:rsid w:val="008211E4"/>
    <w:rsid w:val="00821758"/>
    <w:rsid w:val="008264F7"/>
    <w:rsid w:val="00830103"/>
    <w:rsid w:val="0083130B"/>
    <w:rsid w:val="0083180F"/>
    <w:rsid w:val="00833D4E"/>
    <w:rsid w:val="00842FE8"/>
    <w:rsid w:val="008435D1"/>
    <w:rsid w:val="0084705D"/>
    <w:rsid w:val="00851DC3"/>
    <w:rsid w:val="00854035"/>
    <w:rsid w:val="0085607E"/>
    <w:rsid w:val="00856AD4"/>
    <w:rsid w:val="00857C7F"/>
    <w:rsid w:val="0086096E"/>
    <w:rsid w:val="00862CE2"/>
    <w:rsid w:val="008674D0"/>
    <w:rsid w:val="00870494"/>
    <w:rsid w:val="00870A05"/>
    <w:rsid w:val="00872949"/>
    <w:rsid w:val="0087416A"/>
    <w:rsid w:val="00876AB1"/>
    <w:rsid w:val="0088376D"/>
    <w:rsid w:val="008837A4"/>
    <w:rsid w:val="0088605C"/>
    <w:rsid w:val="00886E07"/>
    <w:rsid w:val="008947D8"/>
    <w:rsid w:val="008A26E5"/>
    <w:rsid w:val="008A45DF"/>
    <w:rsid w:val="008A5FEE"/>
    <w:rsid w:val="008B20A8"/>
    <w:rsid w:val="008B2B47"/>
    <w:rsid w:val="008B6EB0"/>
    <w:rsid w:val="008B7663"/>
    <w:rsid w:val="008C43AA"/>
    <w:rsid w:val="008D0811"/>
    <w:rsid w:val="008D1549"/>
    <w:rsid w:val="008D2B81"/>
    <w:rsid w:val="008D52E5"/>
    <w:rsid w:val="008D5D50"/>
    <w:rsid w:val="008D60EE"/>
    <w:rsid w:val="008E1085"/>
    <w:rsid w:val="008E156E"/>
    <w:rsid w:val="008E30BD"/>
    <w:rsid w:val="008E4F9E"/>
    <w:rsid w:val="008E5CB3"/>
    <w:rsid w:val="008E700A"/>
    <w:rsid w:val="008E7EEF"/>
    <w:rsid w:val="008F019D"/>
    <w:rsid w:val="008F088B"/>
    <w:rsid w:val="008F0F2E"/>
    <w:rsid w:val="008F11E5"/>
    <w:rsid w:val="008F16A1"/>
    <w:rsid w:val="008F30D8"/>
    <w:rsid w:val="008F4581"/>
    <w:rsid w:val="008F76AA"/>
    <w:rsid w:val="009016ED"/>
    <w:rsid w:val="00906396"/>
    <w:rsid w:val="009074A4"/>
    <w:rsid w:val="0091078A"/>
    <w:rsid w:val="00911540"/>
    <w:rsid w:val="00912129"/>
    <w:rsid w:val="00912694"/>
    <w:rsid w:val="00915086"/>
    <w:rsid w:val="00916679"/>
    <w:rsid w:val="009171A5"/>
    <w:rsid w:val="00917DA0"/>
    <w:rsid w:val="00920587"/>
    <w:rsid w:val="0092131E"/>
    <w:rsid w:val="00923C6D"/>
    <w:rsid w:val="00932397"/>
    <w:rsid w:val="0093386D"/>
    <w:rsid w:val="009359C9"/>
    <w:rsid w:val="00935A66"/>
    <w:rsid w:val="00936828"/>
    <w:rsid w:val="00936B92"/>
    <w:rsid w:val="00943529"/>
    <w:rsid w:val="009440FB"/>
    <w:rsid w:val="00944403"/>
    <w:rsid w:val="00944D56"/>
    <w:rsid w:val="0094618F"/>
    <w:rsid w:val="00947240"/>
    <w:rsid w:val="00947745"/>
    <w:rsid w:val="00947BD3"/>
    <w:rsid w:val="0095465F"/>
    <w:rsid w:val="00955D82"/>
    <w:rsid w:val="00957411"/>
    <w:rsid w:val="00963A27"/>
    <w:rsid w:val="0096666D"/>
    <w:rsid w:val="009667E5"/>
    <w:rsid w:val="009751EC"/>
    <w:rsid w:val="00977096"/>
    <w:rsid w:val="009776D1"/>
    <w:rsid w:val="00982513"/>
    <w:rsid w:val="00982AFC"/>
    <w:rsid w:val="009840AB"/>
    <w:rsid w:val="00985F6A"/>
    <w:rsid w:val="00986605"/>
    <w:rsid w:val="00987AE2"/>
    <w:rsid w:val="00991901"/>
    <w:rsid w:val="00995B74"/>
    <w:rsid w:val="00996B5B"/>
    <w:rsid w:val="009A011E"/>
    <w:rsid w:val="009A29C0"/>
    <w:rsid w:val="009A2E04"/>
    <w:rsid w:val="009A3CF1"/>
    <w:rsid w:val="009A63F8"/>
    <w:rsid w:val="009A6FC3"/>
    <w:rsid w:val="009A7B7E"/>
    <w:rsid w:val="009B16BC"/>
    <w:rsid w:val="009B245E"/>
    <w:rsid w:val="009B309D"/>
    <w:rsid w:val="009B3918"/>
    <w:rsid w:val="009B41F6"/>
    <w:rsid w:val="009B768E"/>
    <w:rsid w:val="009C0131"/>
    <w:rsid w:val="009C07F4"/>
    <w:rsid w:val="009C1E8C"/>
    <w:rsid w:val="009C21AB"/>
    <w:rsid w:val="009C2C0C"/>
    <w:rsid w:val="009C476A"/>
    <w:rsid w:val="009C5258"/>
    <w:rsid w:val="009C6960"/>
    <w:rsid w:val="009D4F70"/>
    <w:rsid w:val="009D6391"/>
    <w:rsid w:val="009D72D2"/>
    <w:rsid w:val="009E0C17"/>
    <w:rsid w:val="009E6A77"/>
    <w:rsid w:val="009F088C"/>
    <w:rsid w:val="009F4BD6"/>
    <w:rsid w:val="00A00695"/>
    <w:rsid w:val="00A00DF2"/>
    <w:rsid w:val="00A03498"/>
    <w:rsid w:val="00A05438"/>
    <w:rsid w:val="00A10B59"/>
    <w:rsid w:val="00A11725"/>
    <w:rsid w:val="00A138E3"/>
    <w:rsid w:val="00A13B56"/>
    <w:rsid w:val="00A13DC4"/>
    <w:rsid w:val="00A15FA0"/>
    <w:rsid w:val="00A17241"/>
    <w:rsid w:val="00A2111B"/>
    <w:rsid w:val="00A230C4"/>
    <w:rsid w:val="00A23639"/>
    <w:rsid w:val="00A236BF"/>
    <w:rsid w:val="00A24151"/>
    <w:rsid w:val="00A24208"/>
    <w:rsid w:val="00A24E4F"/>
    <w:rsid w:val="00A27FE9"/>
    <w:rsid w:val="00A31552"/>
    <w:rsid w:val="00A3204E"/>
    <w:rsid w:val="00A32E6A"/>
    <w:rsid w:val="00A3569C"/>
    <w:rsid w:val="00A35FFB"/>
    <w:rsid w:val="00A41BB7"/>
    <w:rsid w:val="00A42A62"/>
    <w:rsid w:val="00A45372"/>
    <w:rsid w:val="00A46ECB"/>
    <w:rsid w:val="00A47473"/>
    <w:rsid w:val="00A501C0"/>
    <w:rsid w:val="00A50FAC"/>
    <w:rsid w:val="00A51880"/>
    <w:rsid w:val="00A53E27"/>
    <w:rsid w:val="00A54BCD"/>
    <w:rsid w:val="00A55361"/>
    <w:rsid w:val="00A6085F"/>
    <w:rsid w:val="00A62C96"/>
    <w:rsid w:val="00A65FB8"/>
    <w:rsid w:val="00A66762"/>
    <w:rsid w:val="00A66B90"/>
    <w:rsid w:val="00A70083"/>
    <w:rsid w:val="00A85FC2"/>
    <w:rsid w:val="00A961A0"/>
    <w:rsid w:val="00AA6455"/>
    <w:rsid w:val="00AA7FE8"/>
    <w:rsid w:val="00AB21FB"/>
    <w:rsid w:val="00AB3480"/>
    <w:rsid w:val="00AB53D4"/>
    <w:rsid w:val="00AB5690"/>
    <w:rsid w:val="00AB57D7"/>
    <w:rsid w:val="00AB5E5C"/>
    <w:rsid w:val="00AB5EC1"/>
    <w:rsid w:val="00AB6C3F"/>
    <w:rsid w:val="00AB7BF8"/>
    <w:rsid w:val="00AB7C83"/>
    <w:rsid w:val="00AC1594"/>
    <w:rsid w:val="00AC18F5"/>
    <w:rsid w:val="00AC1B5D"/>
    <w:rsid w:val="00AC1F03"/>
    <w:rsid w:val="00AC2BC6"/>
    <w:rsid w:val="00AC5AEC"/>
    <w:rsid w:val="00AC6465"/>
    <w:rsid w:val="00AC7218"/>
    <w:rsid w:val="00AC754C"/>
    <w:rsid w:val="00AC7AAA"/>
    <w:rsid w:val="00AD1E33"/>
    <w:rsid w:val="00AD5C2A"/>
    <w:rsid w:val="00AE4EDE"/>
    <w:rsid w:val="00AE5216"/>
    <w:rsid w:val="00AE7CA7"/>
    <w:rsid w:val="00AF1017"/>
    <w:rsid w:val="00AF1218"/>
    <w:rsid w:val="00AF1701"/>
    <w:rsid w:val="00AF272A"/>
    <w:rsid w:val="00AF294A"/>
    <w:rsid w:val="00AF4477"/>
    <w:rsid w:val="00AF5206"/>
    <w:rsid w:val="00AF58E2"/>
    <w:rsid w:val="00AF7038"/>
    <w:rsid w:val="00B035BE"/>
    <w:rsid w:val="00B03629"/>
    <w:rsid w:val="00B0564A"/>
    <w:rsid w:val="00B056F3"/>
    <w:rsid w:val="00B06F08"/>
    <w:rsid w:val="00B0739D"/>
    <w:rsid w:val="00B07525"/>
    <w:rsid w:val="00B10621"/>
    <w:rsid w:val="00B108B2"/>
    <w:rsid w:val="00B116FF"/>
    <w:rsid w:val="00B15978"/>
    <w:rsid w:val="00B160C4"/>
    <w:rsid w:val="00B22C9B"/>
    <w:rsid w:val="00B26ACE"/>
    <w:rsid w:val="00B27ACD"/>
    <w:rsid w:val="00B30799"/>
    <w:rsid w:val="00B30A6D"/>
    <w:rsid w:val="00B32917"/>
    <w:rsid w:val="00B33D99"/>
    <w:rsid w:val="00B364EC"/>
    <w:rsid w:val="00B37CF8"/>
    <w:rsid w:val="00B40DCB"/>
    <w:rsid w:val="00B427F8"/>
    <w:rsid w:val="00B42AAE"/>
    <w:rsid w:val="00B44C36"/>
    <w:rsid w:val="00B45C0B"/>
    <w:rsid w:val="00B479D1"/>
    <w:rsid w:val="00B53C6D"/>
    <w:rsid w:val="00B54285"/>
    <w:rsid w:val="00B55F60"/>
    <w:rsid w:val="00B56C24"/>
    <w:rsid w:val="00B57C02"/>
    <w:rsid w:val="00B6541E"/>
    <w:rsid w:val="00B65B01"/>
    <w:rsid w:val="00B66A4D"/>
    <w:rsid w:val="00B67081"/>
    <w:rsid w:val="00B72BDE"/>
    <w:rsid w:val="00B734FD"/>
    <w:rsid w:val="00B748C1"/>
    <w:rsid w:val="00B802CC"/>
    <w:rsid w:val="00B80993"/>
    <w:rsid w:val="00B82F7B"/>
    <w:rsid w:val="00B868DC"/>
    <w:rsid w:val="00B86EA6"/>
    <w:rsid w:val="00B870E8"/>
    <w:rsid w:val="00B8727A"/>
    <w:rsid w:val="00B93455"/>
    <w:rsid w:val="00B93B1C"/>
    <w:rsid w:val="00B957D4"/>
    <w:rsid w:val="00B95893"/>
    <w:rsid w:val="00B9589E"/>
    <w:rsid w:val="00BA0E9D"/>
    <w:rsid w:val="00BA2B2B"/>
    <w:rsid w:val="00BB052A"/>
    <w:rsid w:val="00BB2059"/>
    <w:rsid w:val="00BB3E38"/>
    <w:rsid w:val="00BC059F"/>
    <w:rsid w:val="00BC0CB3"/>
    <w:rsid w:val="00BC11B8"/>
    <w:rsid w:val="00BC205D"/>
    <w:rsid w:val="00BC4259"/>
    <w:rsid w:val="00BC44EF"/>
    <w:rsid w:val="00BC46D5"/>
    <w:rsid w:val="00BC5366"/>
    <w:rsid w:val="00BD09D2"/>
    <w:rsid w:val="00BD1A82"/>
    <w:rsid w:val="00BD5354"/>
    <w:rsid w:val="00BD61C1"/>
    <w:rsid w:val="00BE0816"/>
    <w:rsid w:val="00BE25FF"/>
    <w:rsid w:val="00BE2908"/>
    <w:rsid w:val="00BE2C34"/>
    <w:rsid w:val="00BF0EE8"/>
    <w:rsid w:val="00BF13BE"/>
    <w:rsid w:val="00BF677A"/>
    <w:rsid w:val="00BF6B51"/>
    <w:rsid w:val="00C003C9"/>
    <w:rsid w:val="00C00F2A"/>
    <w:rsid w:val="00C01BC7"/>
    <w:rsid w:val="00C046C5"/>
    <w:rsid w:val="00C048ED"/>
    <w:rsid w:val="00C07217"/>
    <w:rsid w:val="00C07C26"/>
    <w:rsid w:val="00C10530"/>
    <w:rsid w:val="00C115C6"/>
    <w:rsid w:val="00C2244A"/>
    <w:rsid w:val="00C22D05"/>
    <w:rsid w:val="00C23107"/>
    <w:rsid w:val="00C23A02"/>
    <w:rsid w:val="00C23C1B"/>
    <w:rsid w:val="00C26496"/>
    <w:rsid w:val="00C27EDF"/>
    <w:rsid w:val="00C30A0C"/>
    <w:rsid w:val="00C31CA2"/>
    <w:rsid w:val="00C33259"/>
    <w:rsid w:val="00C418CE"/>
    <w:rsid w:val="00C474A8"/>
    <w:rsid w:val="00C505CA"/>
    <w:rsid w:val="00C50A03"/>
    <w:rsid w:val="00C50CAC"/>
    <w:rsid w:val="00C537B0"/>
    <w:rsid w:val="00C53EDF"/>
    <w:rsid w:val="00C6062B"/>
    <w:rsid w:val="00C62CBA"/>
    <w:rsid w:val="00C64230"/>
    <w:rsid w:val="00C65E66"/>
    <w:rsid w:val="00C66B65"/>
    <w:rsid w:val="00C76B00"/>
    <w:rsid w:val="00C771F7"/>
    <w:rsid w:val="00C772DE"/>
    <w:rsid w:val="00C830FB"/>
    <w:rsid w:val="00C85390"/>
    <w:rsid w:val="00C86206"/>
    <w:rsid w:val="00C92B78"/>
    <w:rsid w:val="00CA11AC"/>
    <w:rsid w:val="00CA334F"/>
    <w:rsid w:val="00CA6EFF"/>
    <w:rsid w:val="00CB1071"/>
    <w:rsid w:val="00CB1EAF"/>
    <w:rsid w:val="00CB22E9"/>
    <w:rsid w:val="00CB3612"/>
    <w:rsid w:val="00CB4F99"/>
    <w:rsid w:val="00CC26B6"/>
    <w:rsid w:val="00CC41BC"/>
    <w:rsid w:val="00CC4A09"/>
    <w:rsid w:val="00CC5DD2"/>
    <w:rsid w:val="00CC6636"/>
    <w:rsid w:val="00CD2A70"/>
    <w:rsid w:val="00CD2C08"/>
    <w:rsid w:val="00CD43BF"/>
    <w:rsid w:val="00CD6C26"/>
    <w:rsid w:val="00CD6FB2"/>
    <w:rsid w:val="00CD777B"/>
    <w:rsid w:val="00CE13A2"/>
    <w:rsid w:val="00CE1F5C"/>
    <w:rsid w:val="00CE72B3"/>
    <w:rsid w:val="00CF449D"/>
    <w:rsid w:val="00CF5D08"/>
    <w:rsid w:val="00D0718D"/>
    <w:rsid w:val="00D078DF"/>
    <w:rsid w:val="00D07EA0"/>
    <w:rsid w:val="00D105BF"/>
    <w:rsid w:val="00D11F73"/>
    <w:rsid w:val="00D16BAF"/>
    <w:rsid w:val="00D20FC7"/>
    <w:rsid w:val="00D22198"/>
    <w:rsid w:val="00D221C6"/>
    <w:rsid w:val="00D22740"/>
    <w:rsid w:val="00D23AD2"/>
    <w:rsid w:val="00D279EE"/>
    <w:rsid w:val="00D31875"/>
    <w:rsid w:val="00D327A5"/>
    <w:rsid w:val="00D32A0F"/>
    <w:rsid w:val="00D35ED1"/>
    <w:rsid w:val="00D4050C"/>
    <w:rsid w:val="00D4461A"/>
    <w:rsid w:val="00D47340"/>
    <w:rsid w:val="00D50F4A"/>
    <w:rsid w:val="00D5157F"/>
    <w:rsid w:val="00D618EF"/>
    <w:rsid w:val="00D621F0"/>
    <w:rsid w:val="00D62C77"/>
    <w:rsid w:val="00D62FE6"/>
    <w:rsid w:val="00D6386B"/>
    <w:rsid w:val="00D63D58"/>
    <w:rsid w:val="00D66172"/>
    <w:rsid w:val="00D67D5E"/>
    <w:rsid w:val="00D72CB8"/>
    <w:rsid w:val="00D72D99"/>
    <w:rsid w:val="00D77422"/>
    <w:rsid w:val="00D80A83"/>
    <w:rsid w:val="00D84A29"/>
    <w:rsid w:val="00D85B7A"/>
    <w:rsid w:val="00D876A4"/>
    <w:rsid w:val="00D933E8"/>
    <w:rsid w:val="00D94F2D"/>
    <w:rsid w:val="00D95ECD"/>
    <w:rsid w:val="00D96AEC"/>
    <w:rsid w:val="00DA0866"/>
    <w:rsid w:val="00DA0AEC"/>
    <w:rsid w:val="00DA0CFB"/>
    <w:rsid w:val="00DA132E"/>
    <w:rsid w:val="00DA6AFE"/>
    <w:rsid w:val="00DB08C9"/>
    <w:rsid w:val="00DB3FC8"/>
    <w:rsid w:val="00DB5F53"/>
    <w:rsid w:val="00DB636B"/>
    <w:rsid w:val="00DB75A2"/>
    <w:rsid w:val="00DC1E41"/>
    <w:rsid w:val="00DC730E"/>
    <w:rsid w:val="00DD1EA0"/>
    <w:rsid w:val="00DD2910"/>
    <w:rsid w:val="00DD36DF"/>
    <w:rsid w:val="00DD40BF"/>
    <w:rsid w:val="00DD4BFB"/>
    <w:rsid w:val="00DD76D1"/>
    <w:rsid w:val="00DE04D1"/>
    <w:rsid w:val="00DE0E55"/>
    <w:rsid w:val="00DE201F"/>
    <w:rsid w:val="00DE3B57"/>
    <w:rsid w:val="00DE3EDA"/>
    <w:rsid w:val="00DE46DD"/>
    <w:rsid w:val="00DE56A3"/>
    <w:rsid w:val="00DF0B1C"/>
    <w:rsid w:val="00DF0D0C"/>
    <w:rsid w:val="00DF3881"/>
    <w:rsid w:val="00DF76D3"/>
    <w:rsid w:val="00E02096"/>
    <w:rsid w:val="00E02351"/>
    <w:rsid w:val="00E05922"/>
    <w:rsid w:val="00E05D21"/>
    <w:rsid w:val="00E1126E"/>
    <w:rsid w:val="00E12A16"/>
    <w:rsid w:val="00E12F4F"/>
    <w:rsid w:val="00E132D7"/>
    <w:rsid w:val="00E15DDD"/>
    <w:rsid w:val="00E203E4"/>
    <w:rsid w:val="00E20EE1"/>
    <w:rsid w:val="00E2483F"/>
    <w:rsid w:val="00E25F7A"/>
    <w:rsid w:val="00E26E91"/>
    <w:rsid w:val="00E272CC"/>
    <w:rsid w:val="00E3075B"/>
    <w:rsid w:val="00E32AAC"/>
    <w:rsid w:val="00E33846"/>
    <w:rsid w:val="00E34195"/>
    <w:rsid w:val="00E35567"/>
    <w:rsid w:val="00E3713E"/>
    <w:rsid w:val="00E404DD"/>
    <w:rsid w:val="00E47C95"/>
    <w:rsid w:val="00E51292"/>
    <w:rsid w:val="00E535D9"/>
    <w:rsid w:val="00E53D09"/>
    <w:rsid w:val="00E56757"/>
    <w:rsid w:val="00E6076B"/>
    <w:rsid w:val="00E6113B"/>
    <w:rsid w:val="00E65447"/>
    <w:rsid w:val="00E655D2"/>
    <w:rsid w:val="00E66EBE"/>
    <w:rsid w:val="00E67157"/>
    <w:rsid w:val="00E6749A"/>
    <w:rsid w:val="00E677BA"/>
    <w:rsid w:val="00E71DB9"/>
    <w:rsid w:val="00E71E19"/>
    <w:rsid w:val="00E743EF"/>
    <w:rsid w:val="00E7552B"/>
    <w:rsid w:val="00E75B89"/>
    <w:rsid w:val="00E80BDF"/>
    <w:rsid w:val="00E813B0"/>
    <w:rsid w:val="00E849C0"/>
    <w:rsid w:val="00E84CD4"/>
    <w:rsid w:val="00E87193"/>
    <w:rsid w:val="00E87662"/>
    <w:rsid w:val="00E87DFB"/>
    <w:rsid w:val="00E901DC"/>
    <w:rsid w:val="00E90402"/>
    <w:rsid w:val="00E933EF"/>
    <w:rsid w:val="00E94F6D"/>
    <w:rsid w:val="00E9683B"/>
    <w:rsid w:val="00E97526"/>
    <w:rsid w:val="00EA0687"/>
    <w:rsid w:val="00EA5159"/>
    <w:rsid w:val="00EA5BAE"/>
    <w:rsid w:val="00EB0E5E"/>
    <w:rsid w:val="00EB1347"/>
    <w:rsid w:val="00EB2D0E"/>
    <w:rsid w:val="00EB2EA7"/>
    <w:rsid w:val="00EB2EA8"/>
    <w:rsid w:val="00EB5FDC"/>
    <w:rsid w:val="00EC0550"/>
    <w:rsid w:val="00EC4B44"/>
    <w:rsid w:val="00EC6D64"/>
    <w:rsid w:val="00ED3255"/>
    <w:rsid w:val="00ED619E"/>
    <w:rsid w:val="00ED782B"/>
    <w:rsid w:val="00EE054B"/>
    <w:rsid w:val="00EE1563"/>
    <w:rsid w:val="00EE1807"/>
    <w:rsid w:val="00EE1AFF"/>
    <w:rsid w:val="00EE4E2E"/>
    <w:rsid w:val="00EE5771"/>
    <w:rsid w:val="00EF0CA2"/>
    <w:rsid w:val="00EF20ED"/>
    <w:rsid w:val="00EF7C1B"/>
    <w:rsid w:val="00F029F8"/>
    <w:rsid w:val="00F070D1"/>
    <w:rsid w:val="00F0795D"/>
    <w:rsid w:val="00F1039E"/>
    <w:rsid w:val="00F11B6D"/>
    <w:rsid w:val="00F13F16"/>
    <w:rsid w:val="00F14491"/>
    <w:rsid w:val="00F1709F"/>
    <w:rsid w:val="00F203FC"/>
    <w:rsid w:val="00F247C8"/>
    <w:rsid w:val="00F255C8"/>
    <w:rsid w:val="00F32C6A"/>
    <w:rsid w:val="00F34C5C"/>
    <w:rsid w:val="00F40070"/>
    <w:rsid w:val="00F4088F"/>
    <w:rsid w:val="00F42211"/>
    <w:rsid w:val="00F4257F"/>
    <w:rsid w:val="00F44B10"/>
    <w:rsid w:val="00F44CEC"/>
    <w:rsid w:val="00F4739B"/>
    <w:rsid w:val="00F53290"/>
    <w:rsid w:val="00F560E2"/>
    <w:rsid w:val="00F5684B"/>
    <w:rsid w:val="00F651AB"/>
    <w:rsid w:val="00F707F0"/>
    <w:rsid w:val="00F7151B"/>
    <w:rsid w:val="00F720E2"/>
    <w:rsid w:val="00F72B3B"/>
    <w:rsid w:val="00F74C49"/>
    <w:rsid w:val="00F757CF"/>
    <w:rsid w:val="00F75D6A"/>
    <w:rsid w:val="00F7796F"/>
    <w:rsid w:val="00F81340"/>
    <w:rsid w:val="00F832CD"/>
    <w:rsid w:val="00F8594F"/>
    <w:rsid w:val="00F863CD"/>
    <w:rsid w:val="00F937B8"/>
    <w:rsid w:val="00F95279"/>
    <w:rsid w:val="00F96AF5"/>
    <w:rsid w:val="00F973CA"/>
    <w:rsid w:val="00F97AA5"/>
    <w:rsid w:val="00FA1879"/>
    <w:rsid w:val="00FA1DFC"/>
    <w:rsid w:val="00FA4512"/>
    <w:rsid w:val="00FB1775"/>
    <w:rsid w:val="00FB22F8"/>
    <w:rsid w:val="00FB3FF8"/>
    <w:rsid w:val="00FB4DFD"/>
    <w:rsid w:val="00FB6FDA"/>
    <w:rsid w:val="00FB71DC"/>
    <w:rsid w:val="00FB7315"/>
    <w:rsid w:val="00FB7A62"/>
    <w:rsid w:val="00FC0CCE"/>
    <w:rsid w:val="00FC16AF"/>
    <w:rsid w:val="00FC16D6"/>
    <w:rsid w:val="00FC2317"/>
    <w:rsid w:val="00FC3987"/>
    <w:rsid w:val="00FC538D"/>
    <w:rsid w:val="00FC587C"/>
    <w:rsid w:val="00FD09AB"/>
    <w:rsid w:val="00FD13B6"/>
    <w:rsid w:val="00FD4E34"/>
    <w:rsid w:val="00FD6941"/>
    <w:rsid w:val="00FD6ED3"/>
    <w:rsid w:val="00FD72AB"/>
    <w:rsid w:val="00FD7A14"/>
    <w:rsid w:val="00FE1D1B"/>
    <w:rsid w:val="00FE5192"/>
    <w:rsid w:val="00FF2B10"/>
    <w:rsid w:val="00FF5294"/>
    <w:rsid w:val="00FF5381"/>
    <w:rsid w:val="00FF643F"/>
    <w:rsid w:val="098D7FF4"/>
    <w:rsid w:val="09FD5AC5"/>
    <w:rsid w:val="0B2E2A78"/>
    <w:rsid w:val="0E824752"/>
    <w:rsid w:val="0EF974BB"/>
    <w:rsid w:val="15941C48"/>
    <w:rsid w:val="2E142691"/>
    <w:rsid w:val="2F6404F6"/>
    <w:rsid w:val="3D3654F7"/>
    <w:rsid w:val="4DCC0282"/>
    <w:rsid w:val="518B11CE"/>
    <w:rsid w:val="579E1637"/>
    <w:rsid w:val="5A6E525F"/>
    <w:rsid w:val="5C617993"/>
    <w:rsid w:val="60296B82"/>
    <w:rsid w:val="6DD655E3"/>
    <w:rsid w:val="70E37B2F"/>
    <w:rsid w:val="75E51B02"/>
    <w:rsid w:val="7F706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stroke="f">
      <v:fill on="f"/>
      <v:stroke on="f"/>
    </o:shapedefaults>
    <o:shapelayout v:ext="edit">
      <o:idmap v:ext="edit" data="1"/>
    </o:shapelayout>
  </w:shapeDefaults>
  <w:decimalSymbol w:val="."/>
  <w:listSeparator w:val=","/>
  <w14:docId w14:val="3E410E94"/>
  <w15:chartTrackingRefBased/>
  <w15:docId w15:val="{60EE5EC5-898F-40C8-A7C5-AF08BB4E0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footer" w:uiPriority="99"/>
    <w:lsdException w:name="caption" w:semiHidden="1" w:unhideWhenUsed="1" w:qFormat="1"/>
    <w:lsdException w:name="table of figures" w:uiPriority="99"/>
    <w:lsdException w:name="annotation reference" w:semiHidden="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25B8D"/>
    <w:pPr>
      <w:widowControl w:val="0"/>
      <w:jc w:val="both"/>
    </w:pPr>
    <w:rPr>
      <w:kern w:val="2"/>
      <w:sz w:val="21"/>
      <w:szCs w:val="24"/>
    </w:rPr>
  </w:style>
  <w:style w:type="paragraph" w:styleId="1">
    <w:name w:val="heading 1"/>
    <w:basedOn w:val="a"/>
    <w:next w:val="a"/>
    <w:autoRedefine/>
    <w:qFormat/>
    <w:rsid w:val="00F1709F"/>
    <w:pPr>
      <w:keepNext/>
      <w:keepLines/>
      <w:spacing w:before="200" w:after="160" w:line="480" w:lineRule="auto"/>
      <w:ind w:left="425"/>
      <w:jc w:val="left"/>
      <w:outlineLvl w:val="0"/>
    </w:pPr>
    <w:rPr>
      <w:rFonts w:eastAsia="黑体"/>
      <w:b/>
      <w:bCs/>
      <w:kern w:val="44"/>
      <w:sz w:val="28"/>
      <w:szCs w:val="32"/>
    </w:rPr>
  </w:style>
  <w:style w:type="paragraph" w:styleId="2">
    <w:name w:val="heading 2"/>
    <w:basedOn w:val="a"/>
    <w:next w:val="a"/>
    <w:qFormat/>
    <w:rsid w:val="00B32917"/>
    <w:pPr>
      <w:keepNext/>
      <w:spacing w:beforeLines="180" w:before="180" w:after="120" w:line="360" w:lineRule="atLeast"/>
      <w:ind w:leftChars="100" w:left="100" w:rightChars="100" w:right="100" w:firstLineChars="600" w:firstLine="1800"/>
      <w:jc w:val="left"/>
      <w:outlineLvl w:val="1"/>
    </w:pPr>
    <w:rPr>
      <w:rFonts w:eastAsia="黑体"/>
      <w:b/>
      <w:sz w:val="28"/>
    </w:rPr>
  </w:style>
  <w:style w:type="paragraph" w:styleId="4">
    <w:name w:val="heading 4"/>
    <w:basedOn w:val="a"/>
    <w:next w:val="a"/>
    <w:link w:val="40"/>
    <w:semiHidden/>
    <w:unhideWhenUsed/>
    <w:qFormat/>
    <w:rsid w:val="006573D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page number"/>
    <w:basedOn w:val="a0"/>
  </w:style>
  <w:style w:type="character" w:styleId="a5">
    <w:name w:val="annotation reference"/>
    <w:semiHidden/>
    <w:rPr>
      <w:sz w:val="21"/>
      <w:szCs w:val="21"/>
    </w:rPr>
  </w:style>
  <w:style w:type="character" w:customStyle="1" w:styleId="2Char">
    <w:name w:val="样式 标题 2 + 四号 Char"/>
    <w:rPr>
      <w:rFonts w:ascii="Arial" w:eastAsia="宋体" w:hAnsi="Arial"/>
      <w:sz w:val="21"/>
    </w:rPr>
  </w:style>
  <w:style w:type="paragraph" w:styleId="30">
    <w:name w:val="Body Text Indent 3"/>
    <w:basedOn w:val="a"/>
    <w:pPr>
      <w:widowControl/>
      <w:autoSpaceDE w:val="0"/>
      <w:autoSpaceDN w:val="0"/>
      <w:adjustRightInd w:val="0"/>
      <w:ind w:firstLine="427"/>
    </w:pPr>
    <w:rPr>
      <w:rFonts w:ascii="宋体"/>
      <w:kern w:val="0"/>
      <w:sz w:val="22"/>
      <w:szCs w:val="20"/>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20">
    <w:name w:val="List 2"/>
    <w:basedOn w:val="a"/>
    <w:pPr>
      <w:ind w:left="840" w:hanging="420"/>
    </w:pPr>
    <w:rPr>
      <w:szCs w:val="20"/>
    </w:rPr>
  </w:style>
  <w:style w:type="paragraph" w:styleId="TOC1">
    <w:name w:val="toc 1"/>
    <w:basedOn w:val="a"/>
    <w:next w:val="a"/>
    <w:uiPriority w:val="39"/>
  </w:style>
  <w:style w:type="paragraph" w:styleId="a8">
    <w:name w:val="Body Text Indent"/>
    <w:basedOn w:val="a"/>
    <w:link w:val="a9"/>
    <w:pPr>
      <w:widowControl/>
      <w:autoSpaceDE w:val="0"/>
      <w:autoSpaceDN w:val="0"/>
      <w:spacing w:before="72" w:line="300" w:lineRule="auto"/>
      <w:ind w:left="470"/>
      <w:jc w:val="left"/>
    </w:pPr>
    <w:rPr>
      <w:rFonts w:ascii="宋体"/>
      <w:kern w:val="0"/>
      <w:sz w:val="22"/>
      <w:szCs w:val="20"/>
    </w:rPr>
  </w:style>
  <w:style w:type="paragraph" w:styleId="aa">
    <w:name w:val="footer"/>
    <w:basedOn w:val="a"/>
    <w:link w:val="ab"/>
    <w:uiPriority w:val="99"/>
    <w:pPr>
      <w:tabs>
        <w:tab w:val="center" w:pos="4153"/>
        <w:tab w:val="right" w:pos="8306"/>
      </w:tabs>
      <w:snapToGrid w:val="0"/>
      <w:jc w:val="left"/>
    </w:pPr>
    <w:rPr>
      <w:sz w:val="18"/>
      <w:szCs w:val="18"/>
    </w:rPr>
  </w:style>
  <w:style w:type="paragraph" w:styleId="TOC3">
    <w:name w:val="toc 3"/>
    <w:basedOn w:val="a"/>
    <w:next w:val="a"/>
    <w:uiPriority w:val="39"/>
    <w:pPr>
      <w:ind w:leftChars="400" w:left="840"/>
    </w:pPr>
  </w:style>
  <w:style w:type="paragraph" w:styleId="ac">
    <w:name w:val="Document Map"/>
    <w:basedOn w:val="a"/>
    <w:semiHidden/>
    <w:pPr>
      <w:shd w:val="clear" w:color="auto" w:fill="000080"/>
    </w:pPr>
  </w:style>
  <w:style w:type="paragraph" w:styleId="ad">
    <w:name w:val="Body Text"/>
    <w:basedOn w:val="a"/>
    <w:pPr>
      <w:spacing w:after="120"/>
    </w:pPr>
    <w:rPr>
      <w:szCs w:val="20"/>
    </w:rPr>
  </w:style>
  <w:style w:type="paragraph" w:styleId="21">
    <w:name w:val="Body Text First Indent 2"/>
    <w:basedOn w:val="a8"/>
    <w:pPr>
      <w:widowControl w:val="0"/>
      <w:autoSpaceDE/>
      <w:autoSpaceDN/>
      <w:spacing w:before="0" w:after="120" w:line="240" w:lineRule="auto"/>
      <w:ind w:left="420" w:firstLine="210"/>
      <w:jc w:val="both"/>
    </w:pPr>
    <w:rPr>
      <w:rFonts w:ascii="Times New Roman"/>
      <w:kern w:val="2"/>
      <w:sz w:val="21"/>
    </w:rPr>
  </w:style>
  <w:style w:type="paragraph" w:styleId="ae">
    <w:name w:val="annotation text"/>
    <w:basedOn w:val="a"/>
    <w:semiHidden/>
    <w:pPr>
      <w:jc w:val="left"/>
    </w:pPr>
  </w:style>
  <w:style w:type="paragraph" w:styleId="af">
    <w:name w:val="annotation subject"/>
    <w:basedOn w:val="ae"/>
    <w:next w:val="ae"/>
    <w:semiHidden/>
    <w:rPr>
      <w:b/>
      <w:bCs/>
    </w:rPr>
  </w:style>
  <w:style w:type="paragraph" w:styleId="af0">
    <w:name w:val="Plain Text"/>
    <w:basedOn w:val="a"/>
    <w:rPr>
      <w:rFonts w:ascii="宋体" w:hAnsi="Courier New"/>
      <w:szCs w:val="20"/>
    </w:rPr>
  </w:style>
  <w:style w:type="paragraph" w:styleId="22">
    <w:name w:val="Body Text Indent 2"/>
    <w:basedOn w:val="a"/>
    <w:pPr>
      <w:spacing w:line="460" w:lineRule="exact"/>
      <w:ind w:firstLineChars="200" w:firstLine="420"/>
    </w:pPr>
    <w:rPr>
      <w:rFonts w:ascii="宋体" w:hAnsi="宋体"/>
    </w:rPr>
  </w:style>
  <w:style w:type="paragraph" w:styleId="TOC2">
    <w:name w:val="toc 2"/>
    <w:basedOn w:val="a"/>
    <w:next w:val="a"/>
    <w:uiPriority w:val="39"/>
    <w:pPr>
      <w:ind w:leftChars="200" w:left="420"/>
    </w:pPr>
  </w:style>
  <w:style w:type="paragraph" w:styleId="TOC4">
    <w:name w:val="toc 4"/>
    <w:basedOn w:val="a"/>
    <w:next w:val="a"/>
    <w:autoRedefine/>
    <w:uiPriority w:val="39"/>
    <w:unhideWhenUsed/>
    <w:rsid w:val="002B5EDE"/>
    <w:pPr>
      <w:ind w:leftChars="600" w:left="1260"/>
    </w:pPr>
    <w:rPr>
      <w:rFonts w:ascii="等线" w:eastAsia="等线" w:hAnsi="等线"/>
      <w:szCs w:val="22"/>
    </w:rPr>
  </w:style>
  <w:style w:type="paragraph" w:styleId="TOC5">
    <w:name w:val="toc 5"/>
    <w:basedOn w:val="a"/>
    <w:next w:val="a"/>
    <w:autoRedefine/>
    <w:uiPriority w:val="39"/>
    <w:unhideWhenUsed/>
    <w:rsid w:val="002B5EDE"/>
    <w:pPr>
      <w:ind w:leftChars="800" w:left="1680"/>
    </w:pPr>
    <w:rPr>
      <w:rFonts w:ascii="等线" w:eastAsia="等线" w:hAnsi="等线"/>
      <w:szCs w:val="22"/>
    </w:rPr>
  </w:style>
  <w:style w:type="paragraph" w:styleId="TOC6">
    <w:name w:val="toc 6"/>
    <w:basedOn w:val="a"/>
    <w:next w:val="a"/>
    <w:autoRedefine/>
    <w:uiPriority w:val="39"/>
    <w:unhideWhenUsed/>
    <w:rsid w:val="002B5EDE"/>
    <w:pPr>
      <w:ind w:leftChars="1000" w:left="2100"/>
    </w:pPr>
    <w:rPr>
      <w:rFonts w:ascii="等线" w:eastAsia="等线" w:hAnsi="等线"/>
      <w:szCs w:val="22"/>
    </w:rPr>
  </w:style>
  <w:style w:type="paragraph" w:styleId="TOC7">
    <w:name w:val="toc 7"/>
    <w:basedOn w:val="a"/>
    <w:next w:val="a"/>
    <w:autoRedefine/>
    <w:uiPriority w:val="39"/>
    <w:unhideWhenUsed/>
    <w:rsid w:val="002B5EDE"/>
    <w:pPr>
      <w:ind w:leftChars="1200" w:left="2520"/>
    </w:pPr>
    <w:rPr>
      <w:rFonts w:ascii="等线" w:eastAsia="等线" w:hAnsi="等线"/>
      <w:szCs w:val="22"/>
    </w:rPr>
  </w:style>
  <w:style w:type="paragraph" w:styleId="TOC8">
    <w:name w:val="toc 8"/>
    <w:basedOn w:val="a"/>
    <w:next w:val="a"/>
    <w:autoRedefine/>
    <w:uiPriority w:val="39"/>
    <w:unhideWhenUsed/>
    <w:rsid w:val="002B5EDE"/>
    <w:pPr>
      <w:ind w:leftChars="1400" w:left="2940"/>
    </w:pPr>
    <w:rPr>
      <w:rFonts w:ascii="等线" w:eastAsia="等线" w:hAnsi="等线"/>
      <w:szCs w:val="22"/>
    </w:rPr>
  </w:style>
  <w:style w:type="paragraph" w:styleId="TOC9">
    <w:name w:val="toc 9"/>
    <w:basedOn w:val="a"/>
    <w:next w:val="a"/>
    <w:autoRedefine/>
    <w:uiPriority w:val="39"/>
    <w:unhideWhenUsed/>
    <w:rsid w:val="002B5EDE"/>
    <w:pPr>
      <w:ind w:leftChars="1600" w:left="3360"/>
    </w:pPr>
    <w:rPr>
      <w:rFonts w:ascii="等线" w:eastAsia="等线" w:hAnsi="等线"/>
      <w:szCs w:val="22"/>
    </w:rPr>
  </w:style>
  <w:style w:type="character" w:styleId="af1">
    <w:name w:val="Unresolved Mention"/>
    <w:uiPriority w:val="99"/>
    <w:semiHidden/>
    <w:unhideWhenUsed/>
    <w:rsid w:val="002B5EDE"/>
    <w:rPr>
      <w:color w:val="808080"/>
      <w:shd w:val="clear" w:color="auto" w:fill="E6E6E6"/>
    </w:rPr>
  </w:style>
  <w:style w:type="character" w:styleId="af2">
    <w:name w:val="Emphasis"/>
    <w:qFormat/>
    <w:rsid w:val="00EE1563"/>
    <w:rPr>
      <w:i/>
      <w:iCs/>
    </w:rPr>
  </w:style>
  <w:style w:type="paragraph" w:styleId="af3">
    <w:name w:val="caption"/>
    <w:basedOn w:val="a"/>
    <w:next w:val="a"/>
    <w:unhideWhenUsed/>
    <w:qFormat/>
    <w:rsid w:val="0067067D"/>
    <w:rPr>
      <w:rFonts w:asciiTheme="majorHAnsi" w:eastAsia="黑体" w:hAnsiTheme="majorHAnsi" w:cstheme="majorBidi"/>
      <w:sz w:val="20"/>
      <w:szCs w:val="20"/>
    </w:rPr>
  </w:style>
  <w:style w:type="character" w:styleId="af4">
    <w:name w:val="Placeholder Text"/>
    <w:basedOn w:val="a0"/>
    <w:uiPriority w:val="99"/>
    <w:unhideWhenUsed/>
    <w:rsid w:val="00280A85"/>
    <w:rPr>
      <w:color w:val="808080"/>
    </w:rPr>
  </w:style>
  <w:style w:type="table" w:styleId="af5">
    <w:name w:val="Table Grid"/>
    <w:basedOn w:val="a1"/>
    <w:rsid w:val="00A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99"/>
    <w:qFormat/>
    <w:rsid w:val="0036670E"/>
    <w:pPr>
      <w:ind w:firstLineChars="200" w:firstLine="420"/>
    </w:pPr>
  </w:style>
  <w:style w:type="paragraph" w:customStyle="1" w:styleId="3">
    <w:name w:val="标题3"/>
    <w:basedOn w:val="a8"/>
    <w:link w:val="31"/>
    <w:autoRedefine/>
    <w:qFormat/>
    <w:rsid w:val="00F75D6A"/>
    <w:pPr>
      <w:widowControl w:val="0"/>
      <w:numPr>
        <w:ilvl w:val="1"/>
        <w:numId w:val="1"/>
      </w:numPr>
      <w:topLinePunct/>
      <w:snapToGrid w:val="0"/>
      <w:spacing w:beforeLines="11" w:before="36" w:afterLines="11" w:after="36" w:line="240" w:lineRule="auto"/>
      <w:outlineLvl w:val="2"/>
    </w:pPr>
    <w:rPr>
      <w:rFonts w:ascii="Times New Roman"/>
      <w:b/>
      <w:sz w:val="24"/>
    </w:rPr>
  </w:style>
  <w:style w:type="paragraph" w:styleId="af7">
    <w:name w:val="table of figures"/>
    <w:basedOn w:val="a"/>
    <w:next w:val="a"/>
    <w:uiPriority w:val="99"/>
    <w:rsid w:val="00906396"/>
    <w:pPr>
      <w:ind w:leftChars="200" w:left="200" w:hangingChars="200" w:hanging="200"/>
    </w:pPr>
  </w:style>
  <w:style w:type="paragraph" w:styleId="TOC">
    <w:name w:val="TOC Heading"/>
    <w:basedOn w:val="1"/>
    <w:next w:val="a"/>
    <w:uiPriority w:val="39"/>
    <w:unhideWhenUsed/>
    <w:qFormat/>
    <w:rsid w:val="00584AE2"/>
    <w:pPr>
      <w:widowControl/>
      <w:spacing w:after="0" w:line="259" w:lineRule="auto"/>
      <w:ind w:left="0"/>
      <w:outlineLvl w:val="9"/>
    </w:pPr>
    <w:rPr>
      <w:rFonts w:asciiTheme="majorHAnsi" w:hAnsiTheme="majorHAnsi" w:cstheme="majorBidi"/>
      <w:b w:val="0"/>
      <w:bCs w:val="0"/>
      <w:color w:val="2F5496" w:themeColor="accent1" w:themeShade="BF"/>
      <w:kern w:val="0"/>
    </w:rPr>
  </w:style>
  <w:style w:type="character" w:customStyle="1" w:styleId="a9">
    <w:name w:val="正文文本缩进 字符"/>
    <w:basedOn w:val="a0"/>
    <w:link w:val="a8"/>
    <w:rsid w:val="00F75D6A"/>
    <w:rPr>
      <w:rFonts w:ascii="宋体"/>
      <w:sz w:val="22"/>
    </w:rPr>
  </w:style>
  <w:style w:type="character" w:customStyle="1" w:styleId="31">
    <w:name w:val="标题3 字符"/>
    <w:basedOn w:val="a9"/>
    <w:link w:val="3"/>
    <w:rsid w:val="00F75D6A"/>
    <w:rPr>
      <w:rFonts w:ascii="宋体"/>
      <w:b/>
      <w:sz w:val="24"/>
    </w:rPr>
  </w:style>
  <w:style w:type="character" w:customStyle="1" w:styleId="ab">
    <w:name w:val="页脚 字符"/>
    <w:basedOn w:val="a0"/>
    <w:link w:val="aa"/>
    <w:uiPriority w:val="99"/>
    <w:rsid w:val="000D5C98"/>
    <w:rPr>
      <w:kern w:val="2"/>
      <w:sz w:val="18"/>
      <w:szCs w:val="18"/>
    </w:rPr>
  </w:style>
  <w:style w:type="character" w:styleId="af8">
    <w:name w:val="Strong"/>
    <w:basedOn w:val="a0"/>
    <w:uiPriority w:val="22"/>
    <w:qFormat/>
    <w:rsid w:val="00BC205D"/>
    <w:rPr>
      <w:b/>
      <w:bCs/>
    </w:rPr>
  </w:style>
  <w:style w:type="paragraph" w:customStyle="1" w:styleId="ds-markdown-paragraph">
    <w:name w:val="ds-markdown-paragraph"/>
    <w:basedOn w:val="a"/>
    <w:rsid w:val="006573D6"/>
    <w:pPr>
      <w:widowControl/>
      <w:spacing w:before="100" w:beforeAutospacing="1" w:after="100" w:afterAutospacing="1"/>
      <w:jc w:val="left"/>
    </w:pPr>
    <w:rPr>
      <w:rFonts w:ascii="宋体" w:hAnsi="宋体" w:cs="宋体"/>
      <w:kern w:val="0"/>
      <w:sz w:val="24"/>
    </w:rPr>
  </w:style>
  <w:style w:type="character" w:customStyle="1" w:styleId="katex-mathml">
    <w:name w:val="katex-mathml"/>
    <w:basedOn w:val="a0"/>
    <w:rsid w:val="006573D6"/>
  </w:style>
  <w:style w:type="character" w:customStyle="1" w:styleId="mord">
    <w:name w:val="mord"/>
    <w:basedOn w:val="a0"/>
    <w:rsid w:val="006573D6"/>
  </w:style>
  <w:style w:type="character" w:customStyle="1" w:styleId="vlist-s">
    <w:name w:val="vlist-s"/>
    <w:basedOn w:val="a0"/>
    <w:rsid w:val="006573D6"/>
  </w:style>
  <w:style w:type="character" w:customStyle="1" w:styleId="40">
    <w:name w:val="标题 4 字符"/>
    <w:basedOn w:val="a0"/>
    <w:link w:val="4"/>
    <w:semiHidden/>
    <w:rsid w:val="006573D6"/>
    <w:rPr>
      <w:rFonts w:asciiTheme="majorHAnsi" w:eastAsiaTheme="majorEastAsia" w:hAnsiTheme="majorHAnsi" w:cstheme="majorBidi"/>
      <w:b/>
      <w:bCs/>
      <w:kern w:val="2"/>
      <w:sz w:val="28"/>
      <w:szCs w:val="28"/>
    </w:rPr>
  </w:style>
  <w:style w:type="character" w:customStyle="1" w:styleId="mrel">
    <w:name w:val="mrel"/>
    <w:basedOn w:val="a0"/>
    <w:rsid w:val="006573D6"/>
  </w:style>
  <w:style w:type="character" w:customStyle="1" w:styleId="mopen">
    <w:name w:val="mopen"/>
    <w:basedOn w:val="a0"/>
    <w:rsid w:val="006573D6"/>
  </w:style>
  <w:style w:type="character" w:customStyle="1" w:styleId="mclose">
    <w:name w:val="mclose"/>
    <w:basedOn w:val="a0"/>
    <w:rsid w:val="006573D6"/>
  </w:style>
  <w:style w:type="character" w:customStyle="1" w:styleId="mbin">
    <w:name w:val="mbin"/>
    <w:basedOn w:val="a0"/>
    <w:rsid w:val="006573D6"/>
  </w:style>
  <w:style w:type="paragraph" w:styleId="af9">
    <w:name w:val="Title"/>
    <w:basedOn w:val="a"/>
    <w:next w:val="a"/>
    <w:link w:val="afa"/>
    <w:qFormat/>
    <w:rsid w:val="00556F8D"/>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rsid w:val="00556F8D"/>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14923">
      <w:bodyDiv w:val="1"/>
      <w:marLeft w:val="0"/>
      <w:marRight w:val="0"/>
      <w:marTop w:val="0"/>
      <w:marBottom w:val="0"/>
      <w:divBdr>
        <w:top w:val="none" w:sz="0" w:space="0" w:color="auto"/>
        <w:left w:val="none" w:sz="0" w:space="0" w:color="auto"/>
        <w:bottom w:val="none" w:sz="0" w:space="0" w:color="auto"/>
        <w:right w:val="none" w:sz="0" w:space="0" w:color="auto"/>
      </w:divBdr>
    </w:div>
    <w:div w:id="215436970">
      <w:bodyDiv w:val="1"/>
      <w:marLeft w:val="0"/>
      <w:marRight w:val="0"/>
      <w:marTop w:val="0"/>
      <w:marBottom w:val="0"/>
      <w:divBdr>
        <w:top w:val="none" w:sz="0" w:space="0" w:color="auto"/>
        <w:left w:val="none" w:sz="0" w:space="0" w:color="auto"/>
        <w:bottom w:val="none" w:sz="0" w:space="0" w:color="auto"/>
        <w:right w:val="none" w:sz="0" w:space="0" w:color="auto"/>
      </w:divBdr>
    </w:div>
    <w:div w:id="510801102">
      <w:bodyDiv w:val="1"/>
      <w:marLeft w:val="0"/>
      <w:marRight w:val="0"/>
      <w:marTop w:val="0"/>
      <w:marBottom w:val="0"/>
      <w:divBdr>
        <w:top w:val="none" w:sz="0" w:space="0" w:color="auto"/>
        <w:left w:val="none" w:sz="0" w:space="0" w:color="auto"/>
        <w:bottom w:val="none" w:sz="0" w:space="0" w:color="auto"/>
        <w:right w:val="none" w:sz="0" w:space="0" w:color="auto"/>
      </w:divBdr>
    </w:div>
    <w:div w:id="542639149">
      <w:bodyDiv w:val="1"/>
      <w:marLeft w:val="0"/>
      <w:marRight w:val="0"/>
      <w:marTop w:val="0"/>
      <w:marBottom w:val="0"/>
      <w:divBdr>
        <w:top w:val="none" w:sz="0" w:space="0" w:color="auto"/>
        <w:left w:val="none" w:sz="0" w:space="0" w:color="auto"/>
        <w:bottom w:val="none" w:sz="0" w:space="0" w:color="auto"/>
        <w:right w:val="none" w:sz="0" w:space="0" w:color="auto"/>
      </w:divBdr>
      <w:divsChild>
        <w:div w:id="321856713">
          <w:marLeft w:val="1080"/>
          <w:marRight w:val="0"/>
          <w:marTop w:val="100"/>
          <w:marBottom w:val="0"/>
          <w:divBdr>
            <w:top w:val="none" w:sz="0" w:space="0" w:color="auto"/>
            <w:left w:val="none" w:sz="0" w:space="0" w:color="auto"/>
            <w:bottom w:val="none" w:sz="0" w:space="0" w:color="auto"/>
            <w:right w:val="none" w:sz="0" w:space="0" w:color="auto"/>
          </w:divBdr>
        </w:div>
        <w:div w:id="490215584">
          <w:marLeft w:val="1080"/>
          <w:marRight w:val="0"/>
          <w:marTop w:val="100"/>
          <w:marBottom w:val="0"/>
          <w:divBdr>
            <w:top w:val="none" w:sz="0" w:space="0" w:color="auto"/>
            <w:left w:val="none" w:sz="0" w:space="0" w:color="auto"/>
            <w:bottom w:val="none" w:sz="0" w:space="0" w:color="auto"/>
            <w:right w:val="none" w:sz="0" w:space="0" w:color="auto"/>
          </w:divBdr>
        </w:div>
        <w:div w:id="1048528278">
          <w:marLeft w:val="1080"/>
          <w:marRight w:val="0"/>
          <w:marTop w:val="100"/>
          <w:marBottom w:val="0"/>
          <w:divBdr>
            <w:top w:val="none" w:sz="0" w:space="0" w:color="auto"/>
            <w:left w:val="none" w:sz="0" w:space="0" w:color="auto"/>
            <w:bottom w:val="none" w:sz="0" w:space="0" w:color="auto"/>
            <w:right w:val="none" w:sz="0" w:space="0" w:color="auto"/>
          </w:divBdr>
        </w:div>
      </w:divsChild>
    </w:div>
    <w:div w:id="988748103">
      <w:bodyDiv w:val="1"/>
      <w:marLeft w:val="0"/>
      <w:marRight w:val="0"/>
      <w:marTop w:val="0"/>
      <w:marBottom w:val="0"/>
      <w:divBdr>
        <w:top w:val="none" w:sz="0" w:space="0" w:color="auto"/>
        <w:left w:val="none" w:sz="0" w:space="0" w:color="auto"/>
        <w:bottom w:val="none" w:sz="0" w:space="0" w:color="auto"/>
        <w:right w:val="none" w:sz="0" w:space="0" w:color="auto"/>
      </w:divBdr>
    </w:div>
    <w:div w:id="1105227874">
      <w:bodyDiv w:val="1"/>
      <w:marLeft w:val="0"/>
      <w:marRight w:val="0"/>
      <w:marTop w:val="0"/>
      <w:marBottom w:val="0"/>
      <w:divBdr>
        <w:top w:val="none" w:sz="0" w:space="0" w:color="auto"/>
        <w:left w:val="none" w:sz="0" w:space="0" w:color="auto"/>
        <w:bottom w:val="none" w:sz="0" w:space="0" w:color="auto"/>
        <w:right w:val="none" w:sz="0" w:space="0" w:color="auto"/>
      </w:divBdr>
    </w:div>
    <w:div w:id="1176653025">
      <w:bodyDiv w:val="1"/>
      <w:marLeft w:val="0"/>
      <w:marRight w:val="0"/>
      <w:marTop w:val="0"/>
      <w:marBottom w:val="0"/>
      <w:divBdr>
        <w:top w:val="none" w:sz="0" w:space="0" w:color="auto"/>
        <w:left w:val="none" w:sz="0" w:space="0" w:color="auto"/>
        <w:bottom w:val="none" w:sz="0" w:space="0" w:color="auto"/>
        <w:right w:val="none" w:sz="0" w:space="0" w:color="auto"/>
      </w:divBdr>
    </w:div>
    <w:div w:id="1250578390">
      <w:bodyDiv w:val="1"/>
      <w:marLeft w:val="0"/>
      <w:marRight w:val="0"/>
      <w:marTop w:val="0"/>
      <w:marBottom w:val="0"/>
      <w:divBdr>
        <w:top w:val="none" w:sz="0" w:space="0" w:color="auto"/>
        <w:left w:val="none" w:sz="0" w:space="0" w:color="auto"/>
        <w:bottom w:val="none" w:sz="0" w:space="0" w:color="auto"/>
        <w:right w:val="none" w:sz="0" w:space="0" w:color="auto"/>
      </w:divBdr>
    </w:div>
    <w:div w:id="1261641414">
      <w:bodyDiv w:val="1"/>
      <w:marLeft w:val="0"/>
      <w:marRight w:val="0"/>
      <w:marTop w:val="0"/>
      <w:marBottom w:val="0"/>
      <w:divBdr>
        <w:top w:val="none" w:sz="0" w:space="0" w:color="auto"/>
        <w:left w:val="none" w:sz="0" w:space="0" w:color="auto"/>
        <w:bottom w:val="none" w:sz="0" w:space="0" w:color="auto"/>
        <w:right w:val="none" w:sz="0" w:space="0" w:color="auto"/>
      </w:divBdr>
    </w:div>
    <w:div w:id="1277906251">
      <w:bodyDiv w:val="1"/>
      <w:marLeft w:val="0"/>
      <w:marRight w:val="0"/>
      <w:marTop w:val="0"/>
      <w:marBottom w:val="0"/>
      <w:divBdr>
        <w:top w:val="none" w:sz="0" w:space="0" w:color="auto"/>
        <w:left w:val="none" w:sz="0" w:space="0" w:color="auto"/>
        <w:bottom w:val="none" w:sz="0" w:space="0" w:color="auto"/>
        <w:right w:val="none" w:sz="0" w:space="0" w:color="auto"/>
      </w:divBdr>
    </w:div>
    <w:div w:id="1316912410">
      <w:bodyDiv w:val="1"/>
      <w:marLeft w:val="0"/>
      <w:marRight w:val="0"/>
      <w:marTop w:val="0"/>
      <w:marBottom w:val="0"/>
      <w:divBdr>
        <w:top w:val="none" w:sz="0" w:space="0" w:color="auto"/>
        <w:left w:val="none" w:sz="0" w:space="0" w:color="auto"/>
        <w:bottom w:val="none" w:sz="0" w:space="0" w:color="auto"/>
        <w:right w:val="none" w:sz="0" w:space="0" w:color="auto"/>
      </w:divBdr>
    </w:div>
    <w:div w:id="1339112986">
      <w:bodyDiv w:val="1"/>
      <w:marLeft w:val="0"/>
      <w:marRight w:val="0"/>
      <w:marTop w:val="0"/>
      <w:marBottom w:val="0"/>
      <w:divBdr>
        <w:top w:val="none" w:sz="0" w:space="0" w:color="auto"/>
        <w:left w:val="none" w:sz="0" w:space="0" w:color="auto"/>
        <w:bottom w:val="none" w:sz="0" w:space="0" w:color="auto"/>
        <w:right w:val="none" w:sz="0" w:space="0" w:color="auto"/>
      </w:divBdr>
    </w:div>
    <w:div w:id="1441684654">
      <w:bodyDiv w:val="1"/>
      <w:marLeft w:val="0"/>
      <w:marRight w:val="0"/>
      <w:marTop w:val="0"/>
      <w:marBottom w:val="0"/>
      <w:divBdr>
        <w:top w:val="none" w:sz="0" w:space="0" w:color="auto"/>
        <w:left w:val="none" w:sz="0" w:space="0" w:color="auto"/>
        <w:bottom w:val="none" w:sz="0" w:space="0" w:color="auto"/>
        <w:right w:val="none" w:sz="0" w:space="0" w:color="auto"/>
      </w:divBdr>
    </w:div>
    <w:div w:id="1523517709">
      <w:bodyDiv w:val="1"/>
      <w:marLeft w:val="0"/>
      <w:marRight w:val="0"/>
      <w:marTop w:val="0"/>
      <w:marBottom w:val="0"/>
      <w:divBdr>
        <w:top w:val="none" w:sz="0" w:space="0" w:color="auto"/>
        <w:left w:val="none" w:sz="0" w:space="0" w:color="auto"/>
        <w:bottom w:val="none" w:sz="0" w:space="0" w:color="auto"/>
        <w:right w:val="none" w:sz="0" w:space="0" w:color="auto"/>
      </w:divBdr>
    </w:div>
    <w:div w:id="1861429644">
      <w:bodyDiv w:val="1"/>
      <w:marLeft w:val="0"/>
      <w:marRight w:val="0"/>
      <w:marTop w:val="0"/>
      <w:marBottom w:val="0"/>
      <w:divBdr>
        <w:top w:val="none" w:sz="0" w:space="0" w:color="auto"/>
        <w:left w:val="none" w:sz="0" w:space="0" w:color="auto"/>
        <w:bottom w:val="none" w:sz="0" w:space="0" w:color="auto"/>
        <w:right w:val="none" w:sz="0" w:space="0" w:color="auto"/>
      </w:divBdr>
    </w:div>
    <w:div w:id="1872569533">
      <w:bodyDiv w:val="1"/>
      <w:marLeft w:val="0"/>
      <w:marRight w:val="0"/>
      <w:marTop w:val="0"/>
      <w:marBottom w:val="0"/>
      <w:divBdr>
        <w:top w:val="none" w:sz="0" w:space="0" w:color="auto"/>
        <w:left w:val="none" w:sz="0" w:space="0" w:color="auto"/>
        <w:bottom w:val="none" w:sz="0" w:space="0" w:color="auto"/>
        <w:right w:val="none" w:sz="0" w:space="0" w:color="auto"/>
      </w:divBdr>
    </w:div>
    <w:div w:id="1902128782">
      <w:bodyDiv w:val="1"/>
      <w:marLeft w:val="0"/>
      <w:marRight w:val="0"/>
      <w:marTop w:val="0"/>
      <w:marBottom w:val="0"/>
      <w:divBdr>
        <w:top w:val="none" w:sz="0" w:space="0" w:color="auto"/>
        <w:left w:val="none" w:sz="0" w:space="0" w:color="auto"/>
        <w:bottom w:val="none" w:sz="0" w:space="0" w:color="auto"/>
        <w:right w:val="none" w:sz="0" w:space="0" w:color="auto"/>
      </w:divBdr>
    </w:div>
    <w:div w:id="1950433447">
      <w:bodyDiv w:val="1"/>
      <w:marLeft w:val="0"/>
      <w:marRight w:val="0"/>
      <w:marTop w:val="0"/>
      <w:marBottom w:val="0"/>
      <w:divBdr>
        <w:top w:val="none" w:sz="0" w:space="0" w:color="auto"/>
        <w:left w:val="none" w:sz="0" w:space="0" w:color="auto"/>
        <w:bottom w:val="none" w:sz="0" w:space="0" w:color="auto"/>
        <w:right w:val="none" w:sz="0" w:space="0" w:color="auto"/>
      </w:divBdr>
      <w:divsChild>
        <w:div w:id="279997921">
          <w:marLeft w:val="1080"/>
          <w:marRight w:val="0"/>
          <w:marTop w:val="100"/>
          <w:marBottom w:val="0"/>
          <w:divBdr>
            <w:top w:val="none" w:sz="0" w:space="0" w:color="auto"/>
            <w:left w:val="none" w:sz="0" w:space="0" w:color="auto"/>
            <w:bottom w:val="none" w:sz="0" w:space="0" w:color="auto"/>
            <w:right w:val="none" w:sz="0" w:space="0" w:color="auto"/>
          </w:divBdr>
        </w:div>
        <w:div w:id="698506366">
          <w:marLeft w:val="1080"/>
          <w:marRight w:val="0"/>
          <w:marTop w:val="100"/>
          <w:marBottom w:val="0"/>
          <w:divBdr>
            <w:top w:val="none" w:sz="0" w:space="0" w:color="auto"/>
            <w:left w:val="none" w:sz="0" w:space="0" w:color="auto"/>
            <w:bottom w:val="none" w:sz="0" w:space="0" w:color="auto"/>
            <w:right w:val="none" w:sz="0" w:space="0" w:color="auto"/>
          </w:divBdr>
        </w:div>
      </w:divsChild>
    </w:div>
    <w:div w:id="1983072905">
      <w:bodyDiv w:val="1"/>
      <w:marLeft w:val="0"/>
      <w:marRight w:val="0"/>
      <w:marTop w:val="0"/>
      <w:marBottom w:val="0"/>
      <w:divBdr>
        <w:top w:val="none" w:sz="0" w:space="0" w:color="auto"/>
        <w:left w:val="none" w:sz="0" w:space="0" w:color="auto"/>
        <w:bottom w:val="none" w:sz="0" w:space="0" w:color="auto"/>
        <w:right w:val="none" w:sz="0" w:space="0" w:color="auto"/>
      </w:divBdr>
      <w:divsChild>
        <w:div w:id="1581796461">
          <w:marLeft w:val="0"/>
          <w:marRight w:val="0"/>
          <w:marTop w:val="0"/>
          <w:marBottom w:val="0"/>
          <w:divBdr>
            <w:top w:val="none" w:sz="0" w:space="0" w:color="auto"/>
            <w:left w:val="none" w:sz="0" w:space="0" w:color="auto"/>
            <w:bottom w:val="none" w:sz="0" w:space="0" w:color="auto"/>
            <w:right w:val="none" w:sz="0" w:space="0" w:color="auto"/>
          </w:divBdr>
        </w:div>
      </w:divsChild>
    </w:div>
    <w:div w:id="1988168496">
      <w:bodyDiv w:val="1"/>
      <w:marLeft w:val="0"/>
      <w:marRight w:val="0"/>
      <w:marTop w:val="0"/>
      <w:marBottom w:val="0"/>
      <w:divBdr>
        <w:top w:val="none" w:sz="0" w:space="0" w:color="auto"/>
        <w:left w:val="none" w:sz="0" w:space="0" w:color="auto"/>
        <w:bottom w:val="none" w:sz="0" w:space="0" w:color="auto"/>
        <w:right w:val="none" w:sz="0" w:space="0" w:color="auto"/>
      </w:divBdr>
    </w:div>
    <w:div w:id="1994335540">
      <w:bodyDiv w:val="1"/>
      <w:marLeft w:val="0"/>
      <w:marRight w:val="0"/>
      <w:marTop w:val="0"/>
      <w:marBottom w:val="0"/>
      <w:divBdr>
        <w:top w:val="none" w:sz="0" w:space="0" w:color="auto"/>
        <w:left w:val="none" w:sz="0" w:space="0" w:color="auto"/>
        <w:bottom w:val="none" w:sz="0" w:space="0" w:color="auto"/>
        <w:right w:val="none" w:sz="0" w:space="0" w:color="auto"/>
      </w:divBdr>
    </w:div>
    <w:div w:id="2003389250">
      <w:bodyDiv w:val="1"/>
      <w:marLeft w:val="0"/>
      <w:marRight w:val="0"/>
      <w:marTop w:val="0"/>
      <w:marBottom w:val="0"/>
      <w:divBdr>
        <w:top w:val="none" w:sz="0" w:space="0" w:color="auto"/>
        <w:left w:val="none" w:sz="0" w:space="0" w:color="auto"/>
        <w:bottom w:val="none" w:sz="0" w:space="0" w:color="auto"/>
        <w:right w:val="none" w:sz="0" w:space="0" w:color="auto"/>
      </w:divBdr>
    </w:div>
    <w:div w:id="210842866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B0369-FEFB-4C4F-99E7-F121332CE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Pages>
  <Words>961</Words>
  <Characters>5478</Characters>
  <Application>Microsoft Office Word</Application>
  <DocSecurity>0</DocSecurity>
  <Lines>45</Lines>
  <Paragraphs>12</Paragraphs>
  <ScaleCrop>false</ScaleCrop>
  <Company>华中科技大学自动化学院教学实验中心</Company>
  <LinksUpToDate>false</LinksUpToDate>
  <CharactersWithSpaces>6427</CharactersWithSpaces>
  <SharedDoc>false</SharedDoc>
  <HLinks>
    <vt:vector size="582" baseType="variant">
      <vt:variant>
        <vt:i4>1441852</vt:i4>
      </vt:variant>
      <vt:variant>
        <vt:i4>942</vt:i4>
      </vt:variant>
      <vt:variant>
        <vt:i4>0</vt:i4>
      </vt:variant>
      <vt:variant>
        <vt:i4>5</vt:i4>
      </vt:variant>
      <vt:variant>
        <vt:lpwstr>mailto:sales@tianhuang.cn</vt:lpwstr>
      </vt:variant>
      <vt:variant>
        <vt:lpwstr/>
      </vt:variant>
      <vt:variant>
        <vt:i4>1310773</vt:i4>
      </vt:variant>
      <vt:variant>
        <vt:i4>575</vt:i4>
      </vt:variant>
      <vt:variant>
        <vt:i4>0</vt:i4>
      </vt:variant>
      <vt:variant>
        <vt:i4>5</vt:i4>
      </vt:variant>
      <vt:variant>
        <vt:lpwstr/>
      </vt:variant>
      <vt:variant>
        <vt:lpwstr>_Toc502923098</vt:lpwstr>
      </vt:variant>
      <vt:variant>
        <vt:i4>1310773</vt:i4>
      </vt:variant>
      <vt:variant>
        <vt:i4>569</vt:i4>
      </vt:variant>
      <vt:variant>
        <vt:i4>0</vt:i4>
      </vt:variant>
      <vt:variant>
        <vt:i4>5</vt:i4>
      </vt:variant>
      <vt:variant>
        <vt:lpwstr/>
      </vt:variant>
      <vt:variant>
        <vt:lpwstr>_Toc502923097</vt:lpwstr>
      </vt:variant>
      <vt:variant>
        <vt:i4>1310773</vt:i4>
      </vt:variant>
      <vt:variant>
        <vt:i4>563</vt:i4>
      </vt:variant>
      <vt:variant>
        <vt:i4>0</vt:i4>
      </vt:variant>
      <vt:variant>
        <vt:i4>5</vt:i4>
      </vt:variant>
      <vt:variant>
        <vt:lpwstr/>
      </vt:variant>
      <vt:variant>
        <vt:lpwstr>_Toc502923096</vt:lpwstr>
      </vt:variant>
      <vt:variant>
        <vt:i4>1310773</vt:i4>
      </vt:variant>
      <vt:variant>
        <vt:i4>557</vt:i4>
      </vt:variant>
      <vt:variant>
        <vt:i4>0</vt:i4>
      </vt:variant>
      <vt:variant>
        <vt:i4>5</vt:i4>
      </vt:variant>
      <vt:variant>
        <vt:lpwstr/>
      </vt:variant>
      <vt:variant>
        <vt:lpwstr>_Toc502923095</vt:lpwstr>
      </vt:variant>
      <vt:variant>
        <vt:i4>1310773</vt:i4>
      </vt:variant>
      <vt:variant>
        <vt:i4>551</vt:i4>
      </vt:variant>
      <vt:variant>
        <vt:i4>0</vt:i4>
      </vt:variant>
      <vt:variant>
        <vt:i4>5</vt:i4>
      </vt:variant>
      <vt:variant>
        <vt:lpwstr/>
      </vt:variant>
      <vt:variant>
        <vt:lpwstr>_Toc502923094</vt:lpwstr>
      </vt:variant>
      <vt:variant>
        <vt:i4>1310773</vt:i4>
      </vt:variant>
      <vt:variant>
        <vt:i4>545</vt:i4>
      </vt:variant>
      <vt:variant>
        <vt:i4>0</vt:i4>
      </vt:variant>
      <vt:variant>
        <vt:i4>5</vt:i4>
      </vt:variant>
      <vt:variant>
        <vt:lpwstr/>
      </vt:variant>
      <vt:variant>
        <vt:lpwstr>_Toc502923093</vt:lpwstr>
      </vt:variant>
      <vt:variant>
        <vt:i4>1310773</vt:i4>
      </vt:variant>
      <vt:variant>
        <vt:i4>539</vt:i4>
      </vt:variant>
      <vt:variant>
        <vt:i4>0</vt:i4>
      </vt:variant>
      <vt:variant>
        <vt:i4>5</vt:i4>
      </vt:variant>
      <vt:variant>
        <vt:lpwstr/>
      </vt:variant>
      <vt:variant>
        <vt:lpwstr>_Toc502923092</vt:lpwstr>
      </vt:variant>
      <vt:variant>
        <vt:i4>1310773</vt:i4>
      </vt:variant>
      <vt:variant>
        <vt:i4>533</vt:i4>
      </vt:variant>
      <vt:variant>
        <vt:i4>0</vt:i4>
      </vt:variant>
      <vt:variant>
        <vt:i4>5</vt:i4>
      </vt:variant>
      <vt:variant>
        <vt:lpwstr/>
      </vt:variant>
      <vt:variant>
        <vt:lpwstr>_Toc502923091</vt:lpwstr>
      </vt:variant>
      <vt:variant>
        <vt:i4>1310773</vt:i4>
      </vt:variant>
      <vt:variant>
        <vt:i4>527</vt:i4>
      </vt:variant>
      <vt:variant>
        <vt:i4>0</vt:i4>
      </vt:variant>
      <vt:variant>
        <vt:i4>5</vt:i4>
      </vt:variant>
      <vt:variant>
        <vt:lpwstr/>
      </vt:variant>
      <vt:variant>
        <vt:lpwstr>_Toc502923090</vt:lpwstr>
      </vt:variant>
      <vt:variant>
        <vt:i4>1376309</vt:i4>
      </vt:variant>
      <vt:variant>
        <vt:i4>521</vt:i4>
      </vt:variant>
      <vt:variant>
        <vt:i4>0</vt:i4>
      </vt:variant>
      <vt:variant>
        <vt:i4>5</vt:i4>
      </vt:variant>
      <vt:variant>
        <vt:lpwstr/>
      </vt:variant>
      <vt:variant>
        <vt:lpwstr>_Toc502923089</vt:lpwstr>
      </vt:variant>
      <vt:variant>
        <vt:i4>1376309</vt:i4>
      </vt:variant>
      <vt:variant>
        <vt:i4>515</vt:i4>
      </vt:variant>
      <vt:variant>
        <vt:i4>0</vt:i4>
      </vt:variant>
      <vt:variant>
        <vt:i4>5</vt:i4>
      </vt:variant>
      <vt:variant>
        <vt:lpwstr/>
      </vt:variant>
      <vt:variant>
        <vt:lpwstr>_Toc502923088</vt:lpwstr>
      </vt:variant>
      <vt:variant>
        <vt:i4>1376309</vt:i4>
      </vt:variant>
      <vt:variant>
        <vt:i4>509</vt:i4>
      </vt:variant>
      <vt:variant>
        <vt:i4>0</vt:i4>
      </vt:variant>
      <vt:variant>
        <vt:i4>5</vt:i4>
      </vt:variant>
      <vt:variant>
        <vt:lpwstr/>
      </vt:variant>
      <vt:variant>
        <vt:lpwstr>_Toc502923087</vt:lpwstr>
      </vt:variant>
      <vt:variant>
        <vt:i4>1376309</vt:i4>
      </vt:variant>
      <vt:variant>
        <vt:i4>503</vt:i4>
      </vt:variant>
      <vt:variant>
        <vt:i4>0</vt:i4>
      </vt:variant>
      <vt:variant>
        <vt:i4>5</vt:i4>
      </vt:variant>
      <vt:variant>
        <vt:lpwstr/>
      </vt:variant>
      <vt:variant>
        <vt:lpwstr>_Toc502923086</vt:lpwstr>
      </vt:variant>
      <vt:variant>
        <vt:i4>1376309</vt:i4>
      </vt:variant>
      <vt:variant>
        <vt:i4>497</vt:i4>
      </vt:variant>
      <vt:variant>
        <vt:i4>0</vt:i4>
      </vt:variant>
      <vt:variant>
        <vt:i4>5</vt:i4>
      </vt:variant>
      <vt:variant>
        <vt:lpwstr/>
      </vt:variant>
      <vt:variant>
        <vt:lpwstr>_Toc502923085</vt:lpwstr>
      </vt:variant>
      <vt:variant>
        <vt:i4>1376309</vt:i4>
      </vt:variant>
      <vt:variant>
        <vt:i4>491</vt:i4>
      </vt:variant>
      <vt:variant>
        <vt:i4>0</vt:i4>
      </vt:variant>
      <vt:variant>
        <vt:i4>5</vt:i4>
      </vt:variant>
      <vt:variant>
        <vt:lpwstr/>
      </vt:variant>
      <vt:variant>
        <vt:lpwstr>_Toc502923084</vt:lpwstr>
      </vt:variant>
      <vt:variant>
        <vt:i4>1376309</vt:i4>
      </vt:variant>
      <vt:variant>
        <vt:i4>485</vt:i4>
      </vt:variant>
      <vt:variant>
        <vt:i4>0</vt:i4>
      </vt:variant>
      <vt:variant>
        <vt:i4>5</vt:i4>
      </vt:variant>
      <vt:variant>
        <vt:lpwstr/>
      </vt:variant>
      <vt:variant>
        <vt:lpwstr>_Toc502923083</vt:lpwstr>
      </vt:variant>
      <vt:variant>
        <vt:i4>1376309</vt:i4>
      </vt:variant>
      <vt:variant>
        <vt:i4>479</vt:i4>
      </vt:variant>
      <vt:variant>
        <vt:i4>0</vt:i4>
      </vt:variant>
      <vt:variant>
        <vt:i4>5</vt:i4>
      </vt:variant>
      <vt:variant>
        <vt:lpwstr/>
      </vt:variant>
      <vt:variant>
        <vt:lpwstr>_Toc502923082</vt:lpwstr>
      </vt:variant>
      <vt:variant>
        <vt:i4>1376309</vt:i4>
      </vt:variant>
      <vt:variant>
        <vt:i4>473</vt:i4>
      </vt:variant>
      <vt:variant>
        <vt:i4>0</vt:i4>
      </vt:variant>
      <vt:variant>
        <vt:i4>5</vt:i4>
      </vt:variant>
      <vt:variant>
        <vt:lpwstr/>
      </vt:variant>
      <vt:variant>
        <vt:lpwstr>_Toc502923081</vt:lpwstr>
      </vt:variant>
      <vt:variant>
        <vt:i4>1376309</vt:i4>
      </vt:variant>
      <vt:variant>
        <vt:i4>467</vt:i4>
      </vt:variant>
      <vt:variant>
        <vt:i4>0</vt:i4>
      </vt:variant>
      <vt:variant>
        <vt:i4>5</vt:i4>
      </vt:variant>
      <vt:variant>
        <vt:lpwstr/>
      </vt:variant>
      <vt:variant>
        <vt:lpwstr>_Toc502923080</vt:lpwstr>
      </vt:variant>
      <vt:variant>
        <vt:i4>1703989</vt:i4>
      </vt:variant>
      <vt:variant>
        <vt:i4>461</vt:i4>
      </vt:variant>
      <vt:variant>
        <vt:i4>0</vt:i4>
      </vt:variant>
      <vt:variant>
        <vt:i4>5</vt:i4>
      </vt:variant>
      <vt:variant>
        <vt:lpwstr/>
      </vt:variant>
      <vt:variant>
        <vt:lpwstr>_Toc502923079</vt:lpwstr>
      </vt:variant>
      <vt:variant>
        <vt:i4>1703989</vt:i4>
      </vt:variant>
      <vt:variant>
        <vt:i4>455</vt:i4>
      </vt:variant>
      <vt:variant>
        <vt:i4>0</vt:i4>
      </vt:variant>
      <vt:variant>
        <vt:i4>5</vt:i4>
      </vt:variant>
      <vt:variant>
        <vt:lpwstr/>
      </vt:variant>
      <vt:variant>
        <vt:lpwstr>_Toc502923078</vt:lpwstr>
      </vt:variant>
      <vt:variant>
        <vt:i4>1703989</vt:i4>
      </vt:variant>
      <vt:variant>
        <vt:i4>449</vt:i4>
      </vt:variant>
      <vt:variant>
        <vt:i4>0</vt:i4>
      </vt:variant>
      <vt:variant>
        <vt:i4>5</vt:i4>
      </vt:variant>
      <vt:variant>
        <vt:lpwstr/>
      </vt:variant>
      <vt:variant>
        <vt:lpwstr>_Toc502923077</vt:lpwstr>
      </vt:variant>
      <vt:variant>
        <vt:i4>1703989</vt:i4>
      </vt:variant>
      <vt:variant>
        <vt:i4>443</vt:i4>
      </vt:variant>
      <vt:variant>
        <vt:i4>0</vt:i4>
      </vt:variant>
      <vt:variant>
        <vt:i4>5</vt:i4>
      </vt:variant>
      <vt:variant>
        <vt:lpwstr/>
      </vt:variant>
      <vt:variant>
        <vt:lpwstr>_Toc502923076</vt:lpwstr>
      </vt:variant>
      <vt:variant>
        <vt:i4>1703989</vt:i4>
      </vt:variant>
      <vt:variant>
        <vt:i4>437</vt:i4>
      </vt:variant>
      <vt:variant>
        <vt:i4>0</vt:i4>
      </vt:variant>
      <vt:variant>
        <vt:i4>5</vt:i4>
      </vt:variant>
      <vt:variant>
        <vt:lpwstr/>
      </vt:variant>
      <vt:variant>
        <vt:lpwstr>_Toc502923075</vt:lpwstr>
      </vt:variant>
      <vt:variant>
        <vt:i4>1703989</vt:i4>
      </vt:variant>
      <vt:variant>
        <vt:i4>431</vt:i4>
      </vt:variant>
      <vt:variant>
        <vt:i4>0</vt:i4>
      </vt:variant>
      <vt:variant>
        <vt:i4>5</vt:i4>
      </vt:variant>
      <vt:variant>
        <vt:lpwstr/>
      </vt:variant>
      <vt:variant>
        <vt:lpwstr>_Toc502923074</vt:lpwstr>
      </vt:variant>
      <vt:variant>
        <vt:i4>1703989</vt:i4>
      </vt:variant>
      <vt:variant>
        <vt:i4>425</vt:i4>
      </vt:variant>
      <vt:variant>
        <vt:i4>0</vt:i4>
      </vt:variant>
      <vt:variant>
        <vt:i4>5</vt:i4>
      </vt:variant>
      <vt:variant>
        <vt:lpwstr/>
      </vt:variant>
      <vt:variant>
        <vt:lpwstr>_Toc502923073</vt:lpwstr>
      </vt:variant>
      <vt:variant>
        <vt:i4>1703989</vt:i4>
      </vt:variant>
      <vt:variant>
        <vt:i4>419</vt:i4>
      </vt:variant>
      <vt:variant>
        <vt:i4>0</vt:i4>
      </vt:variant>
      <vt:variant>
        <vt:i4>5</vt:i4>
      </vt:variant>
      <vt:variant>
        <vt:lpwstr/>
      </vt:variant>
      <vt:variant>
        <vt:lpwstr>_Toc502923072</vt:lpwstr>
      </vt:variant>
      <vt:variant>
        <vt:i4>1703989</vt:i4>
      </vt:variant>
      <vt:variant>
        <vt:i4>413</vt:i4>
      </vt:variant>
      <vt:variant>
        <vt:i4>0</vt:i4>
      </vt:variant>
      <vt:variant>
        <vt:i4>5</vt:i4>
      </vt:variant>
      <vt:variant>
        <vt:lpwstr/>
      </vt:variant>
      <vt:variant>
        <vt:lpwstr>_Toc502923071</vt:lpwstr>
      </vt:variant>
      <vt:variant>
        <vt:i4>1703989</vt:i4>
      </vt:variant>
      <vt:variant>
        <vt:i4>407</vt:i4>
      </vt:variant>
      <vt:variant>
        <vt:i4>0</vt:i4>
      </vt:variant>
      <vt:variant>
        <vt:i4>5</vt:i4>
      </vt:variant>
      <vt:variant>
        <vt:lpwstr/>
      </vt:variant>
      <vt:variant>
        <vt:lpwstr>_Toc502923070</vt:lpwstr>
      </vt:variant>
      <vt:variant>
        <vt:i4>1769525</vt:i4>
      </vt:variant>
      <vt:variant>
        <vt:i4>401</vt:i4>
      </vt:variant>
      <vt:variant>
        <vt:i4>0</vt:i4>
      </vt:variant>
      <vt:variant>
        <vt:i4>5</vt:i4>
      </vt:variant>
      <vt:variant>
        <vt:lpwstr/>
      </vt:variant>
      <vt:variant>
        <vt:lpwstr>_Toc502923069</vt:lpwstr>
      </vt:variant>
      <vt:variant>
        <vt:i4>1769525</vt:i4>
      </vt:variant>
      <vt:variant>
        <vt:i4>395</vt:i4>
      </vt:variant>
      <vt:variant>
        <vt:i4>0</vt:i4>
      </vt:variant>
      <vt:variant>
        <vt:i4>5</vt:i4>
      </vt:variant>
      <vt:variant>
        <vt:lpwstr/>
      </vt:variant>
      <vt:variant>
        <vt:lpwstr>_Toc502923068</vt:lpwstr>
      </vt:variant>
      <vt:variant>
        <vt:i4>1769525</vt:i4>
      </vt:variant>
      <vt:variant>
        <vt:i4>389</vt:i4>
      </vt:variant>
      <vt:variant>
        <vt:i4>0</vt:i4>
      </vt:variant>
      <vt:variant>
        <vt:i4>5</vt:i4>
      </vt:variant>
      <vt:variant>
        <vt:lpwstr/>
      </vt:variant>
      <vt:variant>
        <vt:lpwstr>_Toc502923067</vt:lpwstr>
      </vt:variant>
      <vt:variant>
        <vt:i4>1769525</vt:i4>
      </vt:variant>
      <vt:variant>
        <vt:i4>383</vt:i4>
      </vt:variant>
      <vt:variant>
        <vt:i4>0</vt:i4>
      </vt:variant>
      <vt:variant>
        <vt:i4>5</vt:i4>
      </vt:variant>
      <vt:variant>
        <vt:lpwstr/>
      </vt:variant>
      <vt:variant>
        <vt:lpwstr>_Toc502923066</vt:lpwstr>
      </vt:variant>
      <vt:variant>
        <vt:i4>1769525</vt:i4>
      </vt:variant>
      <vt:variant>
        <vt:i4>377</vt:i4>
      </vt:variant>
      <vt:variant>
        <vt:i4>0</vt:i4>
      </vt:variant>
      <vt:variant>
        <vt:i4>5</vt:i4>
      </vt:variant>
      <vt:variant>
        <vt:lpwstr/>
      </vt:variant>
      <vt:variant>
        <vt:lpwstr>_Toc502923065</vt:lpwstr>
      </vt:variant>
      <vt:variant>
        <vt:i4>1769525</vt:i4>
      </vt:variant>
      <vt:variant>
        <vt:i4>371</vt:i4>
      </vt:variant>
      <vt:variant>
        <vt:i4>0</vt:i4>
      </vt:variant>
      <vt:variant>
        <vt:i4>5</vt:i4>
      </vt:variant>
      <vt:variant>
        <vt:lpwstr/>
      </vt:variant>
      <vt:variant>
        <vt:lpwstr>_Toc502923064</vt:lpwstr>
      </vt:variant>
      <vt:variant>
        <vt:i4>1769525</vt:i4>
      </vt:variant>
      <vt:variant>
        <vt:i4>365</vt:i4>
      </vt:variant>
      <vt:variant>
        <vt:i4>0</vt:i4>
      </vt:variant>
      <vt:variant>
        <vt:i4>5</vt:i4>
      </vt:variant>
      <vt:variant>
        <vt:lpwstr/>
      </vt:variant>
      <vt:variant>
        <vt:lpwstr>_Toc502923063</vt:lpwstr>
      </vt:variant>
      <vt:variant>
        <vt:i4>1769525</vt:i4>
      </vt:variant>
      <vt:variant>
        <vt:i4>359</vt:i4>
      </vt:variant>
      <vt:variant>
        <vt:i4>0</vt:i4>
      </vt:variant>
      <vt:variant>
        <vt:i4>5</vt:i4>
      </vt:variant>
      <vt:variant>
        <vt:lpwstr/>
      </vt:variant>
      <vt:variant>
        <vt:lpwstr>_Toc502923062</vt:lpwstr>
      </vt:variant>
      <vt:variant>
        <vt:i4>1769525</vt:i4>
      </vt:variant>
      <vt:variant>
        <vt:i4>353</vt:i4>
      </vt:variant>
      <vt:variant>
        <vt:i4>0</vt:i4>
      </vt:variant>
      <vt:variant>
        <vt:i4>5</vt:i4>
      </vt:variant>
      <vt:variant>
        <vt:lpwstr/>
      </vt:variant>
      <vt:variant>
        <vt:lpwstr>_Toc502923061</vt:lpwstr>
      </vt:variant>
      <vt:variant>
        <vt:i4>1769525</vt:i4>
      </vt:variant>
      <vt:variant>
        <vt:i4>347</vt:i4>
      </vt:variant>
      <vt:variant>
        <vt:i4>0</vt:i4>
      </vt:variant>
      <vt:variant>
        <vt:i4>5</vt:i4>
      </vt:variant>
      <vt:variant>
        <vt:lpwstr/>
      </vt:variant>
      <vt:variant>
        <vt:lpwstr>_Toc502923060</vt:lpwstr>
      </vt:variant>
      <vt:variant>
        <vt:i4>1572917</vt:i4>
      </vt:variant>
      <vt:variant>
        <vt:i4>341</vt:i4>
      </vt:variant>
      <vt:variant>
        <vt:i4>0</vt:i4>
      </vt:variant>
      <vt:variant>
        <vt:i4>5</vt:i4>
      </vt:variant>
      <vt:variant>
        <vt:lpwstr/>
      </vt:variant>
      <vt:variant>
        <vt:lpwstr>_Toc502923059</vt:lpwstr>
      </vt:variant>
      <vt:variant>
        <vt:i4>1572917</vt:i4>
      </vt:variant>
      <vt:variant>
        <vt:i4>335</vt:i4>
      </vt:variant>
      <vt:variant>
        <vt:i4>0</vt:i4>
      </vt:variant>
      <vt:variant>
        <vt:i4>5</vt:i4>
      </vt:variant>
      <vt:variant>
        <vt:lpwstr/>
      </vt:variant>
      <vt:variant>
        <vt:lpwstr>_Toc502923058</vt:lpwstr>
      </vt:variant>
      <vt:variant>
        <vt:i4>1572917</vt:i4>
      </vt:variant>
      <vt:variant>
        <vt:i4>329</vt:i4>
      </vt:variant>
      <vt:variant>
        <vt:i4>0</vt:i4>
      </vt:variant>
      <vt:variant>
        <vt:i4>5</vt:i4>
      </vt:variant>
      <vt:variant>
        <vt:lpwstr/>
      </vt:variant>
      <vt:variant>
        <vt:lpwstr>_Toc502923057</vt:lpwstr>
      </vt:variant>
      <vt:variant>
        <vt:i4>1572917</vt:i4>
      </vt:variant>
      <vt:variant>
        <vt:i4>323</vt:i4>
      </vt:variant>
      <vt:variant>
        <vt:i4>0</vt:i4>
      </vt:variant>
      <vt:variant>
        <vt:i4>5</vt:i4>
      </vt:variant>
      <vt:variant>
        <vt:lpwstr/>
      </vt:variant>
      <vt:variant>
        <vt:lpwstr>_Toc502923056</vt:lpwstr>
      </vt:variant>
      <vt:variant>
        <vt:i4>1572917</vt:i4>
      </vt:variant>
      <vt:variant>
        <vt:i4>317</vt:i4>
      </vt:variant>
      <vt:variant>
        <vt:i4>0</vt:i4>
      </vt:variant>
      <vt:variant>
        <vt:i4>5</vt:i4>
      </vt:variant>
      <vt:variant>
        <vt:lpwstr/>
      </vt:variant>
      <vt:variant>
        <vt:lpwstr>_Toc502923055</vt:lpwstr>
      </vt:variant>
      <vt:variant>
        <vt:i4>1572917</vt:i4>
      </vt:variant>
      <vt:variant>
        <vt:i4>311</vt:i4>
      </vt:variant>
      <vt:variant>
        <vt:i4>0</vt:i4>
      </vt:variant>
      <vt:variant>
        <vt:i4>5</vt:i4>
      </vt:variant>
      <vt:variant>
        <vt:lpwstr/>
      </vt:variant>
      <vt:variant>
        <vt:lpwstr>_Toc502923054</vt:lpwstr>
      </vt:variant>
      <vt:variant>
        <vt:i4>1572917</vt:i4>
      </vt:variant>
      <vt:variant>
        <vt:i4>305</vt:i4>
      </vt:variant>
      <vt:variant>
        <vt:i4>0</vt:i4>
      </vt:variant>
      <vt:variant>
        <vt:i4>5</vt:i4>
      </vt:variant>
      <vt:variant>
        <vt:lpwstr/>
      </vt:variant>
      <vt:variant>
        <vt:lpwstr>_Toc502923053</vt:lpwstr>
      </vt:variant>
      <vt:variant>
        <vt:i4>1572917</vt:i4>
      </vt:variant>
      <vt:variant>
        <vt:i4>299</vt:i4>
      </vt:variant>
      <vt:variant>
        <vt:i4>0</vt:i4>
      </vt:variant>
      <vt:variant>
        <vt:i4>5</vt:i4>
      </vt:variant>
      <vt:variant>
        <vt:lpwstr/>
      </vt:variant>
      <vt:variant>
        <vt:lpwstr>_Toc502923052</vt:lpwstr>
      </vt:variant>
      <vt:variant>
        <vt:i4>1572917</vt:i4>
      </vt:variant>
      <vt:variant>
        <vt:i4>293</vt:i4>
      </vt:variant>
      <vt:variant>
        <vt:i4>0</vt:i4>
      </vt:variant>
      <vt:variant>
        <vt:i4>5</vt:i4>
      </vt:variant>
      <vt:variant>
        <vt:lpwstr/>
      </vt:variant>
      <vt:variant>
        <vt:lpwstr>_Toc502923051</vt:lpwstr>
      </vt:variant>
      <vt:variant>
        <vt:i4>1572917</vt:i4>
      </vt:variant>
      <vt:variant>
        <vt:i4>287</vt:i4>
      </vt:variant>
      <vt:variant>
        <vt:i4>0</vt:i4>
      </vt:variant>
      <vt:variant>
        <vt:i4>5</vt:i4>
      </vt:variant>
      <vt:variant>
        <vt:lpwstr/>
      </vt:variant>
      <vt:variant>
        <vt:lpwstr>_Toc502923050</vt:lpwstr>
      </vt:variant>
      <vt:variant>
        <vt:i4>1638453</vt:i4>
      </vt:variant>
      <vt:variant>
        <vt:i4>281</vt:i4>
      </vt:variant>
      <vt:variant>
        <vt:i4>0</vt:i4>
      </vt:variant>
      <vt:variant>
        <vt:i4>5</vt:i4>
      </vt:variant>
      <vt:variant>
        <vt:lpwstr/>
      </vt:variant>
      <vt:variant>
        <vt:lpwstr>_Toc502923049</vt:lpwstr>
      </vt:variant>
      <vt:variant>
        <vt:i4>1638453</vt:i4>
      </vt:variant>
      <vt:variant>
        <vt:i4>275</vt:i4>
      </vt:variant>
      <vt:variant>
        <vt:i4>0</vt:i4>
      </vt:variant>
      <vt:variant>
        <vt:i4>5</vt:i4>
      </vt:variant>
      <vt:variant>
        <vt:lpwstr/>
      </vt:variant>
      <vt:variant>
        <vt:lpwstr>_Toc502923048</vt:lpwstr>
      </vt:variant>
      <vt:variant>
        <vt:i4>1638453</vt:i4>
      </vt:variant>
      <vt:variant>
        <vt:i4>269</vt:i4>
      </vt:variant>
      <vt:variant>
        <vt:i4>0</vt:i4>
      </vt:variant>
      <vt:variant>
        <vt:i4>5</vt:i4>
      </vt:variant>
      <vt:variant>
        <vt:lpwstr/>
      </vt:variant>
      <vt:variant>
        <vt:lpwstr>_Toc502923047</vt:lpwstr>
      </vt:variant>
      <vt:variant>
        <vt:i4>1638453</vt:i4>
      </vt:variant>
      <vt:variant>
        <vt:i4>263</vt:i4>
      </vt:variant>
      <vt:variant>
        <vt:i4>0</vt:i4>
      </vt:variant>
      <vt:variant>
        <vt:i4>5</vt:i4>
      </vt:variant>
      <vt:variant>
        <vt:lpwstr/>
      </vt:variant>
      <vt:variant>
        <vt:lpwstr>_Toc502923046</vt:lpwstr>
      </vt:variant>
      <vt:variant>
        <vt:i4>1638453</vt:i4>
      </vt:variant>
      <vt:variant>
        <vt:i4>257</vt:i4>
      </vt:variant>
      <vt:variant>
        <vt:i4>0</vt:i4>
      </vt:variant>
      <vt:variant>
        <vt:i4>5</vt:i4>
      </vt:variant>
      <vt:variant>
        <vt:lpwstr/>
      </vt:variant>
      <vt:variant>
        <vt:lpwstr>_Toc502923045</vt:lpwstr>
      </vt:variant>
      <vt:variant>
        <vt:i4>1638453</vt:i4>
      </vt:variant>
      <vt:variant>
        <vt:i4>251</vt:i4>
      </vt:variant>
      <vt:variant>
        <vt:i4>0</vt:i4>
      </vt:variant>
      <vt:variant>
        <vt:i4>5</vt:i4>
      </vt:variant>
      <vt:variant>
        <vt:lpwstr/>
      </vt:variant>
      <vt:variant>
        <vt:lpwstr>_Toc502923044</vt:lpwstr>
      </vt:variant>
      <vt:variant>
        <vt:i4>1638453</vt:i4>
      </vt:variant>
      <vt:variant>
        <vt:i4>245</vt:i4>
      </vt:variant>
      <vt:variant>
        <vt:i4>0</vt:i4>
      </vt:variant>
      <vt:variant>
        <vt:i4>5</vt:i4>
      </vt:variant>
      <vt:variant>
        <vt:lpwstr/>
      </vt:variant>
      <vt:variant>
        <vt:lpwstr>_Toc502923043</vt:lpwstr>
      </vt:variant>
      <vt:variant>
        <vt:i4>1638453</vt:i4>
      </vt:variant>
      <vt:variant>
        <vt:i4>239</vt:i4>
      </vt:variant>
      <vt:variant>
        <vt:i4>0</vt:i4>
      </vt:variant>
      <vt:variant>
        <vt:i4>5</vt:i4>
      </vt:variant>
      <vt:variant>
        <vt:lpwstr/>
      </vt:variant>
      <vt:variant>
        <vt:lpwstr>_Toc502923042</vt:lpwstr>
      </vt:variant>
      <vt:variant>
        <vt:i4>1638453</vt:i4>
      </vt:variant>
      <vt:variant>
        <vt:i4>233</vt:i4>
      </vt:variant>
      <vt:variant>
        <vt:i4>0</vt:i4>
      </vt:variant>
      <vt:variant>
        <vt:i4>5</vt:i4>
      </vt:variant>
      <vt:variant>
        <vt:lpwstr/>
      </vt:variant>
      <vt:variant>
        <vt:lpwstr>_Toc502923041</vt:lpwstr>
      </vt:variant>
      <vt:variant>
        <vt:i4>1638453</vt:i4>
      </vt:variant>
      <vt:variant>
        <vt:i4>227</vt:i4>
      </vt:variant>
      <vt:variant>
        <vt:i4>0</vt:i4>
      </vt:variant>
      <vt:variant>
        <vt:i4>5</vt:i4>
      </vt:variant>
      <vt:variant>
        <vt:lpwstr/>
      </vt:variant>
      <vt:variant>
        <vt:lpwstr>_Toc502923040</vt:lpwstr>
      </vt:variant>
      <vt:variant>
        <vt:i4>1966133</vt:i4>
      </vt:variant>
      <vt:variant>
        <vt:i4>221</vt:i4>
      </vt:variant>
      <vt:variant>
        <vt:i4>0</vt:i4>
      </vt:variant>
      <vt:variant>
        <vt:i4>5</vt:i4>
      </vt:variant>
      <vt:variant>
        <vt:lpwstr/>
      </vt:variant>
      <vt:variant>
        <vt:lpwstr>_Toc502923039</vt:lpwstr>
      </vt:variant>
      <vt:variant>
        <vt:i4>1966133</vt:i4>
      </vt:variant>
      <vt:variant>
        <vt:i4>215</vt:i4>
      </vt:variant>
      <vt:variant>
        <vt:i4>0</vt:i4>
      </vt:variant>
      <vt:variant>
        <vt:i4>5</vt:i4>
      </vt:variant>
      <vt:variant>
        <vt:lpwstr/>
      </vt:variant>
      <vt:variant>
        <vt:lpwstr>_Toc502923038</vt:lpwstr>
      </vt:variant>
      <vt:variant>
        <vt:i4>1966133</vt:i4>
      </vt:variant>
      <vt:variant>
        <vt:i4>209</vt:i4>
      </vt:variant>
      <vt:variant>
        <vt:i4>0</vt:i4>
      </vt:variant>
      <vt:variant>
        <vt:i4>5</vt:i4>
      </vt:variant>
      <vt:variant>
        <vt:lpwstr/>
      </vt:variant>
      <vt:variant>
        <vt:lpwstr>_Toc502923037</vt:lpwstr>
      </vt:variant>
      <vt:variant>
        <vt:i4>1966133</vt:i4>
      </vt:variant>
      <vt:variant>
        <vt:i4>203</vt:i4>
      </vt:variant>
      <vt:variant>
        <vt:i4>0</vt:i4>
      </vt:variant>
      <vt:variant>
        <vt:i4>5</vt:i4>
      </vt:variant>
      <vt:variant>
        <vt:lpwstr/>
      </vt:variant>
      <vt:variant>
        <vt:lpwstr>_Toc502923036</vt:lpwstr>
      </vt:variant>
      <vt:variant>
        <vt:i4>1966133</vt:i4>
      </vt:variant>
      <vt:variant>
        <vt:i4>197</vt:i4>
      </vt:variant>
      <vt:variant>
        <vt:i4>0</vt:i4>
      </vt:variant>
      <vt:variant>
        <vt:i4>5</vt:i4>
      </vt:variant>
      <vt:variant>
        <vt:lpwstr/>
      </vt:variant>
      <vt:variant>
        <vt:lpwstr>_Toc502923035</vt:lpwstr>
      </vt:variant>
      <vt:variant>
        <vt:i4>1966133</vt:i4>
      </vt:variant>
      <vt:variant>
        <vt:i4>191</vt:i4>
      </vt:variant>
      <vt:variant>
        <vt:i4>0</vt:i4>
      </vt:variant>
      <vt:variant>
        <vt:i4>5</vt:i4>
      </vt:variant>
      <vt:variant>
        <vt:lpwstr/>
      </vt:variant>
      <vt:variant>
        <vt:lpwstr>_Toc502923034</vt:lpwstr>
      </vt:variant>
      <vt:variant>
        <vt:i4>1966133</vt:i4>
      </vt:variant>
      <vt:variant>
        <vt:i4>185</vt:i4>
      </vt:variant>
      <vt:variant>
        <vt:i4>0</vt:i4>
      </vt:variant>
      <vt:variant>
        <vt:i4>5</vt:i4>
      </vt:variant>
      <vt:variant>
        <vt:lpwstr/>
      </vt:variant>
      <vt:variant>
        <vt:lpwstr>_Toc502923033</vt:lpwstr>
      </vt:variant>
      <vt:variant>
        <vt:i4>1966133</vt:i4>
      </vt:variant>
      <vt:variant>
        <vt:i4>179</vt:i4>
      </vt:variant>
      <vt:variant>
        <vt:i4>0</vt:i4>
      </vt:variant>
      <vt:variant>
        <vt:i4>5</vt:i4>
      </vt:variant>
      <vt:variant>
        <vt:lpwstr/>
      </vt:variant>
      <vt:variant>
        <vt:lpwstr>_Toc502923032</vt:lpwstr>
      </vt:variant>
      <vt:variant>
        <vt:i4>1966133</vt:i4>
      </vt:variant>
      <vt:variant>
        <vt:i4>173</vt:i4>
      </vt:variant>
      <vt:variant>
        <vt:i4>0</vt:i4>
      </vt:variant>
      <vt:variant>
        <vt:i4>5</vt:i4>
      </vt:variant>
      <vt:variant>
        <vt:lpwstr/>
      </vt:variant>
      <vt:variant>
        <vt:lpwstr>_Toc502923031</vt:lpwstr>
      </vt:variant>
      <vt:variant>
        <vt:i4>1966133</vt:i4>
      </vt:variant>
      <vt:variant>
        <vt:i4>167</vt:i4>
      </vt:variant>
      <vt:variant>
        <vt:i4>0</vt:i4>
      </vt:variant>
      <vt:variant>
        <vt:i4>5</vt:i4>
      </vt:variant>
      <vt:variant>
        <vt:lpwstr/>
      </vt:variant>
      <vt:variant>
        <vt:lpwstr>_Toc502923030</vt:lpwstr>
      </vt:variant>
      <vt:variant>
        <vt:i4>2031669</vt:i4>
      </vt:variant>
      <vt:variant>
        <vt:i4>161</vt:i4>
      </vt:variant>
      <vt:variant>
        <vt:i4>0</vt:i4>
      </vt:variant>
      <vt:variant>
        <vt:i4>5</vt:i4>
      </vt:variant>
      <vt:variant>
        <vt:lpwstr/>
      </vt:variant>
      <vt:variant>
        <vt:lpwstr>_Toc502923029</vt:lpwstr>
      </vt:variant>
      <vt:variant>
        <vt:i4>2031669</vt:i4>
      </vt:variant>
      <vt:variant>
        <vt:i4>155</vt:i4>
      </vt:variant>
      <vt:variant>
        <vt:i4>0</vt:i4>
      </vt:variant>
      <vt:variant>
        <vt:i4>5</vt:i4>
      </vt:variant>
      <vt:variant>
        <vt:lpwstr/>
      </vt:variant>
      <vt:variant>
        <vt:lpwstr>_Toc502923028</vt:lpwstr>
      </vt:variant>
      <vt:variant>
        <vt:i4>2031669</vt:i4>
      </vt:variant>
      <vt:variant>
        <vt:i4>149</vt:i4>
      </vt:variant>
      <vt:variant>
        <vt:i4>0</vt:i4>
      </vt:variant>
      <vt:variant>
        <vt:i4>5</vt:i4>
      </vt:variant>
      <vt:variant>
        <vt:lpwstr/>
      </vt:variant>
      <vt:variant>
        <vt:lpwstr>_Toc502923027</vt:lpwstr>
      </vt:variant>
      <vt:variant>
        <vt:i4>2031669</vt:i4>
      </vt:variant>
      <vt:variant>
        <vt:i4>143</vt:i4>
      </vt:variant>
      <vt:variant>
        <vt:i4>0</vt:i4>
      </vt:variant>
      <vt:variant>
        <vt:i4>5</vt:i4>
      </vt:variant>
      <vt:variant>
        <vt:lpwstr/>
      </vt:variant>
      <vt:variant>
        <vt:lpwstr>_Toc502923026</vt:lpwstr>
      </vt:variant>
      <vt:variant>
        <vt:i4>2031669</vt:i4>
      </vt:variant>
      <vt:variant>
        <vt:i4>137</vt:i4>
      </vt:variant>
      <vt:variant>
        <vt:i4>0</vt:i4>
      </vt:variant>
      <vt:variant>
        <vt:i4>5</vt:i4>
      </vt:variant>
      <vt:variant>
        <vt:lpwstr/>
      </vt:variant>
      <vt:variant>
        <vt:lpwstr>_Toc502923025</vt:lpwstr>
      </vt:variant>
      <vt:variant>
        <vt:i4>2031669</vt:i4>
      </vt:variant>
      <vt:variant>
        <vt:i4>131</vt:i4>
      </vt:variant>
      <vt:variant>
        <vt:i4>0</vt:i4>
      </vt:variant>
      <vt:variant>
        <vt:i4>5</vt:i4>
      </vt:variant>
      <vt:variant>
        <vt:lpwstr/>
      </vt:variant>
      <vt:variant>
        <vt:lpwstr>_Toc502923024</vt:lpwstr>
      </vt:variant>
      <vt:variant>
        <vt:i4>2031669</vt:i4>
      </vt:variant>
      <vt:variant>
        <vt:i4>125</vt:i4>
      </vt:variant>
      <vt:variant>
        <vt:i4>0</vt:i4>
      </vt:variant>
      <vt:variant>
        <vt:i4>5</vt:i4>
      </vt:variant>
      <vt:variant>
        <vt:lpwstr/>
      </vt:variant>
      <vt:variant>
        <vt:lpwstr>_Toc502923023</vt:lpwstr>
      </vt:variant>
      <vt:variant>
        <vt:i4>2031669</vt:i4>
      </vt:variant>
      <vt:variant>
        <vt:i4>119</vt:i4>
      </vt:variant>
      <vt:variant>
        <vt:i4>0</vt:i4>
      </vt:variant>
      <vt:variant>
        <vt:i4>5</vt:i4>
      </vt:variant>
      <vt:variant>
        <vt:lpwstr/>
      </vt:variant>
      <vt:variant>
        <vt:lpwstr>_Toc502923022</vt:lpwstr>
      </vt:variant>
      <vt:variant>
        <vt:i4>2031669</vt:i4>
      </vt:variant>
      <vt:variant>
        <vt:i4>113</vt:i4>
      </vt:variant>
      <vt:variant>
        <vt:i4>0</vt:i4>
      </vt:variant>
      <vt:variant>
        <vt:i4>5</vt:i4>
      </vt:variant>
      <vt:variant>
        <vt:lpwstr/>
      </vt:variant>
      <vt:variant>
        <vt:lpwstr>_Toc502923021</vt:lpwstr>
      </vt:variant>
      <vt:variant>
        <vt:i4>2031669</vt:i4>
      </vt:variant>
      <vt:variant>
        <vt:i4>107</vt:i4>
      </vt:variant>
      <vt:variant>
        <vt:i4>0</vt:i4>
      </vt:variant>
      <vt:variant>
        <vt:i4>5</vt:i4>
      </vt:variant>
      <vt:variant>
        <vt:lpwstr/>
      </vt:variant>
      <vt:variant>
        <vt:lpwstr>_Toc502923020</vt:lpwstr>
      </vt:variant>
      <vt:variant>
        <vt:i4>1835061</vt:i4>
      </vt:variant>
      <vt:variant>
        <vt:i4>101</vt:i4>
      </vt:variant>
      <vt:variant>
        <vt:i4>0</vt:i4>
      </vt:variant>
      <vt:variant>
        <vt:i4>5</vt:i4>
      </vt:variant>
      <vt:variant>
        <vt:lpwstr/>
      </vt:variant>
      <vt:variant>
        <vt:lpwstr>_Toc502923019</vt:lpwstr>
      </vt:variant>
      <vt:variant>
        <vt:i4>1835061</vt:i4>
      </vt:variant>
      <vt:variant>
        <vt:i4>95</vt:i4>
      </vt:variant>
      <vt:variant>
        <vt:i4>0</vt:i4>
      </vt:variant>
      <vt:variant>
        <vt:i4>5</vt:i4>
      </vt:variant>
      <vt:variant>
        <vt:lpwstr/>
      </vt:variant>
      <vt:variant>
        <vt:lpwstr>_Toc502923018</vt:lpwstr>
      </vt:variant>
      <vt:variant>
        <vt:i4>1835061</vt:i4>
      </vt:variant>
      <vt:variant>
        <vt:i4>89</vt:i4>
      </vt:variant>
      <vt:variant>
        <vt:i4>0</vt:i4>
      </vt:variant>
      <vt:variant>
        <vt:i4>5</vt:i4>
      </vt:variant>
      <vt:variant>
        <vt:lpwstr/>
      </vt:variant>
      <vt:variant>
        <vt:lpwstr>_Toc502923017</vt:lpwstr>
      </vt:variant>
      <vt:variant>
        <vt:i4>1835061</vt:i4>
      </vt:variant>
      <vt:variant>
        <vt:i4>83</vt:i4>
      </vt:variant>
      <vt:variant>
        <vt:i4>0</vt:i4>
      </vt:variant>
      <vt:variant>
        <vt:i4>5</vt:i4>
      </vt:variant>
      <vt:variant>
        <vt:lpwstr/>
      </vt:variant>
      <vt:variant>
        <vt:lpwstr>_Toc502923016</vt:lpwstr>
      </vt:variant>
      <vt:variant>
        <vt:i4>1835061</vt:i4>
      </vt:variant>
      <vt:variant>
        <vt:i4>77</vt:i4>
      </vt:variant>
      <vt:variant>
        <vt:i4>0</vt:i4>
      </vt:variant>
      <vt:variant>
        <vt:i4>5</vt:i4>
      </vt:variant>
      <vt:variant>
        <vt:lpwstr/>
      </vt:variant>
      <vt:variant>
        <vt:lpwstr>_Toc502923015</vt:lpwstr>
      </vt:variant>
      <vt:variant>
        <vt:i4>1835061</vt:i4>
      </vt:variant>
      <vt:variant>
        <vt:i4>71</vt:i4>
      </vt:variant>
      <vt:variant>
        <vt:i4>0</vt:i4>
      </vt:variant>
      <vt:variant>
        <vt:i4>5</vt:i4>
      </vt:variant>
      <vt:variant>
        <vt:lpwstr/>
      </vt:variant>
      <vt:variant>
        <vt:lpwstr>_Toc502923014</vt:lpwstr>
      </vt:variant>
      <vt:variant>
        <vt:i4>1835061</vt:i4>
      </vt:variant>
      <vt:variant>
        <vt:i4>65</vt:i4>
      </vt:variant>
      <vt:variant>
        <vt:i4>0</vt:i4>
      </vt:variant>
      <vt:variant>
        <vt:i4>5</vt:i4>
      </vt:variant>
      <vt:variant>
        <vt:lpwstr/>
      </vt:variant>
      <vt:variant>
        <vt:lpwstr>_Toc502923013</vt:lpwstr>
      </vt:variant>
      <vt:variant>
        <vt:i4>1835061</vt:i4>
      </vt:variant>
      <vt:variant>
        <vt:i4>59</vt:i4>
      </vt:variant>
      <vt:variant>
        <vt:i4>0</vt:i4>
      </vt:variant>
      <vt:variant>
        <vt:i4>5</vt:i4>
      </vt:variant>
      <vt:variant>
        <vt:lpwstr/>
      </vt:variant>
      <vt:variant>
        <vt:lpwstr>_Toc502923012</vt:lpwstr>
      </vt:variant>
      <vt:variant>
        <vt:i4>1835061</vt:i4>
      </vt:variant>
      <vt:variant>
        <vt:i4>53</vt:i4>
      </vt:variant>
      <vt:variant>
        <vt:i4>0</vt:i4>
      </vt:variant>
      <vt:variant>
        <vt:i4>5</vt:i4>
      </vt:variant>
      <vt:variant>
        <vt:lpwstr/>
      </vt:variant>
      <vt:variant>
        <vt:lpwstr>_Toc502923011</vt:lpwstr>
      </vt:variant>
      <vt:variant>
        <vt:i4>1835061</vt:i4>
      </vt:variant>
      <vt:variant>
        <vt:i4>47</vt:i4>
      </vt:variant>
      <vt:variant>
        <vt:i4>0</vt:i4>
      </vt:variant>
      <vt:variant>
        <vt:i4>5</vt:i4>
      </vt:variant>
      <vt:variant>
        <vt:lpwstr/>
      </vt:variant>
      <vt:variant>
        <vt:lpwstr>_Toc502923010</vt:lpwstr>
      </vt:variant>
      <vt:variant>
        <vt:i4>1900597</vt:i4>
      </vt:variant>
      <vt:variant>
        <vt:i4>41</vt:i4>
      </vt:variant>
      <vt:variant>
        <vt:i4>0</vt:i4>
      </vt:variant>
      <vt:variant>
        <vt:i4>5</vt:i4>
      </vt:variant>
      <vt:variant>
        <vt:lpwstr/>
      </vt:variant>
      <vt:variant>
        <vt:lpwstr>_Toc502923009</vt:lpwstr>
      </vt:variant>
      <vt:variant>
        <vt:i4>1900597</vt:i4>
      </vt:variant>
      <vt:variant>
        <vt:i4>35</vt:i4>
      </vt:variant>
      <vt:variant>
        <vt:i4>0</vt:i4>
      </vt:variant>
      <vt:variant>
        <vt:i4>5</vt:i4>
      </vt:variant>
      <vt:variant>
        <vt:lpwstr/>
      </vt:variant>
      <vt:variant>
        <vt:lpwstr>_Toc502923008</vt:lpwstr>
      </vt:variant>
      <vt:variant>
        <vt:i4>1900597</vt:i4>
      </vt:variant>
      <vt:variant>
        <vt:i4>29</vt:i4>
      </vt:variant>
      <vt:variant>
        <vt:i4>0</vt:i4>
      </vt:variant>
      <vt:variant>
        <vt:i4>5</vt:i4>
      </vt:variant>
      <vt:variant>
        <vt:lpwstr/>
      </vt:variant>
      <vt:variant>
        <vt:lpwstr>_Toc502923007</vt:lpwstr>
      </vt:variant>
      <vt:variant>
        <vt:i4>1900597</vt:i4>
      </vt:variant>
      <vt:variant>
        <vt:i4>23</vt:i4>
      </vt:variant>
      <vt:variant>
        <vt:i4>0</vt:i4>
      </vt:variant>
      <vt:variant>
        <vt:i4>5</vt:i4>
      </vt:variant>
      <vt:variant>
        <vt:lpwstr/>
      </vt:variant>
      <vt:variant>
        <vt:lpwstr>_Toc502923006</vt:lpwstr>
      </vt:variant>
      <vt:variant>
        <vt:i4>1900597</vt:i4>
      </vt:variant>
      <vt:variant>
        <vt:i4>17</vt:i4>
      </vt:variant>
      <vt:variant>
        <vt:i4>0</vt:i4>
      </vt:variant>
      <vt:variant>
        <vt:i4>5</vt:i4>
      </vt:variant>
      <vt:variant>
        <vt:lpwstr/>
      </vt:variant>
      <vt:variant>
        <vt:lpwstr>_Toc502923005</vt:lpwstr>
      </vt:variant>
      <vt:variant>
        <vt:i4>1900597</vt:i4>
      </vt:variant>
      <vt:variant>
        <vt:i4>11</vt:i4>
      </vt:variant>
      <vt:variant>
        <vt:i4>0</vt:i4>
      </vt:variant>
      <vt:variant>
        <vt:i4>5</vt:i4>
      </vt:variant>
      <vt:variant>
        <vt:lpwstr/>
      </vt:variant>
      <vt:variant>
        <vt:lpwstr>_Toc502923004</vt:lpwstr>
      </vt:variant>
      <vt:variant>
        <vt:i4>1900597</vt:i4>
      </vt:variant>
      <vt:variant>
        <vt:i4>5</vt:i4>
      </vt:variant>
      <vt:variant>
        <vt:i4>0</vt:i4>
      </vt:variant>
      <vt:variant>
        <vt:i4>5</vt:i4>
      </vt:variant>
      <vt:variant>
        <vt:lpwstr/>
      </vt:variant>
      <vt:variant>
        <vt:lpwstr>_Toc502923003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运动控制技术综合实验一实验指导书</dc:title>
  <dc:subject>运动控制技术综合实验一实验指导书</dc:subject>
  <dc:creator>郑南雁</dc:creator>
  <cp:keywords/>
  <dc:description/>
  <cp:lastModifiedBy>liu qing</cp:lastModifiedBy>
  <cp:revision>83</cp:revision>
  <cp:lastPrinted>2005-11-28T07:18:00Z</cp:lastPrinted>
  <dcterms:created xsi:type="dcterms:W3CDTF">2018-06-14T01:22:00Z</dcterms:created>
  <dcterms:modified xsi:type="dcterms:W3CDTF">2026-06-06T04:05:00Z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