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1B771" w14:textId="77777777" w:rsidR="005A0A34" w:rsidRDefault="000B4492" w:rsidP="000B4492">
      <w:pPr>
        <w:pStyle w:val="Title"/>
        <w:spacing w:after="0"/>
      </w:pPr>
      <w:r>
        <w:t>Introduction of Sample Size Calculator</w:t>
      </w:r>
    </w:p>
    <w:p w14:paraId="03B1B772" w14:textId="77777777" w:rsidR="005A0A34" w:rsidRDefault="000B4492" w:rsidP="000B4492">
      <w:pPr>
        <w:pStyle w:val="Author"/>
        <w:spacing w:after="0"/>
      </w:pPr>
      <w:r>
        <w:t>Jiaqi Li</w:t>
      </w:r>
    </w:p>
    <w:p w14:paraId="03B1B773" w14:textId="77777777" w:rsidR="005A0A34" w:rsidRDefault="000B4492" w:rsidP="000B4492">
      <w:pPr>
        <w:pStyle w:val="Date"/>
        <w:spacing w:after="0"/>
      </w:pPr>
      <w:r>
        <w:t>2024-12-01</w:t>
      </w:r>
    </w:p>
    <w:p w14:paraId="03B1B774" w14:textId="77777777" w:rsidR="005A0A34" w:rsidRDefault="000B4492" w:rsidP="000B4492">
      <w:pPr>
        <w:pStyle w:val="Heading2"/>
        <w:spacing w:after="0"/>
      </w:pPr>
      <w:bookmarkStart w:id="0" w:name="introduction"/>
      <w:r>
        <w:t>Introduction</w:t>
      </w:r>
    </w:p>
    <w:p w14:paraId="03B1B775" w14:textId="77777777" w:rsidR="005A0A34" w:rsidRDefault="000B4492" w:rsidP="000B4492">
      <w:pPr>
        <w:pStyle w:val="FirstParagraph"/>
        <w:spacing w:after="0"/>
      </w:pPr>
      <w:r>
        <w:t>Power calculation is a critical step in designing studies to ensure they are statistically valid and efficient. It determines the sample size required to detect a meaningful difference between groups with a certain level of confidence.</w:t>
      </w:r>
    </w:p>
    <w:p w14:paraId="03B1B776" w14:textId="77777777" w:rsidR="005A0A34" w:rsidRDefault="000B4492" w:rsidP="000B4492">
      <w:pPr>
        <w:pStyle w:val="BodyText"/>
        <w:spacing w:after="0"/>
      </w:pPr>
      <w:r>
        <w:t>This sample size calculator is designed for hypothesis testing for two independent groups with continuous data:</w:t>
      </w:r>
    </w:p>
    <w:p w14:paraId="048E4F8B" w14:textId="77777777" w:rsidR="00984010" w:rsidRDefault="000B4492" w:rsidP="000B4492">
      <w:pPr>
        <w:pStyle w:val="BodyText"/>
        <w:spacing w:after="0"/>
      </w:pPr>
      <w:r>
        <w:t xml:space="preserve">Alpha (Significance Level): The probability of rejecting the null hypothesis when it is true (Type I error). Commonly set to 0.05. </w:t>
      </w:r>
    </w:p>
    <w:p w14:paraId="07310059" w14:textId="77777777" w:rsidR="00984010" w:rsidRDefault="000B4492" w:rsidP="000B4492">
      <w:pPr>
        <w:pStyle w:val="BodyText"/>
        <w:spacing w:after="0"/>
      </w:pPr>
      <w:r>
        <w:t xml:space="preserve">Power (1-Beta): The probability of correctly rejecting the null hypothesis when it is false. Typically, a power of 0.8 (80%) is considered acceptable. </w:t>
      </w:r>
    </w:p>
    <w:p w14:paraId="03B1B777" w14:textId="628E466F" w:rsidR="005A0A34" w:rsidRDefault="000B4492" w:rsidP="000B4492">
      <w:pPr>
        <w:pStyle w:val="BodyText"/>
        <w:spacing w:after="0"/>
      </w:pPr>
      <w:r>
        <w:t>Effect Size: The difference between group means relative to their variability. Larger differences or smaller variability result in smaller required sample sizes.</w:t>
      </w:r>
    </w:p>
    <w:p w14:paraId="03B1B778" w14:textId="77777777" w:rsidR="005A0A34" w:rsidRDefault="000B4492" w:rsidP="000B4492">
      <w:pPr>
        <w:pStyle w:val="Heading2"/>
        <w:spacing w:after="0"/>
      </w:pPr>
      <w:bookmarkStart w:id="1" w:name="X9b0d7c825032c533c89a37bb1792033f768f587"/>
      <w:bookmarkEnd w:id="0"/>
      <w:r>
        <w:t>How to Use the Sample Size Calculator App</w:t>
      </w:r>
    </w:p>
    <w:p w14:paraId="03B1B779" w14:textId="77777777" w:rsidR="005A0A34" w:rsidRDefault="000B4492" w:rsidP="000B4492">
      <w:pPr>
        <w:pStyle w:val="FirstParagraph"/>
        <w:spacing w:after="0"/>
      </w:pPr>
      <w:r>
        <w:t>This Shiny app provides an interactive way to calculate the required sample size for two independent groups and visualize the group distributions.</w:t>
      </w:r>
    </w:p>
    <w:p w14:paraId="67F531E7" w14:textId="77777777" w:rsidR="00984010" w:rsidRDefault="000B4492" w:rsidP="000B4492">
      <w:pPr>
        <w:pStyle w:val="BodyText"/>
        <w:spacing w:after="0"/>
      </w:pPr>
      <w:r>
        <w:t xml:space="preserve">1, Open the app in your browser </w:t>
      </w:r>
    </w:p>
    <w:p w14:paraId="3B9FEE31" w14:textId="77777777" w:rsidR="00984010" w:rsidRDefault="000B4492" w:rsidP="000B4492">
      <w:pPr>
        <w:pStyle w:val="BodyText"/>
        <w:spacing w:after="0"/>
      </w:pPr>
      <w:r>
        <w:t xml:space="preserve">2, Input Parameters: </w:t>
      </w:r>
    </w:p>
    <w:p w14:paraId="21B64615" w14:textId="77777777" w:rsidR="00984010" w:rsidRDefault="000B4492" w:rsidP="000B4492">
      <w:pPr>
        <w:pStyle w:val="BodyText"/>
        <w:spacing w:after="0"/>
        <w:ind w:firstLine="720"/>
      </w:pPr>
      <w:r>
        <w:t xml:space="preserve">Group 1 Mean: Use the slider to specify the mean of the first group. </w:t>
      </w:r>
    </w:p>
    <w:p w14:paraId="6DCF3374" w14:textId="77777777" w:rsidR="000B4492" w:rsidRDefault="000B4492" w:rsidP="000B4492">
      <w:pPr>
        <w:pStyle w:val="BodyText"/>
        <w:spacing w:after="0"/>
        <w:ind w:firstLine="720"/>
      </w:pPr>
      <w:r>
        <w:t xml:space="preserve">Group 1 Variance: Use the slider to set the variance for Group 1. </w:t>
      </w:r>
    </w:p>
    <w:p w14:paraId="35368471" w14:textId="77777777" w:rsidR="000B4492" w:rsidRDefault="000B4492" w:rsidP="000B4492">
      <w:pPr>
        <w:pStyle w:val="BodyText"/>
        <w:spacing w:after="0"/>
        <w:ind w:firstLine="720"/>
      </w:pPr>
      <w:r>
        <w:t xml:space="preserve">Group 2 Mean: Use the slider to specify the mean of the second group. </w:t>
      </w:r>
    </w:p>
    <w:p w14:paraId="64E0DDC4" w14:textId="77777777" w:rsidR="000B4492" w:rsidRDefault="000B4492" w:rsidP="000B4492">
      <w:pPr>
        <w:pStyle w:val="BodyText"/>
        <w:spacing w:after="0"/>
        <w:ind w:firstLine="720"/>
      </w:pPr>
      <w:r>
        <w:t xml:space="preserve">Alpha (Significance Level): Use the slider to select the desired significance level, ranging from 0 to 1 (Default: 0.05 for 5%). </w:t>
      </w:r>
    </w:p>
    <w:p w14:paraId="6510607E" w14:textId="77777777" w:rsidR="000B4492" w:rsidRDefault="000B4492" w:rsidP="000B4492">
      <w:pPr>
        <w:pStyle w:val="BodyText"/>
        <w:spacing w:after="0"/>
        <w:ind w:firstLine="720"/>
      </w:pPr>
      <w:r>
        <w:t xml:space="preserve">Power (1-Beta): Use the slider to set the desired power level, ranging from 0 to 1 (Default: 0.8 for 80%). </w:t>
      </w:r>
    </w:p>
    <w:p w14:paraId="35B3C465" w14:textId="7FDDD716" w:rsidR="000B4492" w:rsidRDefault="000B4492" w:rsidP="000B4492">
      <w:pPr>
        <w:pStyle w:val="BodyText"/>
        <w:spacing w:after="0"/>
      </w:pPr>
      <w:r>
        <w:t xml:space="preserve">3, Click: Submit </w:t>
      </w:r>
    </w:p>
    <w:p w14:paraId="3A1F3C7C" w14:textId="77777777" w:rsidR="000B4492" w:rsidRDefault="000B4492" w:rsidP="000B4492">
      <w:pPr>
        <w:pStyle w:val="BodyText"/>
        <w:spacing w:after="0"/>
        <w:ind w:firstLine="720"/>
      </w:pPr>
      <w:r>
        <w:t xml:space="preserve">Sample Size Output: The app displays the required sample size per group based on the inputs. </w:t>
      </w:r>
    </w:p>
    <w:p w14:paraId="03B1B77A" w14:textId="4C82345A" w:rsidR="005A0A34" w:rsidRDefault="000B4492" w:rsidP="000B4492">
      <w:pPr>
        <w:pStyle w:val="BodyText"/>
        <w:spacing w:after="0"/>
        <w:ind w:firstLine="720"/>
      </w:pPr>
      <w:r>
        <w:t>Distribution Plot: A visual representation of the two group distributions is shown.</w:t>
      </w:r>
    </w:p>
    <w:bookmarkEnd w:id="1"/>
    <w:sectPr w:rsidR="005A0A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7ACFA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5227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A34"/>
    <w:rsid w:val="000B4492"/>
    <w:rsid w:val="005A0A34"/>
    <w:rsid w:val="00984010"/>
    <w:rsid w:val="009B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1B771"/>
  <w15:docId w15:val="{0EB520FF-BAF7-D14B-9FB0-AE58902F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of Sample Size Calculator</dc:title>
  <dc:creator>Jiaqi Li</dc:creator>
  <cp:keywords/>
  <cp:lastModifiedBy>Li, Jiaqi (NIH/NIEHS) [F]</cp:lastModifiedBy>
  <cp:revision>3</cp:revision>
  <dcterms:created xsi:type="dcterms:W3CDTF">2024-12-03T03:54:00Z</dcterms:created>
  <dcterms:modified xsi:type="dcterms:W3CDTF">2024-12-03T03:57:00Z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2024-12-01</vt:lpwstr>
  </property>
  <property fmtid="{D5CDD505-2E9C-101B-9397-08002B2CF9AE}" pid="3" name="output">
    <vt:lpwstr>word_document</vt:lpwstr>
  </property>
</Properties>
</file>