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165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D66611" w14:paraId="77D7930A" w14:textId="77777777" w:rsidTr="00D66611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3C852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8B7FF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0D06C956" w14:textId="77777777" w:rsidTr="00D66611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0EBEF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7E8B3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45656E21" w14:textId="77777777" w:rsidTr="00D66611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6A575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662B3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4FF9A213" w14:textId="77777777" w:rsidTr="00D66611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EC0A0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0B5C3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2C80E7C5" w14:textId="77777777" w:rsidTr="00D66611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BA17F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F62DF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50F32DFD" w14:textId="77777777" w:rsidTr="00D66611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8337A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BB107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6F613DEA" w14:textId="77777777" w:rsidTr="00D66611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81196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776B1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D66611" w14:paraId="59698191" w14:textId="77777777" w:rsidTr="00D66611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11D24" w14:textId="77777777" w:rsidR="00D66611" w:rsidRDefault="00D66611" w:rsidP="00D6661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发布范围 / </w:t>
            </w:r>
            <w:r>
              <w:rPr>
                <w:rFonts w:ascii="微软雅黑" w:eastAsia="微软雅黑" w:hAnsi="微软雅黑" w:cs="宋体"/>
                <w:color w:val="000000"/>
              </w:rPr>
              <w:t>Distribution list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7AD8B" w14:textId="77777777" w:rsidR="00D66611" w:rsidRDefault="00D66611" w:rsidP="00D66611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</w:tbl>
    <w:sdt>
      <w:sdtPr>
        <w:id w:val="-2138474806"/>
      </w:sdtPr>
      <w:sdtEndPr/>
      <w:sdtContent>
        <w:p w14:paraId="12387458" w14:textId="77777777" w:rsidR="00DA2B7C" w:rsidRDefault="00DA2B7C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DA2B7C" w14:paraId="1238745A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2387459" w14:textId="59DE5108" w:rsidR="00DA2B7C" w:rsidRDefault="00D66611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件测试计划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SW Integration Test Plan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10023" w:type="dxa"/>
            <w:tblLook w:val="04A0" w:firstRow="1" w:lastRow="0" w:firstColumn="1" w:lastColumn="0" w:noHBand="0" w:noVBand="1"/>
          </w:tblPr>
          <w:tblGrid>
            <w:gridCol w:w="3501"/>
            <w:gridCol w:w="3534"/>
            <w:gridCol w:w="2988"/>
          </w:tblGrid>
          <w:tr w:rsidR="00DA2B7C" w14:paraId="1238745E" w14:textId="77777777" w:rsidTr="000B5C88">
            <w:trPr>
              <w:trHeight w:val="794"/>
            </w:trPr>
            <w:tc>
              <w:tcPr>
                <w:tcW w:w="3501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1238745B" w14:textId="1AA7D971" w:rsidR="00DA2B7C" w:rsidRDefault="000B5C88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344D7667" wp14:editId="4BF15E3F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-5715</wp:posOffset>
                      </wp:positionV>
                      <wp:extent cx="1182370" cy="525780"/>
                      <wp:effectExtent l="0" t="0" r="0" b="762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237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3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238745C" w14:textId="77777777" w:rsidR="00DA2B7C" w:rsidRDefault="00D6661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8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238745D" w14:textId="4C81B5B6" w:rsidR="00DA2B7C" w:rsidRDefault="00D66611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</w:t>
                </w:r>
                <w:r w:rsidR="000B5C88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DA2B7C" w14:paraId="12387462" w14:textId="77777777" w:rsidTr="000B5C88">
            <w:trPr>
              <w:trHeight w:val="424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1238745F" w14:textId="77777777" w:rsidR="00DA2B7C" w:rsidRDefault="00DA2B7C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3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2387460" w14:textId="77777777" w:rsidR="00DA2B7C" w:rsidRDefault="00D6661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8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2387461" w14:textId="77777777" w:rsidR="00DA2B7C" w:rsidRDefault="00D6661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1238747B" w14:textId="77777777" w:rsidR="00DA2B7C" w:rsidRDefault="00D66611">
          <w:r>
            <w:br w:type="page"/>
          </w:r>
        </w:p>
        <w:p w14:paraId="1238747C" w14:textId="77777777" w:rsidR="00DA2B7C" w:rsidRDefault="00D66611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1238747D" w14:textId="77777777" w:rsidR="00DA2B7C" w:rsidRDefault="00D66611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1238747E" w14:textId="77777777" w:rsidR="00DA2B7C" w:rsidRDefault="00D66611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1238747F" w14:textId="77777777" w:rsidR="00DA2B7C" w:rsidRDefault="00D66611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12387480" w14:textId="77777777" w:rsidR="00DA2B7C" w:rsidRDefault="00D66611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12387481" w14:textId="77777777" w:rsidR="00DA2B7C" w:rsidRDefault="00D66611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12387482" w14:textId="77777777" w:rsidR="00DA2B7C" w:rsidRDefault="00D66611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12387483" w14:textId="5F8E992E" w:rsidR="00DA2B7C" w:rsidRDefault="00D66611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12387484" w14:textId="23810E0A" w:rsidR="00DA2B7C" w:rsidRDefault="00D66611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12387485" w14:textId="77777777" w:rsidR="00DA2B7C" w:rsidRDefault="00D66611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12387486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87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88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89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8A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8B" w14:textId="77777777" w:rsidR="00DA2B7C" w:rsidRDefault="00D66611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238748C" w14:textId="77777777" w:rsidR="00DA2B7C" w:rsidRDefault="00D66611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DA2B7C" w14:paraId="1238749B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1238748D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1238748E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1238748F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12387490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2387491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2387492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12387493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2387494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2387495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12387496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2387497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12387498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12387499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1238749A" w14:textId="77777777" w:rsidR="00DA2B7C" w:rsidRDefault="00D6661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DA2B7C" w14:paraId="123874A3" w14:textId="77777777">
            <w:trPr>
              <w:trHeight w:val="259"/>
            </w:trPr>
            <w:tc>
              <w:tcPr>
                <w:tcW w:w="870" w:type="dxa"/>
              </w:tcPr>
              <w:p w14:paraId="1238749C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9D" w14:textId="77777777" w:rsidR="00DA2B7C" w:rsidRDefault="00DA2B7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9E" w14:textId="77777777" w:rsidR="00DA2B7C" w:rsidRDefault="00DA2B7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9F" w14:textId="77777777" w:rsidR="00DA2B7C" w:rsidRDefault="00DA2B7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A0" w14:textId="77777777" w:rsidR="00DA2B7C" w:rsidRDefault="00DA2B7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A1" w14:textId="77777777" w:rsidR="00DA2B7C" w:rsidRDefault="00DA2B7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A2" w14:textId="77777777" w:rsidR="00DA2B7C" w:rsidRDefault="00DA2B7C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DA2B7C" w14:paraId="123874AB" w14:textId="77777777">
            <w:trPr>
              <w:trHeight w:val="247"/>
            </w:trPr>
            <w:tc>
              <w:tcPr>
                <w:tcW w:w="870" w:type="dxa"/>
              </w:tcPr>
              <w:p w14:paraId="123874A4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A5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A6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A7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A8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123874A9" w14:textId="77777777" w:rsidR="00DA2B7C" w:rsidRDefault="00DA2B7C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AA" w14:textId="77777777" w:rsidR="00DA2B7C" w:rsidRDefault="00DA2B7C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DA2B7C" w14:paraId="123874B3" w14:textId="77777777">
            <w:trPr>
              <w:trHeight w:val="246"/>
            </w:trPr>
            <w:tc>
              <w:tcPr>
                <w:tcW w:w="870" w:type="dxa"/>
              </w:tcPr>
              <w:p w14:paraId="123874AC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AD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AE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AF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23874B0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B1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B2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DA2B7C" w14:paraId="123874BB" w14:textId="77777777">
            <w:trPr>
              <w:trHeight w:val="246"/>
            </w:trPr>
            <w:tc>
              <w:tcPr>
                <w:tcW w:w="870" w:type="dxa"/>
              </w:tcPr>
              <w:p w14:paraId="123874B4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B5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123874B6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123874B7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B8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B9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BA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DA2B7C" w14:paraId="123874C3" w14:textId="77777777">
            <w:trPr>
              <w:trHeight w:val="246"/>
            </w:trPr>
            <w:tc>
              <w:tcPr>
                <w:tcW w:w="870" w:type="dxa"/>
              </w:tcPr>
              <w:p w14:paraId="123874BC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BD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BE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BF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C0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C1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C2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DA2B7C" w14:paraId="123874CB" w14:textId="77777777">
            <w:trPr>
              <w:trHeight w:val="246"/>
            </w:trPr>
            <w:tc>
              <w:tcPr>
                <w:tcW w:w="870" w:type="dxa"/>
              </w:tcPr>
              <w:p w14:paraId="123874C4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C5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C6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C7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C8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C9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CA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DA2B7C" w14:paraId="123874D3" w14:textId="77777777">
            <w:trPr>
              <w:trHeight w:val="246"/>
            </w:trPr>
            <w:tc>
              <w:tcPr>
                <w:tcW w:w="870" w:type="dxa"/>
              </w:tcPr>
              <w:p w14:paraId="123874CC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CD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CE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CF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D0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D1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D2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DA2B7C" w14:paraId="123874DB" w14:textId="77777777">
            <w:trPr>
              <w:trHeight w:val="246"/>
            </w:trPr>
            <w:tc>
              <w:tcPr>
                <w:tcW w:w="870" w:type="dxa"/>
              </w:tcPr>
              <w:p w14:paraId="123874D4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3874D5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3874D6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23874D7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3874D8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23874D9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3874DA" w14:textId="77777777" w:rsidR="00DA2B7C" w:rsidRDefault="00DA2B7C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23874DC" w14:textId="77777777" w:rsidR="00DA2B7C" w:rsidRDefault="00DA2B7C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123874DD" w14:textId="77777777" w:rsidR="00DA2B7C" w:rsidRDefault="00DA2B7C">
          <w:pPr>
            <w:pStyle w:val="a3"/>
            <w:ind w:leftChars="59" w:left="124"/>
            <w:rPr>
              <w:lang w:eastAsia="zh-CN"/>
            </w:rPr>
          </w:pPr>
        </w:p>
        <w:p w14:paraId="123874DE" w14:textId="77777777" w:rsidR="00DA2B7C" w:rsidRDefault="00DA2B7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23874DF" w14:textId="77777777" w:rsidR="00DA2B7C" w:rsidRDefault="00D66611">
          <w:r>
            <w:br w:type="page"/>
          </w:r>
        </w:p>
        <w:p w14:paraId="123874E0" w14:textId="77777777" w:rsidR="00DA2B7C" w:rsidRDefault="00D66611"/>
      </w:sdtContent>
    </w:sdt>
    <w:p w14:paraId="123874E1" w14:textId="77777777" w:rsidR="00DA2B7C" w:rsidRDefault="00D66611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123874E2" w14:textId="77777777" w:rsidR="00DA2B7C" w:rsidRDefault="00D66611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7881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_Toc27881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3874E3" w14:textId="77777777" w:rsidR="00DA2B7C" w:rsidRDefault="00D66611">
      <w:pPr>
        <w:pStyle w:val="TOC2"/>
        <w:tabs>
          <w:tab w:val="right" w:leader="dot" w:pos="9752"/>
        </w:tabs>
      </w:pPr>
      <w:hyperlink w:anchor="_Toc4668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_Toc4668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3874E4" w14:textId="77777777" w:rsidR="00DA2B7C" w:rsidRDefault="00D66611">
      <w:pPr>
        <w:pStyle w:val="TOC2"/>
        <w:tabs>
          <w:tab w:val="right" w:leader="dot" w:pos="9752"/>
        </w:tabs>
      </w:pPr>
      <w:hyperlink w:anchor="_Toc23645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_Toc23645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3874E5" w14:textId="77777777" w:rsidR="00DA2B7C" w:rsidRDefault="00D66611">
      <w:pPr>
        <w:pStyle w:val="TOC2"/>
        <w:tabs>
          <w:tab w:val="right" w:leader="dot" w:pos="9752"/>
        </w:tabs>
      </w:pPr>
      <w:hyperlink w:anchor="_Toc32287" w:history="1">
        <w:r>
          <w:rPr>
            <w:rFonts w:ascii="Times New Roman" w:hAnsi="Times New Roman"/>
            <w:szCs w:val="24"/>
          </w:rPr>
          <w:t>1.</w:t>
        </w:r>
        <w:r>
          <w:rPr>
            <w:rFonts w:ascii="Times New Roman" w:hAnsi="Times New Roman"/>
            <w:szCs w:val="24"/>
          </w:rPr>
          <w:t xml:space="preserve">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_Toc32287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3874E6" w14:textId="77777777" w:rsidR="00DA2B7C" w:rsidRDefault="00D66611">
      <w:pPr>
        <w:pStyle w:val="TOC2"/>
        <w:tabs>
          <w:tab w:val="right" w:leader="dot" w:pos="9752"/>
        </w:tabs>
      </w:pPr>
      <w:hyperlink w:anchor="_Toc19736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_Toc19736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3874E7" w14:textId="77777777" w:rsidR="00DA2B7C" w:rsidRDefault="00D66611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5950" w:history="1">
        <w:r>
          <w:t xml:space="preserve">2 </w:t>
        </w:r>
        <w:r>
          <w:rPr>
            <w:rFonts w:hint="eastAsia"/>
          </w:rPr>
          <w:t>软件集成测试策略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SW</w:t>
        </w:r>
        <w:r>
          <w:rPr>
            <w:rFonts w:hint="eastAsia"/>
          </w:rPr>
          <w:t xml:space="preserve"> Integration and Test Strategy</w:t>
        </w:r>
        <w:r>
          <w:tab/>
        </w:r>
        <w:r>
          <w:fldChar w:fldCharType="begin"/>
        </w:r>
        <w:r>
          <w:instrText xml:space="preserve"> PAGEREF _Toc25950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8" w14:textId="77777777" w:rsidR="00DA2B7C" w:rsidRDefault="00D66611">
      <w:pPr>
        <w:pStyle w:val="TOC2"/>
        <w:tabs>
          <w:tab w:val="right" w:leader="dot" w:pos="9752"/>
        </w:tabs>
      </w:pPr>
      <w:hyperlink w:anchor="_Toc26411" w:history="1">
        <w:r>
          <w:rPr>
            <w:rFonts w:ascii="Times New Roman" w:hAnsi="Times New Roman"/>
            <w:szCs w:val="24"/>
          </w:rPr>
          <w:t xml:space="preserve">2.1 </w:t>
        </w:r>
        <w:r>
          <w:rPr>
            <w:rFonts w:hint="eastAsia"/>
          </w:rPr>
          <w:t>软件集成测试目标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SW</w:t>
        </w:r>
        <w:r>
          <w:t xml:space="preserve"> Integration and Test Goals</w:t>
        </w:r>
        <w:r>
          <w:tab/>
        </w:r>
        <w:r>
          <w:fldChar w:fldCharType="begin"/>
        </w:r>
        <w:r>
          <w:instrText xml:space="preserve"> PAGEREF _Toc26</w:instrText>
        </w:r>
        <w:r>
          <w:instrText xml:space="preserve">411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9" w14:textId="77777777" w:rsidR="00DA2B7C" w:rsidRDefault="00D66611">
      <w:pPr>
        <w:pStyle w:val="TOC2"/>
        <w:tabs>
          <w:tab w:val="right" w:leader="dot" w:pos="9752"/>
        </w:tabs>
      </w:pPr>
      <w:hyperlink w:anchor="_Toc13146" w:history="1">
        <w:r>
          <w:rPr>
            <w:rFonts w:ascii="Times New Roman" w:hAnsi="Times New Roman"/>
            <w:szCs w:val="24"/>
          </w:rPr>
          <w:t xml:space="preserve">2.2 </w:t>
        </w:r>
        <w:r>
          <w:rPr>
            <w:rFonts w:hint="eastAsia"/>
          </w:rPr>
          <w:t>进入</w:t>
        </w:r>
        <w:r>
          <w:rPr>
            <w:rFonts w:hint="eastAsia"/>
          </w:rPr>
          <w:t>/</w:t>
        </w:r>
        <w:r>
          <w:rPr>
            <w:rFonts w:hint="eastAsia"/>
          </w:rPr>
          <w:t>退出软件集成测试的标准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</w:t>
        </w:r>
        <w:r>
          <w:t xml:space="preserve">nter/Exit Criteria of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_Toc13146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A" w14:textId="77777777" w:rsidR="00DA2B7C" w:rsidRDefault="00D66611">
      <w:pPr>
        <w:pStyle w:val="TOC2"/>
        <w:tabs>
          <w:tab w:val="right" w:leader="dot" w:pos="9752"/>
        </w:tabs>
      </w:pPr>
      <w:hyperlink w:anchor="_Toc1463" w:history="1">
        <w:r>
          <w:rPr>
            <w:rFonts w:ascii="Times New Roman" w:hAnsi="Times New Roman"/>
            <w:szCs w:val="24"/>
          </w:rPr>
          <w:t xml:space="preserve">2.3 </w:t>
        </w:r>
        <w:r>
          <w:rPr>
            <w:rFonts w:hint="eastAsia"/>
          </w:rPr>
          <w:t>软件集成策略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SW</w:t>
        </w:r>
        <w:r>
          <w:t xml:space="preserve"> Integration Strategy</w:t>
        </w:r>
        <w:r>
          <w:tab/>
        </w:r>
        <w:r>
          <w:fldChar w:fldCharType="begin"/>
        </w:r>
        <w:r>
          <w:instrText xml:space="preserve"> PAGEREF _Toc1463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B" w14:textId="77777777" w:rsidR="00DA2B7C" w:rsidRDefault="00D66611">
      <w:pPr>
        <w:pStyle w:val="TOC2"/>
        <w:tabs>
          <w:tab w:val="right" w:leader="dot" w:pos="9752"/>
        </w:tabs>
      </w:pPr>
      <w:hyperlink w:anchor="_Toc9938" w:history="1">
        <w:r>
          <w:rPr>
            <w:rFonts w:ascii="Times New Roman" w:hAnsi="Times New Roman"/>
            <w:szCs w:val="24"/>
          </w:rPr>
          <w:t xml:space="preserve">2.4 </w:t>
        </w:r>
        <w:r>
          <w:rPr>
            <w:rFonts w:hint="eastAsia"/>
          </w:rPr>
          <w:t>软件集成测试方法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SW</w:t>
        </w:r>
        <w:r>
          <w:t xml:space="preserve"> In</w:t>
        </w:r>
        <w:r>
          <w:t>tegration and Test Method</w:t>
        </w:r>
        <w:r>
          <w:tab/>
        </w:r>
        <w:r>
          <w:fldChar w:fldCharType="begin"/>
        </w:r>
        <w:r>
          <w:instrText xml:space="preserve"> PAGEREF _Toc9938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C" w14:textId="77777777" w:rsidR="00DA2B7C" w:rsidRDefault="00D66611">
      <w:pPr>
        <w:pStyle w:val="TOC2"/>
        <w:tabs>
          <w:tab w:val="right" w:leader="dot" w:pos="9752"/>
        </w:tabs>
      </w:pPr>
      <w:hyperlink w:anchor="_Toc1054" w:history="1">
        <w:r>
          <w:rPr>
            <w:rFonts w:ascii="Times New Roman" w:hAnsi="Times New Roman"/>
            <w:szCs w:val="24"/>
          </w:rPr>
          <w:t xml:space="preserve">2.5 </w:t>
        </w:r>
        <w:r>
          <w:rPr>
            <w:rFonts w:hint="eastAsia"/>
          </w:rPr>
          <w:t>软件集成测试用例导出方法</w:t>
        </w:r>
        <w:r>
          <w:rPr>
            <w:rFonts w:hint="eastAsia"/>
          </w:rPr>
          <w:t xml:space="preserve"> / </w:t>
        </w:r>
        <w:r>
          <w:t xml:space="preserve">Method for deriving test cases for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_Toc1054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D" w14:textId="77777777" w:rsidR="00DA2B7C" w:rsidRDefault="00D66611">
      <w:pPr>
        <w:pStyle w:val="TOC2"/>
        <w:tabs>
          <w:tab w:val="right" w:leader="dot" w:pos="9752"/>
        </w:tabs>
      </w:pPr>
      <w:hyperlink w:anchor="_Toc20175" w:history="1">
        <w:r>
          <w:rPr>
            <w:rFonts w:ascii="Times New Roman" w:hAnsi="Times New Roman"/>
            <w:szCs w:val="24"/>
          </w:rPr>
          <w:t xml:space="preserve">2.6 </w:t>
        </w:r>
        <w:r>
          <w:rPr>
            <w:rFonts w:hint="eastAsia"/>
          </w:rPr>
          <w:t>软件集成异常处理方法</w:t>
        </w:r>
        <w:r>
          <w:rPr>
            <w:rFonts w:hint="eastAsia"/>
          </w:rPr>
          <w:t xml:space="preserve"> / </w:t>
        </w:r>
        <w:r>
          <w:t xml:space="preserve">Method for Handling Anomalies during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_Toc20175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E" w14:textId="77777777" w:rsidR="00DA2B7C" w:rsidRDefault="00D66611">
      <w:pPr>
        <w:pStyle w:val="TOC2"/>
        <w:tabs>
          <w:tab w:val="right" w:leader="dot" w:pos="9752"/>
        </w:tabs>
      </w:pPr>
      <w:hyperlink w:anchor="_Toc6573" w:history="1">
        <w:r>
          <w:rPr>
            <w:rFonts w:ascii="Times New Roman" w:hAnsi="Times New Roman"/>
            <w:szCs w:val="24"/>
          </w:rPr>
          <w:t xml:space="preserve">2.7 </w:t>
        </w:r>
        <w:r>
          <w:rPr>
            <w:rFonts w:hint="eastAsia"/>
          </w:rPr>
          <w:t>软件集成测试回归策略</w:t>
        </w:r>
        <w:r>
          <w:rPr>
            <w:rFonts w:hint="eastAsia"/>
          </w:rPr>
          <w:t xml:space="preserve"> / </w:t>
        </w:r>
        <w:r>
          <w:t xml:space="preserve">Regression Strategy for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_Toc6573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EF" w14:textId="77777777" w:rsidR="00DA2B7C" w:rsidRDefault="00D66611">
      <w:pPr>
        <w:pStyle w:val="TOC2"/>
        <w:tabs>
          <w:tab w:val="right" w:leader="dot" w:pos="9752"/>
        </w:tabs>
      </w:pPr>
      <w:hyperlink w:anchor="_Toc48" w:history="1">
        <w:r>
          <w:rPr>
            <w:rFonts w:ascii="Times New Roman" w:hAnsi="Times New Roman"/>
            <w:szCs w:val="24"/>
          </w:rPr>
          <w:t xml:space="preserve">2.8 </w:t>
        </w:r>
        <w:r>
          <w:rPr>
            <w:rFonts w:hint="eastAsia"/>
          </w:rPr>
          <w:t>软件集成测试通过</w:t>
        </w:r>
        <w:r>
          <w:rPr>
            <w:rFonts w:hint="eastAsia"/>
          </w:rPr>
          <w:t>/</w:t>
        </w:r>
        <w:r>
          <w:rPr>
            <w:rFonts w:hint="eastAsia"/>
          </w:rPr>
          <w:t>不通过的指标</w:t>
        </w:r>
        <w:r>
          <w:rPr>
            <w:rFonts w:hint="eastAsia"/>
          </w:rPr>
          <w:t xml:space="preserve"> / </w:t>
        </w:r>
        <w:r>
          <w:t xml:space="preserve">Criteria for Pass/Fail of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_Toc48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F0" w14:textId="77777777" w:rsidR="00DA2B7C" w:rsidRDefault="00D66611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4449" w:history="1">
        <w:r>
          <w:t xml:space="preserve">3 </w:t>
        </w:r>
        <w:r>
          <w:rPr>
            <w:rFonts w:hint="eastAsia"/>
          </w:rPr>
          <w:t>软件集成测试计划</w:t>
        </w:r>
        <w:r>
          <w:rPr>
            <w:rFonts w:hint="eastAsia"/>
          </w:rPr>
          <w:t xml:space="preserve"> / </w:t>
        </w:r>
        <w:r>
          <w:t xml:space="preserve">Planning of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_Toc24449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F1" w14:textId="77777777" w:rsidR="00DA2B7C" w:rsidRDefault="00D66611">
      <w:pPr>
        <w:pStyle w:val="TOC2"/>
        <w:tabs>
          <w:tab w:val="right" w:leader="dot" w:pos="9752"/>
        </w:tabs>
      </w:pPr>
      <w:hyperlink w:anchor="_Toc4205" w:history="1">
        <w:r>
          <w:rPr>
            <w:rFonts w:ascii="Times New Roman" w:hAnsi="Times New Roman"/>
            <w:szCs w:val="24"/>
          </w:rPr>
          <w:t xml:space="preserve">3.1 </w:t>
        </w:r>
        <w:r>
          <w:rPr>
            <w:rFonts w:hint="eastAsia"/>
          </w:rPr>
          <w:t>测试环境和设备计划</w:t>
        </w:r>
        <w:r>
          <w:rPr>
            <w:rFonts w:hint="eastAsia"/>
          </w:rPr>
          <w:t xml:space="preserve"> / </w:t>
        </w:r>
        <w:r>
          <w:t xml:space="preserve">Planning of </w:t>
        </w:r>
        <w:r>
          <w:rPr>
            <w:rFonts w:hint="eastAsia"/>
          </w:rPr>
          <w:t>SW</w:t>
        </w:r>
        <w:r>
          <w:t xml:space="preserve"> Integration and Test Environment and Equipment</w:t>
        </w:r>
        <w:r>
          <w:tab/>
        </w:r>
        <w:r>
          <w:fldChar w:fldCharType="begin"/>
        </w:r>
        <w:r>
          <w:instrText xml:space="preserve"> PAGEREF _Toc4205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F2" w14:textId="77777777" w:rsidR="00DA2B7C" w:rsidRDefault="00D66611">
      <w:pPr>
        <w:pStyle w:val="TOC2"/>
        <w:tabs>
          <w:tab w:val="right" w:leader="dot" w:pos="9752"/>
        </w:tabs>
      </w:pPr>
      <w:hyperlink w:anchor="_Toc15037" w:history="1">
        <w:r>
          <w:rPr>
            <w:rFonts w:ascii="Times New Roman" w:hAnsi="Times New Roman"/>
            <w:szCs w:val="24"/>
          </w:rPr>
          <w:t xml:space="preserve">3.2 </w:t>
        </w:r>
        <w:r>
          <w:rPr>
            <w:rFonts w:hint="eastAsia"/>
          </w:rPr>
          <w:t>测试人员和职责安排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R</w:t>
        </w:r>
        <w:r>
          <w:t xml:space="preserve">esponsibility of </w:t>
        </w:r>
        <w:r>
          <w:rPr>
            <w:rFonts w:hint="eastAsia"/>
          </w:rPr>
          <w:t>SW</w:t>
        </w:r>
        <w:r>
          <w:t xml:space="preserve"> Integration and Test</w:t>
        </w:r>
        <w:r>
          <w:tab/>
        </w:r>
        <w:r>
          <w:fldChar w:fldCharType="begin"/>
        </w:r>
        <w:r>
          <w:instrText xml:space="preserve"> PAGEREF _Toc15037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F3" w14:textId="77777777" w:rsidR="00DA2B7C" w:rsidRDefault="00D66611">
      <w:pPr>
        <w:pStyle w:val="TOC2"/>
        <w:tabs>
          <w:tab w:val="right" w:leader="dot" w:pos="9752"/>
        </w:tabs>
      </w:pPr>
      <w:hyperlink w:anchor="_Toc18304" w:history="1">
        <w:r>
          <w:rPr>
            <w:rFonts w:ascii="Times New Roman" w:hAnsi="Times New Roman"/>
            <w:szCs w:val="24"/>
          </w:rPr>
          <w:t xml:space="preserve">3.3 </w:t>
        </w:r>
        <w:r>
          <w:rPr>
            <w:rFonts w:hint="eastAsia"/>
          </w:rPr>
          <w:t>测试日程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 xml:space="preserve">Schedule of </w:t>
        </w:r>
        <w:r>
          <w:rPr>
            <w:rFonts w:hint="eastAsia"/>
          </w:rPr>
          <w:t>SW</w:t>
        </w:r>
        <w:r>
          <w:rPr>
            <w:rFonts w:hint="eastAsia"/>
          </w:rPr>
          <w:t xml:space="preserve"> Integration and Test</w:t>
        </w:r>
        <w:r>
          <w:tab/>
        </w:r>
        <w:r>
          <w:fldChar w:fldCharType="begin"/>
        </w:r>
        <w:r>
          <w:instrText xml:space="preserve"> PAGEREF _Toc18</w:instrText>
        </w:r>
        <w:r>
          <w:instrText xml:space="preserve">304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3874F4" w14:textId="77777777" w:rsidR="00DA2B7C" w:rsidRDefault="00D66611">
      <w:r>
        <w:fldChar w:fldCharType="end"/>
      </w:r>
    </w:p>
    <w:p w14:paraId="123874F5" w14:textId="77777777" w:rsidR="00DA2B7C" w:rsidRDefault="00DA2B7C"/>
    <w:p w14:paraId="123874F6" w14:textId="77777777" w:rsidR="00DA2B7C" w:rsidRDefault="00DA2B7C"/>
    <w:p w14:paraId="123874F7" w14:textId="77777777" w:rsidR="00DA2B7C" w:rsidRDefault="00D66611">
      <w:pPr>
        <w:rPr>
          <w:sz w:val="24"/>
          <w:szCs w:val="24"/>
        </w:rPr>
      </w:pPr>
      <w:r>
        <w:br w:type="page"/>
      </w:r>
    </w:p>
    <w:p w14:paraId="123874F8" w14:textId="77777777" w:rsidR="00DA2B7C" w:rsidRDefault="00D66611">
      <w:pPr>
        <w:pStyle w:val="1"/>
      </w:pPr>
      <w:bookmarkStart w:id="1" w:name="_Toc512252621"/>
      <w:bookmarkStart w:id="2" w:name="_Toc27881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123874F9" w14:textId="77777777" w:rsidR="00DA2B7C" w:rsidRDefault="00D66611">
      <w:pPr>
        <w:pStyle w:val="2"/>
      </w:pPr>
      <w:bookmarkStart w:id="4" w:name="_Toc512252622"/>
      <w:bookmarkStart w:id="5" w:name="_Toc4668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123874FA" w14:textId="77777777" w:rsidR="00DA2B7C" w:rsidRDefault="00DA2B7C">
      <w:pPr>
        <w:ind w:firstLine="420"/>
        <w:rPr>
          <w:color w:val="00B050"/>
        </w:rPr>
      </w:pPr>
    </w:p>
    <w:p w14:paraId="123874FB" w14:textId="77777777" w:rsidR="00DA2B7C" w:rsidRDefault="00DA2B7C">
      <w:pPr>
        <w:ind w:firstLine="420"/>
        <w:rPr>
          <w:color w:val="00B050"/>
        </w:rPr>
      </w:pPr>
    </w:p>
    <w:p w14:paraId="123874FC" w14:textId="77777777" w:rsidR="00DA2B7C" w:rsidRDefault="00DA2B7C">
      <w:pPr>
        <w:ind w:leftChars="59" w:left="124"/>
      </w:pPr>
    </w:p>
    <w:p w14:paraId="123874FD" w14:textId="77777777" w:rsidR="00DA2B7C" w:rsidRDefault="00D66611">
      <w:pPr>
        <w:pStyle w:val="2"/>
      </w:pPr>
      <w:bookmarkStart w:id="6" w:name="_Toc512252623"/>
      <w:bookmarkStart w:id="7" w:name="_Toc23645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123874FE" w14:textId="77777777" w:rsidR="00DA2B7C" w:rsidRDefault="00DA2B7C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DA2B7C" w14:paraId="12387507" w14:textId="77777777">
        <w:tc>
          <w:tcPr>
            <w:tcW w:w="1242" w:type="dxa"/>
            <w:shd w:val="clear" w:color="auto" w:fill="F2F2F2" w:themeFill="background1" w:themeFillShade="F2"/>
          </w:tcPr>
          <w:p w14:paraId="123874FF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2387500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12387501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2387502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387503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12387504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12387505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2387506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DA2B7C" w14:paraId="1238750C" w14:textId="77777777">
        <w:tc>
          <w:tcPr>
            <w:tcW w:w="1242" w:type="dxa"/>
            <w:shd w:val="clear" w:color="auto" w:fill="auto"/>
          </w:tcPr>
          <w:p w14:paraId="12387508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2387509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238750A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238750B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11" w14:textId="77777777">
        <w:tc>
          <w:tcPr>
            <w:tcW w:w="1242" w:type="dxa"/>
            <w:shd w:val="clear" w:color="auto" w:fill="auto"/>
          </w:tcPr>
          <w:p w14:paraId="1238750D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1238750E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238750F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2387510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16" w14:textId="77777777">
        <w:tc>
          <w:tcPr>
            <w:tcW w:w="1242" w:type="dxa"/>
            <w:shd w:val="clear" w:color="auto" w:fill="auto"/>
          </w:tcPr>
          <w:p w14:paraId="12387512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12387513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2387514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2387515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1B" w14:textId="77777777">
        <w:tc>
          <w:tcPr>
            <w:tcW w:w="1242" w:type="dxa"/>
            <w:shd w:val="clear" w:color="auto" w:fill="auto"/>
          </w:tcPr>
          <w:p w14:paraId="12387517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2387518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2387519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238751A" w14:textId="77777777" w:rsidR="00DA2B7C" w:rsidRDefault="00DA2B7C">
            <w:pPr>
              <w:rPr>
                <w:szCs w:val="21"/>
              </w:rPr>
            </w:pPr>
          </w:p>
        </w:tc>
      </w:tr>
    </w:tbl>
    <w:p w14:paraId="1238751C" w14:textId="77777777" w:rsidR="00DA2B7C" w:rsidRDefault="00DA2B7C">
      <w:pPr>
        <w:ind w:leftChars="59" w:left="124"/>
      </w:pPr>
    </w:p>
    <w:p w14:paraId="1238751D" w14:textId="77777777" w:rsidR="00DA2B7C" w:rsidRDefault="00D66611">
      <w:pPr>
        <w:pStyle w:val="2"/>
      </w:pPr>
      <w:bookmarkStart w:id="8" w:name="_Toc512252624"/>
      <w:bookmarkStart w:id="9" w:name="_Toc32287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DA2B7C" w14:paraId="12387526" w14:textId="77777777">
        <w:tc>
          <w:tcPr>
            <w:tcW w:w="1242" w:type="dxa"/>
            <w:shd w:val="clear" w:color="auto" w:fill="F2F2F2"/>
          </w:tcPr>
          <w:p w14:paraId="1238751E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238751F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12387520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2387521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2387522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12387523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12387524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2387525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DA2B7C" w14:paraId="1238752B" w14:textId="77777777">
        <w:tc>
          <w:tcPr>
            <w:tcW w:w="1242" w:type="dxa"/>
            <w:shd w:val="clear" w:color="auto" w:fill="auto"/>
          </w:tcPr>
          <w:p w14:paraId="12387527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2387528" w14:textId="77777777" w:rsidR="00DA2B7C" w:rsidRDefault="00D6661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12387529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238752A" w14:textId="77777777" w:rsidR="00DA2B7C" w:rsidRDefault="00DA2B7C">
            <w:pPr>
              <w:rPr>
                <w:szCs w:val="21"/>
              </w:rPr>
            </w:pPr>
          </w:p>
        </w:tc>
      </w:tr>
    </w:tbl>
    <w:p w14:paraId="1238752C" w14:textId="77777777" w:rsidR="00DA2B7C" w:rsidRDefault="00DA2B7C">
      <w:pPr>
        <w:ind w:leftChars="59" w:left="124"/>
      </w:pPr>
    </w:p>
    <w:p w14:paraId="1238752D" w14:textId="77777777" w:rsidR="00DA2B7C" w:rsidRDefault="00D66611">
      <w:pPr>
        <w:pStyle w:val="2"/>
      </w:pPr>
      <w:bookmarkStart w:id="10" w:name="_Toc512252625"/>
      <w:bookmarkStart w:id="11" w:name="_Toc19736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DA2B7C" w14:paraId="12387532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1238752E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1238752F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12387530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12387531" w14:textId="77777777" w:rsidR="00DA2B7C" w:rsidRDefault="00D6661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DA2B7C" w14:paraId="12387535" w14:textId="77777777">
        <w:tc>
          <w:tcPr>
            <w:tcW w:w="3510" w:type="dxa"/>
            <w:shd w:val="clear" w:color="auto" w:fill="auto"/>
          </w:tcPr>
          <w:p w14:paraId="12387533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34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38" w14:textId="77777777">
        <w:tc>
          <w:tcPr>
            <w:tcW w:w="3510" w:type="dxa"/>
            <w:shd w:val="clear" w:color="auto" w:fill="auto"/>
          </w:tcPr>
          <w:p w14:paraId="12387536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37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3B" w14:textId="77777777">
        <w:tc>
          <w:tcPr>
            <w:tcW w:w="3510" w:type="dxa"/>
            <w:shd w:val="clear" w:color="auto" w:fill="auto"/>
          </w:tcPr>
          <w:p w14:paraId="12387539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3A" w14:textId="77777777" w:rsidR="00DA2B7C" w:rsidRDefault="00DA2B7C">
            <w:pPr>
              <w:rPr>
                <w:szCs w:val="21"/>
              </w:rPr>
            </w:pPr>
          </w:p>
        </w:tc>
      </w:tr>
      <w:tr w:rsidR="00DA2B7C" w14:paraId="1238753E" w14:textId="77777777">
        <w:tc>
          <w:tcPr>
            <w:tcW w:w="3510" w:type="dxa"/>
            <w:shd w:val="clear" w:color="auto" w:fill="auto"/>
          </w:tcPr>
          <w:p w14:paraId="1238753C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3D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41" w14:textId="77777777">
        <w:tc>
          <w:tcPr>
            <w:tcW w:w="3510" w:type="dxa"/>
            <w:shd w:val="clear" w:color="auto" w:fill="auto"/>
          </w:tcPr>
          <w:p w14:paraId="1238753F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0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44" w14:textId="77777777">
        <w:tc>
          <w:tcPr>
            <w:tcW w:w="3510" w:type="dxa"/>
            <w:shd w:val="clear" w:color="auto" w:fill="auto"/>
          </w:tcPr>
          <w:p w14:paraId="12387542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3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47" w14:textId="77777777">
        <w:tc>
          <w:tcPr>
            <w:tcW w:w="3510" w:type="dxa"/>
            <w:shd w:val="clear" w:color="auto" w:fill="auto"/>
          </w:tcPr>
          <w:p w14:paraId="12387545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6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4A" w14:textId="77777777">
        <w:tc>
          <w:tcPr>
            <w:tcW w:w="3510" w:type="dxa"/>
            <w:shd w:val="clear" w:color="auto" w:fill="auto"/>
          </w:tcPr>
          <w:p w14:paraId="12387548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9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4D" w14:textId="77777777">
        <w:tc>
          <w:tcPr>
            <w:tcW w:w="3510" w:type="dxa"/>
            <w:shd w:val="clear" w:color="auto" w:fill="auto"/>
          </w:tcPr>
          <w:p w14:paraId="1238754B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C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DA2B7C" w14:paraId="12387550" w14:textId="77777777">
        <w:tc>
          <w:tcPr>
            <w:tcW w:w="3510" w:type="dxa"/>
            <w:shd w:val="clear" w:color="auto" w:fill="auto"/>
          </w:tcPr>
          <w:p w14:paraId="1238754E" w14:textId="77777777" w:rsidR="00DA2B7C" w:rsidRDefault="00DA2B7C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38754F" w14:textId="77777777" w:rsidR="00DA2B7C" w:rsidRDefault="00DA2B7C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12387551" w14:textId="77777777" w:rsidR="00DA2B7C" w:rsidRDefault="00DA2B7C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12387552" w14:textId="77777777" w:rsidR="00DA2B7C" w:rsidRDefault="00D66611">
      <w:pPr>
        <w:pStyle w:val="1"/>
      </w:pPr>
      <w:r>
        <w:br w:type="page"/>
      </w:r>
      <w:bookmarkStart w:id="12" w:name="_Toc25950"/>
      <w:bookmarkEnd w:id="3"/>
      <w:r>
        <w:rPr>
          <w:rFonts w:hint="eastAsia"/>
        </w:rPr>
        <w:lastRenderedPageBreak/>
        <w:t>软件集成测试策略</w:t>
      </w:r>
      <w:r>
        <w:rPr>
          <w:rFonts w:hint="eastAsia"/>
        </w:rPr>
        <w:t xml:space="preserve"> / </w:t>
      </w:r>
      <w:r>
        <w:rPr>
          <w:rFonts w:hint="eastAsia"/>
        </w:rPr>
        <w:t>SW</w:t>
      </w:r>
      <w:r>
        <w:rPr>
          <w:rFonts w:hint="eastAsia"/>
        </w:rPr>
        <w:t xml:space="preserve"> Integration and Test Strategy</w:t>
      </w:r>
      <w:bookmarkEnd w:id="12"/>
    </w:p>
    <w:p w14:paraId="12387553" w14:textId="77777777" w:rsidR="00DA2B7C" w:rsidRDefault="00D66611">
      <w:pPr>
        <w:pStyle w:val="2"/>
      </w:pPr>
      <w:bookmarkStart w:id="13" w:name="_Toc55659240"/>
      <w:bookmarkStart w:id="14" w:name="_Toc26411"/>
      <w:r>
        <w:rPr>
          <w:rFonts w:hint="eastAsia"/>
        </w:rPr>
        <w:t>软件集成测试目标</w:t>
      </w:r>
      <w:r>
        <w:rPr>
          <w:rFonts w:hint="eastAsia"/>
        </w:rPr>
        <w:t xml:space="preserve"> / </w:t>
      </w:r>
      <w:r>
        <w:rPr>
          <w:rFonts w:hint="eastAsia"/>
        </w:rPr>
        <w:t>SW</w:t>
      </w:r>
      <w:r>
        <w:t xml:space="preserve"> Integration and Test Goals</w:t>
      </w:r>
      <w:bookmarkEnd w:id="13"/>
      <w:bookmarkEnd w:id="14"/>
    </w:p>
    <w:p w14:paraId="12387554" w14:textId="77777777" w:rsidR="00DA2B7C" w:rsidRDefault="00D66611">
      <w:pPr>
        <w:rPr>
          <w:i/>
          <w:color w:val="0000FF"/>
          <w:sz w:val="20"/>
        </w:rPr>
      </w:pPr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the </w:t>
      </w:r>
      <w:r>
        <w:rPr>
          <w:rFonts w:hint="eastAsia"/>
          <w:i/>
          <w:color w:val="0000FF"/>
          <w:sz w:val="20"/>
        </w:rPr>
        <w:t>SW</w:t>
      </w:r>
      <w:r>
        <w:rPr>
          <w:i/>
          <w:color w:val="0000FF"/>
          <w:sz w:val="20"/>
        </w:rPr>
        <w:t xml:space="preserve"> integration and test goal according to clause 7.4.2.2.2 to 7.4.2.2.6 in part 4 considering</w:t>
      </w:r>
    </w:p>
    <w:p w14:paraId="12387555" w14:textId="77777777" w:rsidR="00DA2B7C" w:rsidRDefault="00D66611">
      <w:pPr>
        <w:rPr>
          <w:i/>
          <w:color w:val="0000FF"/>
          <w:sz w:val="20"/>
        </w:rPr>
      </w:pPr>
      <w:r>
        <w:rPr>
          <w:i/>
          <w:color w:val="0000FF"/>
          <w:sz w:val="20"/>
        </w:rPr>
        <w:t xml:space="preserve"> target ASIL</w:t>
      </w:r>
      <w:r>
        <w:rPr>
          <w:rFonts w:hint="eastAsia"/>
          <w:i/>
          <w:color w:val="0000FF"/>
          <w:sz w:val="20"/>
        </w:rPr>
        <w:t>]</w:t>
      </w:r>
    </w:p>
    <w:p w14:paraId="12387556" w14:textId="77777777" w:rsidR="00DA2B7C" w:rsidRDefault="00DA2B7C">
      <w:pPr>
        <w:rPr>
          <w:i/>
          <w:color w:val="0000FF"/>
          <w:sz w:val="20"/>
        </w:rPr>
      </w:pPr>
    </w:p>
    <w:p w14:paraId="12387557" w14:textId="77777777" w:rsidR="00DA2B7C" w:rsidRDefault="00D66611">
      <w:pPr>
        <w:pStyle w:val="2"/>
      </w:pPr>
      <w:bookmarkStart w:id="15" w:name="_Toc13146"/>
      <w:r>
        <w:rPr>
          <w:rFonts w:hint="eastAsia"/>
        </w:rPr>
        <w:t>进入</w:t>
      </w:r>
      <w:r>
        <w:rPr>
          <w:rFonts w:hint="eastAsia"/>
        </w:rPr>
        <w:t>/</w:t>
      </w:r>
      <w:r>
        <w:rPr>
          <w:rFonts w:hint="eastAsia"/>
        </w:rPr>
        <w:t>退出软件集成测试的标准</w:t>
      </w:r>
      <w:r>
        <w:rPr>
          <w:rFonts w:hint="eastAsia"/>
        </w:rPr>
        <w:t xml:space="preserve"> / </w:t>
      </w:r>
      <w:r>
        <w:rPr>
          <w:rFonts w:hint="eastAsia"/>
        </w:rPr>
        <w:t>E</w:t>
      </w:r>
      <w:r>
        <w:t xml:space="preserve">nter/Exit Criteria of </w:t>
      </w:r>
      <w:r>
        <w:rPr>
          <w:rFonts w:hint="eastAsia"/>
        </w:rPr>
        <w:t>SW</w:t>
      </w:r>
      <w:r>
        <w:t xml:space="preserve"> Integration and Tes</w:t>
      </w:r>
      <w:r>
        <w:t>t</w:t>
      </w:r>
      <w:bookmarkEnd w:id="15"/>
    </w:p>
    <w:p w14:paraId="12387558" w14:textId="77777777" w:rsidR="00DA2B7C" w:rsidRDefault="00D66611">
      <w:pPr>
        <w:rPr>
          <w:i/>
          <w:color w:val="0000FF"/>
          <w:sz w:val="20"/>
        </w:rPr>
      </w:pPr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Test strategy and draft plan are normally finished before kick-off; test design can start after corresponding </w:t>
      </w:r>
    </w:p>
    <w:p w14:paraId="12387559" w14:textId="77777777" w:rsidR="00DA2B7C" w:rsidRDefault="00D66611">
      <w:r>
        <w:rPr>
          <w:i/>
          <w:color w:val="0000FF"/>
          <w:sz w:val="20"/>
        </w:rPr>
        <w:t>design finished; test can start after implementation finished</w:t>
      </w:r>
      <w:r>
        <w:rPr>
          <w:rFonts w:hint="eastAsia"/>
          <w:i/>
          <w:color w:val="0000FF"/>
          <w:sz w:val="20"/>
        </w:rPr>
        <w:t>]</w:t>
      </w:r>
    </w:p>
    <w:p w14:paraId="1238755A" w14:textId="77777777" w:rsidR="00DA2B7C" w:rsidRDefault="00DA2B7C"/>
    <w:p w14:paraId="1238755B" w14:textId="77777777" w:rsidR="00DA2B7C" w:rsidRDefault="00D66611">
      <w:pPr>
        <w:pStyle w:val="2"/>
      </w:pPr>
      <w:bookmarkStart w:id="16" w:name="_Toc1463"/>
      <w:r>
        <w:rPr>
          <w:rFonts w:hint="eastAsia"/>
        </w:rPr>
        <w:t>软件集成策略</w:t>
      </w:r>
      <w:r>
        <w:rPr>
          <w:rFonts w:hint="eastAsia"/>
        </w:rPr>
        <w:t xml:space="preserve"> / </w:t>
      </w:r>
      <w:r>
        <w:rPr>
          <w:rFonts w:hint="eastAsia"/>
        </w:rPr>
        <w:t>SW</w:t>
      </w:r>
      <w:r>
        <w:t xml:space="preserve"> Integration Strategy</w:t>
      </w:r>
      <w:bookmarkEnd w:id="16"/>
    </w:p>
    <w:p w14:paraId="1238755C" w14:textId="77777777" w:rsidR="00DA2B7C" w:rsidRDefault="00D66611">
      <w:pPr>
        <w:rPr>
          <w:i/>
          <w:color w:val="0000FF"/>
          <w:sz w:val="20"/>
        </w:rPr>
      </w:pPr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of integration strategy including integration and test order, considering the dependencies between </w:t>
      </w:r>
    </w:p>
    <w:p w14:paraId="1238755D" w14:textId="77777777" w:rsidR="00DA2B7C" w:rsidRDefault="00D66611">
      <w:r>
        <w:rPr>
          <w:i/>
          <w:color w:val="0000FF"/>
          <w:sz w:val="20"/>
        </w:rPr>
        <w:t>Different elements</w:t>
      </w:r>
      <w:r>
        <w:rPr>
          <w:rFonts w:hint="eastAsia"/>
          <w:i/>
          <w:color w:val="0000FF"/>
          <w:sz w:val="20"/>
        </w:rPr>
        <w:t>]</w:t>
      </w:r>
    </w:p>
    <w:p w14:paraId="1238755E" w14:textId="77777777" w:rsidR="00DA2B7C" w:rsidRDefault="00DA2B7C">
      <w:pPr>
        <w:pStyle w:val="2"/>
        <w:numPr>
          <w:ilvl w:val="0"/>
          <w:numId w:val="0"/>
        </w:numPr>
      </w:pPr>
    </w:p>
    <w:p w14:paraId="1238755F" w14:textId="77777777" w:rsidR="00DA2B7C" w:rsidRDefault="00D66611">
      <w:pPr>
        <w:pStyle w:val="2"/>
      </w:pPr>
      <w:bookmarkStart w:id="17" w:name="_Toc55659242"/>
      <w:bookmarkStart w:id="18" w:name="_Toc9938"/>
      <w:r>
        <w:rPr>
          <w:rFonts w:hint="eastAsia"/>
        </w:rPr>
        <w:t>软件集成测试方法</w:t>
      </w:r>
      <w:r>
        <w:rPr>
          <w:rFonts w:hint="eastAsia"/>
        </w:rPr>
        <w:t xml:space="preserve"> / </w:t>
      </w:r>
      <w:r>
        <w:rPr>
          <w:rFonts w:hint="eastAsia"/>
        </w:rPr>
        <w:t>SW</w:t>
      </w:r>
      <w:r>
        <w:t xml:space="preserve"> Integration and Test Method</w:t>
      </w:r>
      <w:bookmarkEnd w:id="17"/>
      <w:bookmarkEnd w:id="18"/>
    </w:p>
    <w:p w14:paraId="12387560" w14:textId="77777777" w:rsidR="00DA2B7C" w:rsidRDefault="00D66611">
      <w:pPr>
        <w:rPr>
          <w:i/>
          <w:color w:val="0000FF"/>
          <w:sz w:val="20"/>
        </w:rPr>
      </w:pPr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the </w:t>
      </w:r>
      <w:r>
        <w:rPr>
          <w:rFonts w:hint="eastAsia"/>
          <w:i/>
          <w:color w:val="0000FF"/>
          <w:sz w:val="20"/>
        </w:rPr>
        <w:t>SW</w:t>
      </w:r>
      <w:r>
        <w:rPr>
          <w:i/>
          <w:color w:val="0000FF"/>
          <w:sz w:val="20"/>
        </w:rPr>
        <w:t xml:space="preserve"> integration and test method according to table 4 to table 8 in part 4 considering target ASIL</w:t>
      </w:r>
      <w:r>
        <w:rPr>
          <w:rFonts w:hint="eastAsia"/>
          <w:i/>
          <w:color w:val="0000FF"/>
          <w:sz w:val="20"/>
        </w:rPr>
        <w:t>]</w:t>
      </w:r>
    </w:p>
    <w:p w14:paraId="12387561" w14:textId="77777777" w:rsidR="00DA2B7C" w:rsidRDefault="00DA2B7C"/>
    <w:p w14:paraId="12387562" w14:textId="77777777" w:rsidR="00DA2B7C" w:rsidRDefault="00D66611">
      <w:pPr>
        <w:pStyle w:val="2"/>
      </w:pPr>
      <w:bookmarkStart w:id="19" w:name="_Toc55659243"/>
      <w:bookmarkStart w:id="20" w:name="_Toc1054"/>
      <w:r>
        <w:rPr>
          <w:rFonts w:hint="eastAsia"/>
        </w:rPr>
        <w:t>软件集成测试用例导出方法</w:t>
      </w:r>
      <w:r>
        <w:rPr>
          <w:rFonts w:hint="eastAsia"/>
        </w:rPr>
        <w:t xml:space="preserve"> / </w:t>
      </w:r>
      <w:r>
        <w:t xml:space="preserve">Method for deriving test cases for </w:t>
      </w:r>
      <w:r>
        <w:rPr>
          <w:rFonts w:hint="eastAsia"/>
        </w:rPr>
        <w:t>SW</w:t>
      </w:r>
      <w:r>
        <w:t xml:space="preserve"> Integration and Test</w:t>
      </w:r>
      <w:bookmarkEnd w:id="19"/>
      <w:bookmarkEnd w:id="20"/>
    </w:p>
    <w:p w14:paraId="12387563" w14:textId="77777777" w:rsidR="00DA2B7C" w:rsidRDefault="00D66611"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>Clarify the method for deriving test cases according to table 3 in part 4 considerin</w:t>
      </w:r>
      <w:r>
        <w:rPr>
          <w:i/>
          <w:color w:val="0000FF"/>
          <w:sz w:val="20"/>
        </w:rPr>
        <w:t>g target ASIL</w:t>
      </w:r>
      <w:r>
        <w:rPr>
          <w:rFonts w:hint="eastAsia"/>
          <w:i/>
          <w:color w:val="0000FF"/>
          <w:sz w:val="20"/>
        </w:rPr>
        <w:t>]</w:t>
      </w:r>
    </w:p>
    <w:p w14:paraId="12387564" w14:textId="77777777" w:rsidR="00DA2B7C" w:rsidRDefault="00DA2B7C"/>
    <w:p w14:paraId="12387565" w14:textId="77777777" w:rsidR="00DA2B7C" w:rsidRDefault="00D66611">
      <w:pPr>
        <w:pStyle w:val="2"/>
      </w:pPr>
      <w:bookmarkStart w:id="21" w:name="_Toc55659244"/>
      <w:bookmarkStart w:id="22" w:name="_Toc20175"/>
      <w:r>
        <w:rPr>
          <w:rFonts w:hint="eastAsia"/>
        </w:rPr>
        <w:t>软件集成异常处理方法</w:t>
      </w:r>
      <w:r>
        <w:rPr>
          <w:rFonts w:hint="eastAsia"/>
        </w:rPr>
        <w:t xml:space="preserve"> / </w:t>
      </w:r>
      <w:r>
        <w:t xml:space="preserve">Method for Handling Anomalies during </w:t>
      </w:r>
      <w:r>
        <w:rPr>
          <w:rFonts w:hint="eastAsia"/>
        </w:rPr>
        <w:t>SW</w:t>
      </w:r>
      <w:r>
        <w:t xml:space="preserve"> Integration and Test</w:t>
      </w:r>
      <w:bookmarkEnd w:id="21"/>
      <w:bookmarkEnd w:id="22"/>
    </w:p>
    <w:p w14:paraId="12387566" w14:textId="77777777" w:rsidR="00DA2B7C" w:rsidRDefault="00D66611"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the method for handling issue during </w:t>
      </w:r>
      <w:r>
        <w:rPr>
          <w:rFonts w:hint="eastAsia"/>
          <w:i/>
          <w:color w:val="0000FF"/>
          <w:sz w:val="20"/>
        </w:rPr>
        <w:t>SW</w:t>
      </w:r>
      <w:r>
        <w:rPr>
          <w:i/>
          <w:color w:val="0000FF"/>
          <w:sz w:val="20"/>
        </w:rPr>
        <w:t xml:space="preserve"> integration test</w:t>
      </w:r>
      <w:r>
        <w:rPr>
          <w:rFonts w:hint="eastAsia"/>
          <w:i/>
          <w:color w:val="0000FF"/>
          <w:sz w:val="20"/>
        </w:rPr>
        <w:t>]</w:t>
      </w:r>
    </w:p>
    <w:p w14:paraId="12387567" w14:textId="77777777" w:rsidR="00DA2B7C" w:rsidRDefault="00DA2B7C"/>
    <w:p w14:paraId="12387568" w14:textId="77777777" w:rsidR="00DA2B7C" w:rsidRDefault="00D66611">
      <w:pPr>
        <w:pStyle w:val="2"/>
      </w:pPr>
      <w:bookmarkStart w:id="23" w:name="_Toc55659245"/>
      <w:bookmarkStart w:id="24" w:name="_Toc6573"/>
      <w:r>
        <w:rPr>
          <w:rFonts w:hint="eastAsia"/>
        </w:rPr>
        <w:t>软件集成测试回归策略</w:t>
      </w:r>
      <w:r>
        <w:rPr>
          <w:rFonts w:hint="eastAsia"/>
        </w:rPr>
        <w:t xml:space="preserve"> / </w:t>
      </w:r>
      <w:r>
        <w:t xml:space="preserve">Regression Strategy for </w:t>
      </w:r>
      <w:r>
        <w:rPr>
          <w:rFonts w:hint="eastAsia"/>
        </w:rPr>
        <w:t>SW</w:t>
      </w:r>
      <w:r>
        <w:t xml:space="preserve"> Integration and Test</w:t>
      </w:r>
      <w:bookmarkEnd w:id="23"/>
      <w:bookmarkEnd w:id="24"/>
    </w:p>
    <w:p w14:paraId="12387569" w14:textId="77777777" w:rsidR="00DA2B7C" w:rsidRDefault="00D66611">
      <w:pPr>
        <w:rPr>
          <w:i/>
          <w:color w:val="0000FF"/>
          <w:sz w:val="20"/>
        </w:rPr>
      </w:pPr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the regression strategy for </w:t>
      </w:r>
      <w:r>
        <w:rPr>
          <w:rFonts w:hint="eastAsia"/>
          <w:i/>
          <w:color w:val="0000FF"/>
          <w:sz w:val="20"/>
        </w:rPr>
        <w:t>SW</w:t>
      </w:r>
      <w:r>
        <w:rPr>
          <w:i/>
          <w:color w:val="0000FF"/>
          <w:sz w:val="20"/>
        </w:rPr>
        <w:t xml:space="preserve"> Integration test</w:t>
      </w:r>
      <w:r>
        <w:rPr>
          <w:rFonts w:hint="eastAsia"/>
          <w:i/>
          <w:color w:val="0000FF"/>
          <w:sz w:val="20"/>
        </w:rPr>
        <w:t>]</w:t>
      </w:r>
    </w:p>
    <w:p w14:paraId="1238756A" w14:textId="77777777" w:rsidR="00DA2B7C" w:rsidRDefault="00DA2B7C">
      <w:pPr>
        <w:rPr>
          <w:i/>
          <w:color w:val="0000FF"/>
          <w:sz w:val="20"/>
        </w:rPr>
      </w:pPr>
    </w:p>
    <w:p w14:paraId="1238756B" w14:textId="77777777" w:rsidR="00DA2B7C" w:rsidRDefault="00D66611">
      <w:pPr>
        <w:pStyle w:val="2"/>
      </w:pPr>
      <w:bookmarkStart w:id="25" w:name="_Toc55659246"/>
      <w:bookmarkStart w:id="26" w:name="_Toc48"/>
      <w:r>
        <w:rPr>
          <w:rFonts w:hint="eastAsia"/>
        </w:rPr>
        <w:t>软件集成测试通过</w:t>
      </w:r>
      <w:r>
        <w:rPr>
          <w:rFonts w:hint="eastAsia"/>
        </w:rPr>
        <w:t>/</w:t>
      </w:r>
      <w:r>
        <w:rPr>
          <w:rFonts w:hint="eastAsia"/>
        </w:rPr>
        <w:t>不通过的指标</w:t>
      </w:r>
      <w:r>
        <w:rPr>
          <w:rFonts w:hint="eastAsia"/>
        </w:rPr>
        <w:t xml:space="preserve"> / </w:t>
      </w:r>
      <w:r>
        <w:t xml:space="preserve">Criteria for Pass/Fail of </w:t>
      </w:r>
      <w:r>
        <w:rPr>
          <w:rFonts w:hint="eastAsia"/>
        </w:rPr>
        <w:t>SW</w:t>
      </w:r>
      <w:r>
        <w:t xml:space="preserve"> Integration and Test</w:t>
      </w:r>
      <w:bookmarkEnd w:id="25"/>
      <w:bookmarkEnd w:id="26"/>
    </w:p>
    <w:p w14:paraId="1238756C" w14:textId="77777777" w:rsidR="00DA2B7C" w:rsidRDefault="00D66611">
      <w:r>
        <w:rPr>
          <w:rFonts w:hint="eastAsia"/>
          <w:i/>
          <w:color w:val="0000FF"/>
          <w:sz w:val="20"/>
        </w:rPr>
        <w:t>[</w:t>
      </w:r>
      <w:r>
        <w:rPr>
          <w:i/>
          <w:color w:val="0000FF"/>
          <w:sz w:val="20"/>
        </w:rPr>
        <w:t xml:space="preserve">Clarify the criteria for PASS/FAIL for </w:t>
      </w:r>
      <w:r>
        <w:rPr>
          <w:rFonts w:hint="eastAsia"/>
          <w:i/>
          <w:color w:val="0000FF"/>
          <w:sz w:val="20"/>
        </w:rPr>
        <w:t>SW</w:t>
      </w:r>
      <w:r>
        <w:rPr>
          <w:i/>
          <w:color w:val="0000FF"/>
          <w:sz w:val="20"/>
        </w:rPr>
        <w:t xml:space="preserve"> Integration test</w:t>
      </w:r>
      <w:r>
        <w:rPr>
          <w:rFonts w:hint="eastAsia"/>
          <w:i/>
          <w:color w:val="0000FF"/>
          <w:sz w:val="20"/>
        </w:rPr>
        <w:t>]</w:t>
      </w:r>
    </w:p>
    <w:p w14:paraId="1238756D" w14:textId="77777777" w:rsidR="00DA2B7C" w:rsidRDefault="00D66611">
      <w:pPr>
        <w:pStyle w:val="1"/>
      </w:pPr>
      <w:bookmarkStart w:id="27" w:name="_Toc55659247"/>
      <w:bookmarkStart w:id="28" w:name="_Toc24449"/>
      <w:r>
        <w:rPr>
          <w:rFonts w:hint="eastAsia"/>
        </w:rPr>
        <w:t>软件集成测试计划</w:t>
      </w:r>
      <w:r>
        <w:rPr>
          <w:rFonts w:hint="eastAsia"/>
        </w:rPr>
        <w:t xml:space="preserve"> / </w:t>
      </w:r>
      <w:r>
        <w:t xml:space="preserve">Planning of </w:t>
      </w:r>
      <w:r>
        <w:rPr>
          <w:rFonts w:hint="eastAsia"/>
        </w:rPr>
        <w:t>SW</w:t>
      </w:r>
      <w:r>
        <w:t xml:space="preserve"> Integration and Test</w:t>
      </w:r>
      <w:bookmarkEnd w:id="27"/>
      <w:bookmarkEnd w:id="28"/>
    </w:p>
    <w:p w14:paraId="1238756E" w14:textId="77777777" w:rsidR="00DA2B7C" w:rsidRDefault="00D66611">
      <w:pPr>
        <w:pStyle w:val="2"/>
      </w:pPr>
      <w:bookmarkStart w:id="29" w:name="_Toc55659248"/>
      <w:bookmarkStart w:id="30" w:name="_Toc4205"/>
      <w:r>
        <w:rPr>
          <w:rFonts w:hint="eastAsia"/>
        </w:rPr>
        <w:t>测试环境和设备计划</w:t>
      </w:r>
      <w:r>
        <w:rPr>
          <w:rFonts w:hint="eastAsia"/>
        </w:rPr>
        <w:t xml:space="preserve"> / </w:t>
      </w:r>
      <w:r>
        <w:t xml:space="preserve">Planning of </w:t>
      </w:r>
      <w:r>
        <w:rPr>
          <w:rFonts w:hint="eastAsia"/>
        </w:rPr>
        <w:t>SW</w:t>
      </w:r>
      <w:r>
        <w:t xml:space="preserve"> Integration and Test Environmen</w:t>
      </w:r>
      <w:r>
        <w:t>t and Equipment</w:t>
      </w:r>
      <w:bookmarkEnd w:id="29"/>
      <w:bookmarkEnd w:id="30"/>
    </w:p>
    <w:p w14:paraId="1238756F" w14:textId="77777777" w:rsidR="00DA2B7C" w:rsidRDefault="00DA2B7C"/>
    <w:p w14:paraId="12387570" w14:textId="77777777" w:rsidR="00DA2B7C" w:rsidRDefault="00D66611">
      <w:pPr>
        <w:pStyle w:val="2"/>
      </w:pPr>
      <w:bookmarkStart w:id="31" w:name="_Toc55659249"/>
      <w:bookmarkStart w:id="32" w:name="_Toc15037"/>
      <w:r>
        <w:rPr>
          <w:rFonts w:hint="eastAsia"/>
        </w:rPr>
        <w:t>测试人员和职责安排</w:t>
      </w:r>
      <w:r>
        <w:rPr>
          <w:rFonts w:hint="eastAsia"/>
        </w:rPr>
        <w:t xml:space="preserve"> / </w:t>
      </w:r>
      <w:r>
        <w:rPr>
          <w:rFonts w:hint="eastAsia"/>
        </w:rPr>
        <w:t>R</w:t>
      </w:r>
      <w:r>
        <w:t xml:space="preserve">esponsibility of </w:t>
      </w:r>
      <w:r>
        <w:rPr>
          <w:rFonts w:hint="eastAsia"/>
        </w:rPr>
        <w:t>SW</w:t>
      </w:r>
      <w:r>
        <w:t xml:space="preserve"> Integration and Test</w:t>
      </w:r>
      <w:bookmarkEnd w:id="31"/>
      <w:bookmarkEnd w:id="32"/>
    </w:p>
    <w:p w14:paraId="12387571" w14:textId="77777777" w:rsidR="00DA2B7C" w:rsidRDefault="00DA2B7C">
      <w:pPr>
        <w:pStyle w:val="2"/>
        <w:numPr>
          <w:ilvl w:val="0"/>
          <w:numId w:val="0"/>
        </w:numPr>
        <w:ind w:left="576"/>
      </w:pPr>
    </w:p>
    <w:p w14:paraId="12387572" w14:textId="77777777" w:rsidR="00DA2B7C" w:rsidRDefault="00D66611">
      <w:pPr>
        <w:pStyle w:val="2"/>
      </w:pPr>
      <w:bookmarkStart w:id="33" w:name="_Toc55659250"/>
      <w:bookmarkStart w:id="34" w:name="_Toc18304"/>
      <w:r>
        <w:rPr>
          <w:rFonts w:hint="eastAsia"/>
        </w:rPr>
        <w:t>测试日程</w:t>
      </w:r>
      <w:r>
        <w:rPr>
          <w:rFonts w:hint="eastAsia"/>
        </w:rPr>
        <w:t xml:space="preserve"> / </w:t>
      </w:r>
      <w:r>
        <w:rPr>
          <w:rFonts w:hint="eastAsia"/>
        </w:rPr>
        <w:t xml:space="preserve">Schedule of </w:t>
      </w:r>
      <w:r>
        <w:rPr>
          <w:rFonts w:hint="eastAsia"/>
        </w:rPr>
        <w:t>SW</w:t>
      </w:r>
      <w:r>
        <w:rPr>
          <w:rFonts w:hint="eastAsia"/>
        </w:rPr>
        <w:t xml:space="preserve"> Integration and Test</w:t>
      </w:r>
      <w:bookmarkEnd w:id="33"/>
      <w:bookmarkEnd w:id="34"/>
    </w:p>
    <w:sectPr w:rsidR="00DA2B7C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8758A" w14:textId="77777777" w:rsidR="00000000" w:rsidRDefault="00D66611">
      <w:r>
        <w:separator/>
      </w:r>
    </w:p>
  </w:endnote>
  <w:endnote w:type="continuationSeparator" w:id="0">
    <w:p w14:paraId="1238758C" w14:textId="77777777" w:rsidR="00000000" w:rsidRDefault="00D66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8757C" w14:textId="3CA55070" w:rsidR="00DA2B7C" w:rsidRDefault="00D66611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87585" w14:textId="489F879C" w:rsidR="00DA2B7C" w:rsidRDefault="00D66611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5" w:name="_Hlk9944753"/>
    <w:r>
      <w:rPr>
        <w:sz w:val="20"/>
        <w:szCs w:val="20"/>
      </w:rPr>
      <w:t>2019 SGS</w:t>
    </w:r>
    <w:r w:rsidR="000B5C88">
      <w:rPr>
        <w:sz w:val="20"/>
        <w:szCs w:val="20"/>
      </w:rPr>
      <w:t xml:space="preserve"> </w:t>
    </w:r>
    <w:r>
      <w:rPr>
        <w:sz w:val="20"/>
        <w:szCs w:val="20"/>
      </w:rPr>
      <w:t xml:space="preserve">ALL RIGHTS </w:t>
    </w:r>
    <w:r>
      <w:rPr>
        <w:sz w:val="20"/>
        <w:szCs w:val="20"/>
      </w:rPr>
      <w:t>RESERVED</w:t>
    </w:r>
    <w:bookmarkEnd w:id="35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87586" w14:textId="77777777" w:rsidR="00000000" w:rsidRDefault="00D66611">
      <w:r>
        <w:separator/>
      </w:r>
    </w:p>
  </w:footnote>
  <w:footnote w:type="continuationSeparator" w:id="0">
    <w:p w14:paraId="12387588" w14:textId="77777777" w:rsidR="00000000" w:rsidRDefault="00D66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DA2B7C" w14:paraId="12387577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12387575" w14:textId="6CF6DAB1" w:rsidR="00DA2B7C" w:rsidRDefault="00D66611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 xml:space="preserve">SW </w:t>
          </w:r>
          <w:r>
            <w:rPr>
              <w:rFonts w:ascii="微软雅黑" w:eastAsia="微软雅黑" w:hAnsi="微软雅黑" w:hint="eastAsia"/>
            </w:rPr>
            <w:t>（</w:t>
          </w:r>
          <w:r>
            <w:rPr>
              <w:rFonts w:ascii="微软雅黑" w:eastAsia="微软雅黑" w:hAnsi="微软雅黑" w:hint="eastAsia"/>
            </w:rPr>
            <w:t>Integration</w:t>
          </w:r>
          <w:r>
            <w:rPr>
              <w:rFonts w:ascii="微软雅黑" w:eastAsia="微软雅黑" w:hAnsi="微软雅黑" w:hint="eastAsia"/>
            </w:rPr>
            <w:t>）</w:t>
          </w:r>
          <w:r>
            <w:rPr>
              <w:rFonts w:ascii="微软雅黑" w:eastAsia="微软雅黑" w:hAnsi="微软雅黑" w:hint="eastAsia"/>
            </w:rPr>
            <w:t xml:space="preserve"> Test Plan</w:t>
          </w:r>
        </w:p>
      </w:tc>
      <w:tc>
        <w:tcPr>
          <w:tcW w:w="2729" w:type="dxa"/>
          <w:vAlign w:val="center"/>
        </w:tcPr>
        <w:p w14:paraId="12387576" w14:textId="5B3F3548" w:rsidR="00DA2B7C" w:rsidRDefault="00D66611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DA2B7C" w14:paraId="1238757A" w14:textId="77777777">
      <w:trPr>
        <w:trHeight w:val="282"/>
      </w:trPr>
      <w:tc>
        <w:tcPr>
          <w:tcW w:w="5351" w:type="dxa"/>
          <w:vMerge/>
        </w:tcPr>
        <w:p w14:paraId="12387578" w14:textId="77777777" w:rsidR="00DA2B7C" w:rsidRDefault="00DA2B7C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12387579" w14:textId="77777777" w:rsidR="00DA2B7C" w:rsidRDefault="00D66611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238757B" w14:textId="553099EE" w:rsidR="00DA2B7C" w:rsidRDefault="00D66611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0" locked="0" layoutInCell="1" allowOverlap="1" wp14:anchorId="2DBF4B27" wp14:editId="1259F94B">
          <wp:simplePos x="0" y="0"/>
          <wp:positionH relativeFrom="column">
            <wp:posOffset>-6423</wp:posOffset>
          </wp:positionH>
          <wp:positionV relativeFrom="paragraph">
            <wp:posOffset>-641511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8757D" w14:textId="3C02C107" w:rsidR="00DA2B7C" w:rsidRDefault="000B5C88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50B409FA" wp14:editId="25EF8CE5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66611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DA2B7C" w14:paraId="12387580" w14:textId="77777777">
      <w:tc>
        <w:tcPr>
          <w:tcW w:w="5528" w:type="dxa"/>
          <w:vMerge w:val="restart"/>
          <w:vAlign w:val="center"/>
        </w:tcPr>
        <w:p w14:paraId="1238757E" w14:textId="77777777" w:rsidR="00DA2B7C" w:rsidRDefault="00D66611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SW </w:t>
          </w:r>
          <w:r>
            <w:rPr>
              <w:rFonts w:ascii="微软雅黑" w:eastAsia="微软雅黑" w:hAnsi="微软雅黑" w:hint="eastAsia"/>
            </w:rPr>
            <w:t>（</w:t>
          </w:r>
          <w:r>
            <w:rPr>
              <w:rFonts w:ascii="微软雅黑" w:eastAsia="微软雅黑" w:hAnsi="微软雅黑" w:hint="eastAsia"/>
            </w:rPr>
            <w:t>Integration</w:t>
          </w:r>
          <w:r>
            <w:rPr>
              <w:rFonts w:ascii="微软雅黑" w:eastAsia="微软雅黑" w:hAnsi="微软雅黑" w:hint="eastAsia"/>
            </w:rPr>
            <w:t>）</w:t>
          </w:r>
          <w:r>
            <w:rPr>
              <w:rFonts w:ascii="微软雅黑" w:eastAsia="微软雅黑" w:hAnsi="微软雅黑" w:hint="eastAsia"/>
            </w:rPr>
            <w:t xml:space="preserve"> Test Plan</w:t>
          </w:r>
        </w:p>
      </w:tc>
      <w:tc>
        <w:tcPr>
          <w:tcW w:w="2835" w:type="dxa"/>
          <w:vAlign w:val="center"/>
        </w:tcPr>
        <w:p w14:paraId="1238757F" w14:textId="704057CE" w:rsidR="00DA2B7C" w:rsidRDefault="00D66611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DA2B7C" w14:paraId="12387583" w14:textId="77777777">
      <w:tc>
        <w:tcPr>
          <w:tcW w:w="5528" w:type="dxa"/>
          <w:vMerge/>
        </w:tcPr>
        <w:p w14:paraId="12387581" w14:textId="77777777" w:rsidR="00DA2B7C" w:rsidRDefault="00DA2B7C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2387582" w14:textId="77777777" w:rsidR="00DA2B7C" w:rsidRDefault="00D66611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2387584" w14:textId="77777777" w:rsidR="00DA2B7C" w:rsidRDefault="00DA2B7C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B5C88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66611"/>
    <w:rsid w:val="00D71AF8"/>
    <w:rsid w:val="00D73672"/>
    <w:rsid w:val="00D747F3"/>
    <w:rsid w:val="00D76F54"/>
    <w:rsid w:val="00D86A76"/>
    <w:rsid w:val="00DA276C"/>
    <w:rsid w:val="00DA2B7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20A15EFB"/>
    <w:rsid w:val="3F2311DC"/>
    <w:rsid w:val="471A45C8"/>
    <w:rsid w:val="4DB210B7"/>
    <w:rsid w:val="53422453"/>
    <w:rsid w:val="5DF634A6"/>
    <w:rsid w:val="60E70C20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87458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A5137B" w:rsidRDefault="00A5137B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5137B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?mso-contentType ?>
<FormTemplates xmlns="http://schemas.microsoft.com/sharepoint/v3/contenttype/form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F2AC2-9A56-483D-B5E4-1933834E2CC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BC0A559-20E1-4D73-9B5B-D2B3A6DBA709}">
  <ds:schemaRefs/>
</ds:datastoreItem>
</file>

<file path=customXml/itemProps4.xml><?xml version="1.0" encoding="utf-8"?>
<ds:datastoreItem xmlns:ds="http://schemas.openxmlformats.org/officeDocument/2006/customXml" ds:itemID="{7E94D873-B0E5-4AB0-A6D6-952208CE29E4}">
  <ds:schemaRefs/>
</ds:datastoreItem>
</file>

<file path=customXml/itemProps5.xml><?xml version="1.0" encoding="utf-8"?>
<ds:datastoreItem xmlns:ds="http://schemas.openxmlformats.org/officeDocument/2006/customXml" ds:itemID="{DBFFE761-DFE7-421A-9405-AE8F32658E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软件测试计划                           SW Integration Test Plan</dc:title>
  <dc:creator>Wang, Erin (Shanghai)</dc:creator>
  <cp:lastModifiedBy>黄 超</cp:lastModifiedBy>
  <cp:revision>251</cp:revision>
  <cp:lastPrinted>2019-03-17T04:03:00Z</cp:lastPrinted>
  <dcterms:created xsi:type="dcterms:W3CDTF">2019-05-28T05:47:00Z</dcterms:created>
  <dcterms:modified xsi:type="dcterms:W3CDTF">2022-03-29T01:23:00Z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