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137A" w14:textId="77777777" w:rsidR="00C02EA6" w:rsidRDefault="00C02EA6" w:rsidP="000C6228">
      <w:pPr>
        <w:rPr>
          <w:b/>
          <w:bCs/>
          <w:sz w:val="48"/>
          <w:szCs w:val="48"/>
        </w:rPr>
      </w:pPr>
    </w:p>
    <w:p w14:paraId="7E3428C7" w14:textId="77777777" w:rsidR="00E3770C" w:rsidRPr="00C02EA6" w:rsidRDefault="000C6228" w:rsidP="000C6228">
      <w:pPr>
        <w:spacing w:after="240"/>
        <w:jc w:val="center"/>
        <w:rPr>
          <w:b/>
          <w:bCs/>
          <w:sz w:val="48"/>
          <w:szCs w:val="48"/>
        </w:rPr>
      </w:pPr>
      <w:r w:rsidRPr="00C02EA6">
        <w:rPr>
          <w:rFonts w:eastAsia="黑体" w:hint="eastAsia"/>
          <w:b/>
          <w:bCs/>
          <w:sz w:val="36"/>
          <w:szCs w:val="48"/>
        </w:rPr>
        <w:t>答辩论文</w:t>
      </w:r>
    </w:p>
    <w:p w14:paraId="320D44FE" w14:textId="77777777" w:rsidR="000C6228" w:rsidRDefault="000C6228" w:rsidP="000C6228">
      <w:pPr>
        <w:rPr>
          <w:b/>
          <w:bCs/>
          <w:sz w:val="52"/>
          <w:szCs w:val="52"/>
        </w:rPr>
      </w:pPr>
    </w:p>
    <w:p w14:paraId="421C90ED" w14:textId="77777777" w:rsidR="000C6228" w:rsidRDefault="000C6228" w:rsidP="000C6228">
      <w:pPr>
        <w:rPr>
          <w:b/>
          <w:bCs/>
          <w:sz w:val="52"/>
          <w:szCs w:val="52"/>
        </w:rPr>
      </w:pPr>
    </w:p>
    <w:p w14:paraId="5CF0A6F8" w14:textId="77777777" w:rsidR="000C6228" w:rsidRPr="00BF4C7C" w:rsidRDefault="000C6228" w:rsidP="000C6228">
      <w:pPr>
        <w:spacing w:before="240" w:after="240"/>
        <w:jc w:val="center"/>
        <w:rPr>
          <w:b/>
          <w:bCs/>
          <w:sz w:val="36"/>
          <w:szCs w:val="36"/>
        </w:rPr>
      </w:pPr>
      <w:r w:rsidRPr="00BF4C7C">
        <w:rPr>
          <w:rFonts w:eastAsia="黑体" w:hint="eastAsia"/>
          <w:b/>
          <w:bCs/>
          <w:sz w:val="36"/>
          <w:szCs w:val="36"/>
        </w:rPr>
        <w:t>题目：</w:t>
      </w:r>
      <w:r w:rsidR="001E24C5" w:rsidRPr="00BF4C7C">
        <w:rPr>
          <w:rFonts w:eastAsia="黑体" w:hint="eastAsia"/>
          <w:b/>
          <w:bCs/>
          <w:sz w:val="36"/>
          <w:szCs w:val="36"/>
        </w:rPr>
        <w:t>M</w:t>
      </w:r>
      <w:r w:rsidR="001E24C5" w:rsidRPr="00BF4C7C">
        <w:rPr>
          <w:rFonts w:eastAsia="黑体"/>
          <w:b/>
          <w:bCs/>
          <w:sz w:val="36"/>
          <w:szCs w:val="36"/>
        </w:rPr>
        <w:t>CULESS</w:t>
      </w:r>
      <w:r w:rsidR="001E24C5" w:rsidRPr="00BF4C7C">
        <w:rPr>
          <w:rFonts w:eastAsia="黑体" w:hint="eastAsia"/>
          <w:b/>
          <w:bCs/>
          <w:sz w:val="36"/>
          <w:szCs w:val="36"/>
        </w:rPr>
        <w:t>技术在汽车和机器人领域的应用研究</w:t>
      </w:r>
    </w:p>
    <w:p w14:paraId="17424DE4" w14:textId="77777777" w:rsidR="000C6228" w:rsidRDefault="000C6228" w:rsidP="000C6228">
      <w:pPr>
        <w:rPr>
          <w:b/>
          <w:bCs/>
          <w:sz w:val="44"/>
          <w:szCs w:val="44"/>
        </w:rPr>
      </w:pPr>
    </w:p>
    <w:p w14:paraId="65B2D67A" w14:textId="77777777" w:rsidR="000C6228" w:rsidRDefault="000C6228" w:rsidP="000C6228">
      <w:pPr>
        <w:rPr>
          <w:b/>
          <w:bCs/>
          <w:sz w:val="44"/>
          <w:szCs w:val="44"/>
        </w:rPr>
      </w:pPr>
    </w:p>
    <w:p w14:paraId="18DAFE6F" w14:textId="77777777" w:rsidR="000C6228" w:rsidRDefault="000C6228" w:rsidP="000C6228">
      <w:pPr>
        <w:rPr>
          <w:b/>
          <w:bCs/>
          <w:sz w:val="44"/>
          <w:szCs w:val="44"/>
        </w:rPr>
      </w:pPr>
    </w:p>
    <w:p w14:paraId="245FA252" w14:textId="77777777" w:rsidR="000C6228" w:rsidRDefault="000C6228" w:rsidP="000C6228">
      <w:pPr>
        <w:rPr>
          <w:b/>
          <w:bCs/>
          <w:sz w:val="44"/>
          <w:szCs w:val="44"/>
        </w:rPr>
      </w:pPr>
    </w:p>
    <w:p w14:paraId="03E2EDE6" w14:textId="77777777" w:rsidR="000C6228" w:rsidRDefault="000C6228" w:rsidP="000C6228">
      <w:pPr>
        <w:rPr>
          <w:b/>
          <w:bCs/>
          <w:sz w:val="44"/>
          <w:szCs w:val="44"/>
        </w:rPr>
      </w:pPr>
    </w:p>
    <w:p w14:paraId="33CD3652" w14:textId="77777777" w:rsidR="000C6228" w:rsidRPr="000C6228" w:rsidRDefault="000C6228" w:rsidP="000C6228">
      <w:pPr>
        <w:jc w:val="center"/>
        <w:rPr>
          <w:b/>
          <w:bCs/>
          <w:sz w:val="36"/>
          <w:szCs w:val="36"/>
        </w:rPr>
      </w:pPr>
      <w:r w:rsidRPr="000C6228">
        <w:rPr>
          <w:rFonts w:hint="eastAsia"/>
          <w:bCs/>
          <w:szCs w:val="36"/>
        </w:rPr>
        <w:t>姓名：贾若</w:t>
      </w:r>
    </w:p>
    <w:p w14:paraId="62A9B03E" w14:textId="77777777" w:rsidR="000C6228" w:rsidRDefault="000C6228" w:rsidP="000C6228">
      <w:pPr>
        <w:rPr>
          <w:b/>
          <w:bCs/>
          <w:sz w:val="44"/>
          <w:szCs w:val="44"/>
        </w:rPr>
      </w:pPr>
    </w:p>
    <w:p w14:paraId="22DB2D2A" w14:textId="77777777" w:rsidR="000C6228" w:rsidRPr="00E3686C" w:rsidRDefault="00E3686C" w:rsidP="000C6228">
      <w:pPr>
        <w:jc w:val="center"/>
        <w:rPr>
          <w:b/>
          <w:bCs/>
          <w:sz w:val="36"/>
          <w:szCs w:val="36"/>
        </w:rPr>
      </w:pPr>
      <w:r w:rsidRPr="00E3686C">
        <w:rPr>
          <w:rFonts w:hint="eastAsia"/>
          <w:bCs/>
          <w:szCs w:val="36"/>
        </w:rPr>
        <w:t>申报专业：机器人</w:t>
      </w:r>
    </w:p>
    <w:p w14:paraId="4D607AA6" w14:textId="77777777" w:rsidR="000C6228" w:rsidRDefault="000C6228" w:rsidP="000C6228">
      <w:pPr>
        <w:rPr>
          <w:b/>
          <w:bCs/>
          <w:sz w:val="44"/>
          <w:szCs w:val="44"/>
        </w:rPr>
      </w:pPr>
    </w:p>
    <w:p w14:paraId="094E1CB5" w14:textId="77777777" w:rsidR="000C6228" w:rsidRDefault="000C6228" w:rsidP="000C6228">
      <w:pPr>
        <w:rPr>
          <w:b/>
          <w:bCs/>
          <w:sz w:val="44"/>
          <w:szCs w:val="44"/>
        </w:rPr>
      </w:pPr>
    </w:p>
    <w:p w14:paraId="14AFFC89" w14:textId="54DD8083" w:rsidR="000C6228" w:rsidRPr="000C6228" w:rsidRDefault="000C6228" w:rsidP="000C6228">
      <w:pPr>
        <w:jc w:val="center"/>
        <w:rPr>
          <w:rFonts w:hint="eastAsia"/>
          <w:b/>
          <w:bCs/>
          <w:sz w:val="36"/>
          <w:szCs w:val="36"/>
        </w:rPr>
      </w:pPr>
      <w:r w:rsidRPr="000C6228">
        <w:rPr>
          <w:rFonts w:hint="eastAsia"/>
          <w:bCs/>
          <w:szCs w:val="36"/>
        </w:rPr>
        <w:t>日期：</w:t>
      </w:r>
      <w:r w:rsidRPr="000C6228">
        <w:rPr>
          <w:rFonts w:hint="eastAsia"/>
          <w:bCs/>
          <w:szCs w:val="36"/>
        </w:rPr>
        <w:t>2</w:t>
      </w:r>
      <w:r w:rsidRPr="000C6228">
        <w:rPr>
          <w:bCs/>
          <w:szCs w:val="36"/>
        </w:rPr>
        <w:t>026.7.1</w:t>
      </w:r>
      <w:r w:rsidR="001B7095">
        <w:rPr>
          <w:rFonts w:hint="eastAsia"/>
          <w:bCs/>
          <w:szCs w:val="36"/>
        </w:rPr>
        <w:t>8</w:t>
      </w:r>
    </w:p>
    <w:p w14:paraId="3E77D0C3" w14:textId="77777777" w:rsidR="000C6228" w:rsidRDefault="000C6228" w:rsidP="000C6228">
      <w:pPr>
        <w:rPr>
          <w:b/>
          <w:bCs/>
          <w:sz w:val="44"/>
          <w:szCs w:val="44"/>
        </w:rPr>
      </w:pPr>
    </w:p>
    <w:p w14:paraId="15909D23" w14:textId="77777777" w:rsidR="000C6228" w:rsidRDefault="000C6228" w:rsidP="000C6228">
      <w:pPr>
        <w:rPr>
          <w:b/>
          <w:bCs/>
          <w:sz w:val="44"/>
          <w:szCs w:val="44"/>
        </w:rPr>
      </w:pPr>
    </w:p>
    <w:p w14:paraId="67E90873" w14:textId="77777777" w:rsidR="000C6228" w:rsidRDefault="000C6228" w:rsidP="000C6228">
      <w:pPr>
        <w:rPr>
          <w:b/>
          <w:bCs/>
          <w:sz w:val="44"/>
          <w:szCs w:val="44"/>
        </w:rPr>
      </w:pPr>
    </w:p>
    <w:p w14:paraId="71F62194" w14:textId="77777777" w:rsidR="000C6228" w:rsidRDefault="000C6228" w:rsidP="000C6228">
      <w:pPr>
        <w:rPr>
          <w:b/>
          <w:bCs/>
          <w:sz w:val="44"/>
          <w:szCs w:val="44"/>
        </w:rPr>
      </w:pPr>
    </w:p>
    <w:p w14:paraId="0A7329FF" w14:textId="77777777" w:rsidR="00ED6009" w:rsidRDefault="00ED6009" w:rsidP="000C6228"/>
    <w:sdt>
      <w:sdtPr>
        <w:rPr>
          <w:rFonts w:asciiTheme="minorHAnsi" w:eastAsiaTheme="minorEastAsia" w:hAnsiTheme="minorHAnsi" w:cstheme="minorBidi"/>
          <w:color w:val="auto"/>
          <w:kern w:val="2"/>
          <w:sz w:val="21"/>
          <w:szCs w:val="22"/>
          <w:lang w:val="zh-CN"/>
        </w:rPr>
        <w:id w:val="272840319"/>
        <w:docPartObj>
          <w:docPartGallery w:val="Table of Contents"/>
          <w:docPartUnique/>
        </w:docPartObj>
      </w:sdtPr>
      <w:sdtEndPr>
        <w:rPr>
          <w:rFonts w:ascii="华文宋体" w:eastAsia="华文宋体" w:hAnsi="华文宋体"/>
          <w:b/>
          <w:bCs/>
          <w:sz w:val="24"/>
          <w:szCs w:val="24"/>
        </w:rPr>
      </w:sdtEndPr>
      <w:sdtContent>
        <w:p w14:paraId="7F1EDF98" w14:textId="77777777" w:rsidR="00467BE9" w:rsidRPr="00935190" w:rsidRDefault="00467BE9">
          <w:pPr>
            <w:pStyle w:val="TOC"/>
            <w:rPr>
              <w:rFonts w:ascii="华文宋体" w:eastAsia="华文宋体" w:hAnsi="华文宋体" w:hint="eastAsia"/>
              <w:sz w:val="24"/>
              <w:szCs w:val="24"/>
            </w:rPr>
          </w:pPr>
          <w:r>
            <w:rPr>
              <w:lang w:val="zh-CN"/>
            </w:rPr>
            <w:t>目录</w:t>
          </w:r>
        </w:p>
        <w:p w14:paraId="11222B8A" w14:textId="3C7F064A" w:rsidR="00626831" w:rsidRDefault="00467BE9">
          <w:pPr>
            <w:pStyle w:val="TOC2"/>
            <w:tabs>
              <w:tab w:val="left" w:pos="840"/>
              <w:tab w:val="right" w:leader="dot" w:pos="10456"/>
            </w:tabs>
            <w:ind w:left="480"/>
            <w:rPr>
              <w:rFonts w:asciiTheme="minorHAnsi" w:eastAsiaTheme="minorEastAsia" w:hAnsiTheme="minorHAnsi" w:hint="eastAsia"/>
              <w:noProof/>
              <w:sz w:val="22"/>
              <w:szCs w:val="24"/>
              <w14:ligatures w14:val="standardContextual"/>
            </w:rPr>
          </w:pPr>
          <w:r w:rsidRPr="00D42A31">
            <w:rPr>
              <w:rFonts w:ascii="华文宋体" w:eastAsia="华文宋体" w:hAnsi="华文宋体"/>
              <w:szCs w:val="24"/>
            </w:rPr>
            <w:fldChar w:fldCharType="begin"/>
          </w:r>
          <w:r w:rsidRPr="00D42A31">
            <w:rPr>
              <w:rFonts w:ascii="华文宋体" w:eastAsia="华文宋体" w:hAnsi="华文宋体"/>
              <w:szCs w:val="24"/>
            </w:rPr>
            <w:instrText xml:space="preserve"> TOC \o "1-3" \h \z \u </w:instrText>
          </w:r>
          <w:r w:rsidRPr="00D42A31">
            <w:rPr>
              <w:rFonts w:ascii="华文宋体" w:eastAsia="华文宋体" w:hAnsi="华文宋体"/>
              <w:szCs w:val="24"/>
            </w:rPr>
            <w:fldChar w:fldCharType="separate"/>
          </w:r>
          <w:hyperlink w:anchor="_Toc236327871" w:history="1">
            <w:r w:rsidR="00626831" w:rsidRPr="00C14318">
              <w:rPr>
                <w:rStyle w:val="a9"/>
                <w:rFonts w:ascii="华文宋体" w:eastAsia="华文宋体" w:hAnsi="华文宋体"/>
                <w:noProof/>
              </w:rPr>
              <w:t>1.</w:t>
            </w:r>
            <w:r w:rsidR="00626831">
              <w:rPr>
                <w:rFonts w:asciiTheme="minorHAnsi" w:eastAsiaTheme="minorEastAsia" w:hAnsiTheme="minorHAnsi" w:hint="eastAsia"/>
                <w:noProof/>
                <w:sz w:val="22"/>
                <w:szCs w:val="24"/>
                <w14:ligatures w14:val="standardContextual"/>
              </w:rPr>
              <w:tab/>
            </w:r>
            <w:r w:rsidR="00626831" w:rsidRPr="00C14318">
              <w:rPr>
                <w:rStyle w:val="a9"/>
                <w:rFonts w:eastAsia="黑体"/>
                <w:noProof/>
              </w:rPr>
              <w:t>痛点与价值分析</w:t>
            </w:r>
            <w:r w:rsidR="00626831">
              <w:rPr>
                <w:rFonts w:hint="eastAsia"/>
                <w:noProof/>
                <w:webHidden/>
              </w:rPr>
              <w:tab/>
            </w:r>
            <w:r w:rsidR="00626831">
              <w:rPr>
                <w:rFonts w:hint="eastAsia"/>
                <w:noProof/>
                <w:webHidden/>
              </w:rPr>
              <w:fldChar w:fldCharType="begin"/>
            </w:r>
            <w:r w:rsidR="00626831">
              <w:rPr>
                <w:rFonts w:hint="eastAsia"/>
                <w:noProof/>
                <w:webHidden/>
              </w:rPr>
              <w:instrText xml:space="preserve"> </w:instrText>
            </w:r>
            <w:r w:rsidR="00626831">
              <w:rPr>
                <w:noProof/>
                <w:webHidden/>
              </w:rPr>
              <w:instrText>PAGEREF _Toc236327871 \h</w:instrText>
            </w:r>
            <w:r w:rsidR="00626831">
              <w:rPr>
                <w:rFonts w:hint="eastAsia"/>
                <w:noProof/>
                <w:webHidden/>
              </w:rPr>
              <w:instrText xml:space="preserve"> </w:instrText>
            </w:r>
            <w:r w:rsidR="00626831">
              <w:rPr>
                <w:rFonts w:hint="eastAsia"/>
                <w:noProof/>
                <w:webHidden/>
              </w:rPr>
            </w:r>
            <w:r w:rsidR="00626831">
              <w:rPr>
                <w:rFonts w:hint="eastAsia"/>
                <w:noProof/>
                <w:webHidden/>
              </w:rPr>
              <w:fldChar w:fldCharType="separate"/>
            </w:r>
            <w:r w:rsidR="00626831">
              <w:rPr>
                <w:noProof/>
                <w:webHidden/>
              </w:rPr>
              <w:t>4</w:t>
            </w:r>
            <w:r w:rsidR="00626831">
              <w:rPr>
                <w:rFonts w:hint="eastAsia"/>
                <w:noProof/>
                <w:webHidden/>
              </w:rPr>
              <w:fldChar w:fldCharType="end"/>
            </w:r>
          </w:hyperlink>
        </w:p>
        <w:p w14:paraId="66ED149D" w14:textId="3FDB6571" w:rsidR="00626831" w:rsidRDefault="00626831">
          <w:pPr>
            <w:pStyle w:val="TOC3"/>
            <w:tabs>
              <w:tab w:val="left" w:pos="1540"/>
              <w:tab w:val="right" w:leader="dot" w:pos="10456"/>
            </w:tabs>
            <w:ind w:left="960"/>
            <w:rPr>
              <w:rFonts w:asciiTheme="minorHAnsi" w:eastAsiaTheme="minorEastAsia" w:hAnsiTheme="minorHAnsi" w:hint="eastAsia"/>
              <w:noProof/>
              <w:sz w:val="22"/>
              <w:szCs w:val="24"/>
              <w14:ligatures w14:val="standardContextual"/>
            </w:rPr>
          </w:pPr>
          <w:hyperlink w:anchor="_Toc236327872" w:history="1">
            <w:r w:rsidRPr="00C14318">
              <w:rPr>
                <w:rStyle w:val="a9"/>
                <w:rFonts w:ascii="华文宋体" w:eastAsia="华文宋体" w:hAnsi="华文宋体"/>
                <w:noProof/>
              </w:rPr>
              <w:t>1.1</w:t>
            </w:r>
            <w:r>
              <w:rPr>
                <w:rFonts w:asciiTheme="minorHAnsi" w:eastAsiaTheme="minorEastAsia" w:hAnsiTheme="minorHAnsi" w:hint="eastAsia"/>
                <w:noProof/>
                <w:sz w:val="22"/>
                <w:szCs w:val="24"/>
                <w14:ligatures w14:val="standardContextual"/>
              </w:rPr>
              <w:tab/>
            </w:r>
            <w:r w:rsidRPr="00C14318">
              <w:rPr>
                <w:rStyle w:val="a9"/>
                <w:rFonts w:eastAsia="黑体"/>
                <w:noProof/>
              </w:rPr>
              <w:t>汽车与机器人领域痛点分析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3CAFD1" w14:textId="58EB6CD8" w:rsidR="00626831" w:rsidRDefault="00626831">
          <w:pPr>
            <w:pStyle w:val="TOC3"/>
            <w:tabs>
              <w:tab w:val="left" w:pos="1540"/>
              <w:tab w:val="right" w:leader="dot" w:pos="10456"/>
            </w:tabs>
            <w:ind w:left="960"/>
            <w:rPr>
              <w:rFonts w:asciiTheme="minorHAnsi" w:eastAsiaTheme="minorEastAsia" w:hAnsiTheme="minorHAnsi" w:hint="eastAsia"/>
              <w:noProof/>
              <w:sz w:val="22"/>
              <w:szCs w:val="24"/>
              <w14:ligatures w14:val="standardContextual"/>
            </w:rPr>
          </w:pPr>
          <w:hyperlink w:anchor="_Toc236327873" w:history="1">
            <w:r w:rsidRPr="00C14318">
              <w:rPr>
                <w:rStyle w:val="a9"/>
                <w:rFonts w:ascii="华文宋体" w:eastAsia="华文宋体" w:hAnsi="华文宋体"/>
                <w:noProof/>
              </w:rPr>
              <w:t>1.2</w:t>
            </w:r>
            <w:r>
              <w:rPr>
                <w:rFonts w:asciiTheme="minorHAnsi" w:eastAsiaTheme="minorEastAsia" w:hAnsiTheme="minorHAnsi" w:hint="eastAsia"/>
                <w:noProof/>
                <w:sz w:val="22"/>
                <w:szCs w:val="24"/>
                <w14:ligatures w14:val="standardContextual"/>
              </w:rPr>
              <w:tab/>
            </w:r>
            <w:r w:rsidRPr="00C14318">
              <w:rPr>
                <w:rStyle w:val="a9"/>
                <w:rFonts w:eastAsia="黑体"/>
                <w:noProof/>
              </w:rPr>
              <w:t>MCULESS</w:t>
            </w:r>
            <w:r w:rsidRPr="00C14318">
              <w:rPr>
                <w:rStyle w:val="a9"/>
                <w:rFonts w:eastAsia="黑体"/>
                <w:noProof/>
              </w:rPr>
              <w:t>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31A42B" w14:textId="651C045A" w:rsidR="00626831" w:rsidRDefault="00626831">
          <w:pPr>
            <w:pStyle w:val="TOC2"/>
            <w:tabs>
              <w:tab w:val="right" w:leader="dot" w:pos="10456"/>
            </w:tabs>
            <w:ind w:left="480"/>
            <w:rPr>
              <w:rFonts w:asciiTheme="minorHAnsi" w:eastAsiaTheme="minorEastAsia" w:hAnsiTheme="minorHAnsi" w:hint="eastAsia"/>
              <w:noProof/>
              <w:sz w:val="22"/>
              <w:szCs w:val="24"/>
              <w14:ligatures w14:val="standardContextual"/>
            </w:rPr>
          </w:pPr>
          <w:hyperlink w:anchor="_Toc236327874" w:history="1">
            <w:r w:rsidRPr="00C14318">
              <w:rPr>
                <w:rStyle w:val="a9"/>
                <w:rFonts w:eastAsia="黑体"/>
                <w:noProof/>
              </w:rPr>
              <w:t>2 MCULESS</w:t>
            </w:r>
            <w:r w:rsidRPr="00C14318">
              <w:rPr>
                <w:rStyle w:val="a9"/>
                <w:rFonts w:eastAsia="黑体"/>
                <w:noProof/>
              </w:rPr>
              <w:t>技术简介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73C4C9" w14:textId="6C4CA5B6"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75" w:history="1">
            <w:r w:rsidRPr="00C14318">
              <w:rPr>
                <w:rStyle w:val="a9"/>
                <w:rFonts w:eastAsia="黑体"/>
                <w:noProof/>
              </w:rPr>
              <w:t xml:space="preserve">2.1 MCULESS </w:t>
            </w:r>
            <w:r w:rsidRPr="00C14318">
              <w:rPr>
                <w:rStyle w:val="a9"/>
                <w:rFonts w:eastAsia="黑体"/>
                <w:noProof/>
              </w:rPr>
              <w:t>技术路线介绍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513194" w14:textId="2BCC9A29"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76" w:history="1">
            <w:r w:rsidRPr="00C14318">
              <w:rPr>
                <w:rStyle w:val="a9"/>
                <w:rFonts w:eastAsia="黑体"/>
                <w:noProof/>
              </w:rPr>
              <w:t xml:space="preserve">2.2 GPAN </w:t>
            </w:r>
            <w:r w:rsidRPr="00C14318">
              <w:rPr>
                <w:rStyle w:val="a9"/>
                <w:rFonts w:eastAsia="黑体"/>
                <w:noProof/>
              </w:rPr>
              <w:t>特性介绍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E7DD72" w14:textId="1560046B" w:rsidR="00626831" w:rsidRDefault="00626831">
          <w:pPr>
            <w:pStyle w:val="TOC2"/>
            <w:tabs>
              <w:tab w:val="right" w:leader="dot" w:pos="10456"/>
            </w:tabs>
            <w:ind w:left="480"/>
            <w:rPr>
              <w:rFonts w:asciiTheme="minorHAnsi" w:eastAsiaTheme="minorEastAsia" w:hAnsiTheme="minorHAnsi" w:hint="eastAsia"/>
              <w:noProof/>
              <w:sz w:val="22"/>
              <w:szCs w:val="24"/>
              <w14:ligatures w14:val="standardContextual"/>
            </w:rPr>
          </w:pPr>
          <w:hyperlink w:anchor="_Toc236327877" w:history="1">
            <w:r w:rsidRPr="00C14318">
              <w:rPr>
                <w:rStyle w:val="a9"/>
                <w:rFonts w:eastAsia="黑体"/>
                <w:noProof/>
              </w:rPr>
              <w:t xml:space="preserve">3 </w:t>
            </w:r>
            <w:r w:rsidRPr="00C14318">
              <w:rPr>
                <w:rStyle w:val="a9"/>
                <w:rFonts w:eastAsia="黑体"/>
                <w:noProof/>
              </w:rPr>
              <w:t>基于</w:t>
            </w:r>
            <w:r w:rsidRPr="00C14318">
              <w:rPr>
                <w:rStyle w:val="a9"/>
                <w:rFonts w:eastAsia="黑体"/>
                <w:noProof/>
              </w:rPr>
              <w:t>MCULESS</w:t>
            </w:r>
            <w:r w:rsidRPr="00C14318">
              <w:rPr>
                <w:rStyle w:val="a9"/>
                <w:rFonts w:eastAsia="黑体"/>
                <w:noProof/>
              </w:rPr>
              <w:t>的控制器验证方案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2740CB" w14:textId="6102E9E8"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78" w:history="1">
            <w:r w:rsidRPr="00C14318">
              <w:rPr>
                <w:rStyle w:val="a9"/>
                <w:rFonts w:eastAsia="黑体"/>
                <w:noProof/>
              </w:rPr>
              <w:t xml:space="preserve">3.1 </w:t>
            </w:r>
            <w:r w:rsidRPr="00C14318">
              <w:rPr>
                <w:rStyle w:val="a9"/>
                <w:rFonts w:eastAsia="黑体"/>
                <w:noProof/>
              </w:rPr>
              <w:t>验证需求与指标要求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ED988C" w14:textId="36BADB71"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79" w:history="1">
            <w:r w:rsidRPr="00C14318">
              <w:rPr>
                <w:rStyle w:val="a9"/>
                <w:rFonts w:eastAsia="黑体"/>
                <w:noProof/>
              </w:rPr>
              <w:t xml:space="preserve">3.2 </w:t>
            </w:r>
            <w:r w:rsidRPr="00C14318">
              <w:rPr>
                <w:rStyle w:val="a9"/>
                <w:rFonts w:eastAsia="黑体"/>
                <w:noProof/>
              </w:rPr>
              <w:t>总体验证方案概述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01DC73" w14:textId="2FF09034" w:rsidR="00626831" w:rsidRDefault="00626831">
          <w:pPr>
            <w:pStyle w:val="TOC2"/>
            <w:tabs>
              <w:tab w:val="right" w:leader="dot" w:pos="10456"/>
            </w:tabs>
            <w:ind w:left="480"/>
            <w:rPr>
              <w:rFonts w:asciiTheme="minorHAnsi" w:eastAsiaTheme="minorEastAsia" w:hAnsiTheme="minorHAnsi" w:hint="eastAsia"/>
              <w:noProof/>
              <w:sz w:val="22"/>
              <w:szCs w:val="24"/>
              <w14:ligatures w14:val="standardContextual"/>
            </w:rPr>
          </w:pPr>
          <w:hyperlink w:anchor="_Toc236327880" w:history="1">
            <w:r w:rsidRPr="00C14318">
              <w:rPr>
                <w:rStyle w:val="a9"/>
                <w:rFonts w:eastAsia="黑体"/>
                <w:noProof/>
              </w:rPr>
              <w:t xml:space="preserve">4 </w:t>
            </w:r>
            <w:r w:rsidRPr="00C14318">
              <w:rPr>
                <w:rStyle w:val="a9"/>
                <w:rFonts w:eastAsia="黑体"/>
                <w:noProof/>
              </w:rPr>
              <w:t>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972D3FD" w14:textId="2D5A3C54"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81" w:history="1">
            <w:r w:rsidRPr="00C14318">
              <w:rPr>
                <w:rStyle w:val="a9"/>
                <w:rFonts w:eastAsia="黑体"/>
                <w:noProof/>
              </w:rPr>
              <w:t xml:space="preserve">4.1 </w:t>
            </w:r>
            <w:r w:rsidRPr="00C14318">
              <w:rPr>
                <w:rStyle w:val="a9"/>
                <w:rFonts w:eastAsia="黑体"/>
                <w:noProof/>
              </w:rPr>
              <w:t>通信链路验证结果分析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3B61D5" w14:textId="3351D7F4"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82" w:history="1">
            <w:r w:rsidRPr="00C14318">
              <w:rPr>
                <w:rStyle w:val="a9"/>
                <w:rFonts w:eastAsia="黑体"/>
                <w:noProof/>
              </w:rPr>
              <w:t xml:space="preserve">4.2 </w:t>
            </w:r>
            <w:r w:rsidRPr="00C14318">
              <w:rPr>
                <w:rStyle w:val="a9"/>
                <w:rFonts w:eastAsia="黑体"/>
                <w:noProof/>
              </w:rPr>
              <w:t>驱动控制验证结果分析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22508CF" w14:textId="70FC9AAA" w:rsidR="00626831" w:rsidRDefault="00626831">
          <w:pPr>
            <w:pStyle w:val="TOC2"/>
            <w:tabs>
              <w:tab w:val="right" w:leader="dot" w:pos="10456"/>
            </w:tabs>
            <w:ind w:left="480"/>
            <w:rPr>
              <w:rFonts w:asciiTheme="minorHAnsi" w:eastAsiaTheme="minorEastAsia" w:hAnsiTheme="minorHAnsi" w:hint="eastAsia"/>
              <w:noProof/>
              <w:sz w:val="22"/>
              <w:szCs w:val="24"/>
              <w14:ligatures w14:val="standardContextual"/>
            </w:rPr>
          </w:pPr>
          <w:hyperlink w:anchor="_Toc236327883" w:history="1">
            <w:r w:rsidRPr="00C14318">
              <w:rPr>
                <w:rStyle w:val="a9"/>
                <w:rFonts w:eastAsia="黑体"/>
                <w:noProof/>
              </w:rPr>
              <w:t xml:space="preserve">5 </w:t>
            </w:r>
            <w:r w:rsidRPr="00C14318">
              <w:rPr>
                <w:rStyle w:val="a9"/>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1CFE4A3" w14:textId="4690607A"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84" w:history="1">
            <w:r w:rsidRPr="00C14318">
              <w:rPr>
                <w:rStyle w:val="a9"/>
                <w:rFonts w:eastAsia="黑体"/>
                <w:noProof/>
              </w:rPr>
              <w:t xml:space="preserve">5.1 </w:t>
            </w:r>
            <w:r w:rsidRPr="00C14318">
              <w:rPr>
                <w:rStyle w:val="a9"/>
                <w:rFonts w:eastAsia="黑体"/>
                <w:noProof/>
              </w:rPr>
              <w:t>主要研究工作与结论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F830938" w14:textId="35197481" w:rsidR="00626831" w:rsidRDefault="00626831">
          <w:pPr>
            <w:pStyle w:val="TOC3"/>
            <w:tabs>
              <w:tab w:val="right" w:leader="dot" w:pos="10456"/>
            </w:tabs>
            <w:ind w:left="960"/>
            <w:rPr>
              <w:rFonts w:asciiTheme="minorHAnsi" w:eastAsiaTheme="minorEastAsia" w:hAnsiTheme="minorHAnsi" w:hint="eastAsia"/>
              <w:noProof/>
              <w:sz w:val="22"/>
              <w:szCs w:val="24"/>
              <w14:ligatures w14:val="standardContextual"/>
            </w:rPr>
          </w:pPr>
          <w:hyperlink w:anchor="_Toc236327885" w:history="1">
            <w:r w:rsidRPr="00C14318">
              <w:rPr>
                <w:rStyle w:val="a9"/>
                <w:rFonts w:eastAsia="黑体"/>
                <w:noProof/>
              </w:rPr>
              <w:t xml:space="preserve">5.2 </w:t>
            </w:r>
            <w:r w:rsidRPr="00C14318">
              <w:rPr>
                <w:rStyle w:val="a9"/>
                <w:rFonts w:eastAsia="黑体"/>
                <w:noProof/>
              </w:rPr>
              <w:t>展望与量产落地关键问题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_Toc236327885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B3961CC" w14:textId="4105988A" w:rsidR="00467BE9" w:rsidRPr="00D42A31" w:rsidRDefault="00467BE9" w:rsidP="002815E1">
          <w:pPr>
            <w:jc w:val="left"/>
            <w:rPr>
              <w:rFonts w:ascii="华文宋体" w:eastAsia="华文宋体" w:hAnsi="华文宋体" w:hint="eastAsia"/>
              <w:szCs w:val="24"/>
            </w:rPr>
          </w:pPr>
          <w:r w:rsidRPr="00D42A31">
            <w:rPr>
              <w:rFonts w:ascii="华文宋体" w:eastAsia="华文宋体" w:hAnsi="华文宋体"/>
              <w:b/>
              <w:bCs/>
              <w:szCs w:val="24"/>
              <w:lang w:val="zh-CN"/>
            </w:rPr>
            <w:fldChar w:fldCharType="end"/>
          </w:r>
        </w:p>
      </w:sdtContent>
    </w:sdt>
    <w:p w14:paraId="4369B7DC" w14:textId="77777777" w:rsidR="00ED6009" w:rsidRDefault="00ED6009" w:rsidP="000C6228">
      <w:pPr>
        <w:ind w:firstLine="420"/>
        <w:rPr>
          <w:b/>
          <w:bCs/>
          <w:sz w:val="28"/>
          <w:szCs w:val="28"/>
        </w:rPr>
      </w:pPr>
    </w:p>
    <w:p w14:paraId="49BF4A37" w14:textId="77777777" w:rsidR="00ED6009" w:rsidRDefault="00ED6009">
      <w:pPr>
        <w:widowControl/>
        <w:rPr>
          <w:b/>
          <w:bCs/>
          <w:sz w:val="28"/>
          <w:szCs w:val="28"/>
        </w:rPr>
      </w:pPr>
      <w:r>
        <w:rPr>
          <w:b/>
          <w:bCs/>
          <w:szCs w:val="28"/>
        </w:rPr>
        <w:br w:type="page"/>
      </w:r>
    </w:p>
    <w:p w14:paraId="4A8EEAE9" w14:textId="21CF126F" w:rsidR="005C72DE" w:rsidRPr="0064439E" w:rsidRDefault="000C6228" w:rsidP="0064439E">
      <w:pPr>
        <w:ind w:firstLine="420"/>
        <w:rPr>
          <w:rFonts w:ascii="华文宋体" w:eastAsia="华文宋体" w:hAnsi="华文宋体" w:hint="eastAsia"/>
        </w:rPr>
      </w:pPr>
      <w:r w:rsidRPr="0064439E">
        <w:rPr>
          <w:b/>
          <w:bCs/>
          <w:szCs w:val="28"/>
        </w:rPr>
        <w:lastRenderedPageBreak/>
        <w:t>摘要：</w:t>
      </w:r>
      <w:r w:rsidRPr="0064439E">
        <w:t xml:space="preserve"> </w:t>
      </w:r>
      <w:r w:rsidR="005C72DE" w:rsidRPr="0064439E">
        <w:rPr>
          <w:rFonts w:hint="eastAsia"/>
          <w:szCs w:val="24"/>
        </w:rPr>
        <w:t>随着汽车电子电气架构（</w:t>
      </w:r>
      <w:r w:rsidR="005C72DE" w:rsidRPr="0064439E">
        <w:rPr>
          <w:szCs w:val="24"/>
        </w:rPr>
        <w:t>EEA</w:t>
      </w:r>
      <w:r w:rsidR="005C72DE" w:rsidRPr="0064439E">
        <w:rPr>
          <w:szCs w:val="24"/>
        </w:rPr>
        <w:t>）从分布式</w:t>
      </w:r>
      <w:r w:rsidR="005C72DE" w:rsidRPr="0064439E">
        <w:rPr>
          <w:szCs w:val="24"/>
        </w:rPr>
        <w:t xml:space="preserve"> ECU </w:t>
      </w:r>
      <w:r w:rsidR="005C72DE" w:rsidRPr="0064439E">
        <w:rPr>
          <w:szCs w:val="24"/>
        </w:rPr>
        <w:t>向</w:t>
      </w:r>
      <w:proofErr w:type="gramStart"/>
      <w:r w:rsidR="005C72DE" w:rsidRPr="0064439E">
        <w:rPr>
          <w:szCs w:val="24"/>
        </w:rPr>
        <w:t>"</w:t>
      </w:r>
      <w:r w:rsidR="005C72DE" w:rsidRPr="0064439E">
        <w:rPr>
          <w:szCs w:val="24"/>
        </w:rPr>
        <w:t>中央</w:t>
      </w:r>
      <w:proofErr w:type="gramEnd"/>
      <w:r w:rsidR="005C72DE" w:rsidRPr="0064439E">
        <w:rPr>
          <w:szCs w:val="24"/>
        </w:rPr>
        <w:t>计算</w:t>
      </w:r>
      <w:r w:rsidR="005C72DE" w:rsidRPr="0064439E">
        <w:rPr>
          <w:szCs w:val="24"/>
        </w:rPr>
        <w:t xml:space="preserve"> + </w:t>
      </w:r>
      <w:r w:rsidR="005C72DE" w:rsidRPr="0064439E">
        <w:rPr>
          <w:szCs w:val="24"/>
        </w:rPr>
        <w:t>区域</w:t>
      </w:r>
      <w:proofErr w:type="gramStart"/>
      <w:r w:rsidR="005C72DE" w:rsidRPr="0064439E">
        <w:rPr>
          <w:szCs w:val="24"/>
        </w:rPr>
        <w:t>控制</w:t>
      </w:r>
      <w:r w:rsidR="005C72DE" w:rsidRPr="0064439E">
        <w:rPr>
          <w:szCs w:val="24"/>
        </w:rPr>
        <w:t>"</w:t>
      </w:r>
      <w:proofErr w:type="gramEnd"/>
      <w:r w:rsidR="005C72DE" w:rsidRPr="0064439E">
        <w:rPr>
          <w:szCs w:val="24"/>
        </w:rPr>
        <w:t>演进，边缘节点的算力与控制逻辑持续向域控制器（</w:t>
      </w:r>
      <w:r w:rsidR="005C72DE" w:rsidRPr="0064439E">
        <w:rPr>
          <w:szCs w:val="24"/>
        </w:rPr>
        <w:t>CCU/ZCU</w:t>
      </w:r>
      <w:r w:rsidR="005C72DE" w:rsidRPr="0064439E">
        <w:rPr>
          <w:szCs w:val="24"/>
        </w:rPr>
        <w:t>）集中，传统依赖本地</w:t>
      </w:r>
      <w:r w:rsidR="005C72DE" w:rsidRPr="0064439E">
        <w:rPr>
          <w:szCs w:val="24"/>
        </w:rPr>
        <w:t xml:space="preserve"> MCU </w:t>
      </w:r>
      <w:r w:rsidR="005C72DE" w:rsidRPr="0064439E">
        <w:rPr>
          <w:szCs w:val="24"/>
        </w:rPr>
        <w:t>的执行节点逐渐失去存在必要性。</w:t>
      </w:r>
      <w:r w:rsidR="005C72DE" w:rsidRPr="0064439E">
        <w:rPr>
          <w:szCs w:val="24"/>
        </w:rPr>
        <w:t>MCULESS</w:t>
      </w:r>
      <w:r w:rsidR="005C72DE" w:rsidRPr="0064439E">
        <w:rPr>
          <w:szCs w:val="24"/>
        </w:rPr>
        <w:t>（无本地微控制器）技术以专用通信芯片的硬件路由直接承接</w:t>
      </w:r>
      <w:r w:rsidR="005C72DE" w:rsidRPr="0064439E">
        <w:rPr>
          <w:szCs w:val="24"/>
        </w:rPr>
        <w:t xml:space="preserve"> IO </w:t>
      </w:r>
      <w:r w:rsidR="005C72DE" w:rsidRPr="0064439E">
        <w:rPr>
          <w:szCs w:val="24"/>
        </w:rPr>
        <w:t>采集与执行驱动，用硬件确定性换取边缘灵活性，在车身舒适域、智能</w:t>
      </w:r>
      <w:r w:rsidR="00DD497B" w:rsidRPr="0064439E">
        <w:rPr>
          <w:rFonts w:hint="eastAsia"/>
          <w:szCs w:val="24"/>
        </w:rPr>
        <w:t>配电</w:t>
      </w:r>
      <w:r w:rsidR="005C72DE" w:rsidRPr="0064439E">
        <w:rPr>
          <w:szCs w:val="24"/>
        </w:rPr>
        <w:t>域及机器人外设节点上实现了显著的降本增效。</w:t>
      </w:r>
      <w:r w:rsidR="005C72DE" w:rsidRPr="0064439E">
        <w:rPr>
          <w:szCs w:val="24"/>
        </w:rPr>
        <w:cr/>
      </w:r>
      <w:r w:rsidR="00DD497B" w:rsidRPr="0064439E">
        <w:rPr>
          <w:szCs w:val="24"/>
        </w:rPr>
        <w:t xml:space="preserve">   </w:t>
      </w:r>
      <w:r w:rsidR="005C72DE" w:rsidRPr="0064439E">
        <w:rPr>
          <w:szCs w:val="24"/>
        </w:rPr>
        <w:t>本文以</w:t>
      </w:r>
      <w:r w:rsidR="005C72DE" w:rsidRPr="0064439E">
        <w:rPr>
          <w:szCs w:val="24"/>
        </w:rPr>
        <w:t>GPAN</w:t>
      </w:r>
      <w:r w:rsidR="005C72DE" w:rsidRPr="0064439E">
        <w:rPr>
          <w:szCs w:val="24"/>
        </w:rPr>
        <w:t>（</w:t>
      </w:r>
      <w:r w:rsidR="005C72DE" w:rsidRPr="0064439E">
        <w:rPr>
          <w:szCs w:val="24"/>
        </w:rPr>
        <w:t>General Purpose Actuator Network</w:t>
      </w:r>
      <w:r w:rsidR="005C72DE" w:rsidRPr="0064439E">
        <w:rPr>
          <w:szCs w:val="24"/>
        </w:rPr>
        <w:t>）技术为主线，系统阐</w:t>
      </w:r>
      <w:r w:rsidR="005C72DE" w:rsidRPr="0064439E">
        <w:rPr>
          <w:rFonts w:hint="eastAsia"/>
          <w:szCs w:val="24"/>
        </w:rPr>
        <w:t>述</w:t>
      </w:r>
      <w:r w:rsidR="005C72DE" w:rsidRPr="0064439E">
        <w:rPr>
          <w:szCs w:val="24"/>
        </w:rPr>
        <w:t xml:space="preserve"> MCULESS </w:t>
      </w:r>
      <w:r w:rsidR="005C72DE" w:rsidRPr="0064439E">
        <w:rPr>
          <w:szCs w:val="24"/>
        </w:rPr>
        <w:t>的技术背景与原理，给出</w:t>
      </w:r>
      <w:r w:rsidR="005C72DE" w:rsidRPr="0064439E">
        <w:rPr>
          <w:szCs w:val="24"/>
        </w:rPr>
        <w:t xml:space="preserve"> GPAN </w:t>
      </w:r>
      <w:r w:rsidR="005C72DE" w:rsidRPr="0064439E">
        <w:rPr>
          <w:szCs w:val="24"/>
        </w:rPr>
        <w:t>的协议特性与软硬件设计要点；在此基础上，提出一种基于</w:t>
      </w:r>
      <w:r w:rsidR="005C72DE" w:rsidRPr="0064439E">
        <w:rPr>
          <w:szCs w:val="24"/>
        </w:rPr>
        <w:t xml:space="preserve"> MCULESS </w:t>
      </w:r>
      <w:r w:rsidR="005C72DE" w:rsidRPr="0064439E">
        <w:rPr>
          <w:szCs w:val="24"/>
        </w:rPr>
        <w:t>的汽车座椅控制器系统设计方案，并通过实测数据验证其通信</w:t>
      </w:r>
      <w:r w:rsidR="00144052">
        <w:rPr>
          <w:rFonts w:hint="eastAsia"/>
          <w:szCs w:val="24"/>
        </w:rPr>
        <w:t>路由</w:t>
      </w:r>
      <w:r w:rsidR="005C72DE" w:rsidRPr="0064439E">
        <w:rPr>
          <w:szCs w:val="24"/>
        </w:rPr>
        <w:t>实时性、</w:t>
      </w:r>
      <w:r w:rsidR="00144052">
        <w:rPr>
          <w:rFonts w:hint="eastAsia"/>
          <w:szCs w:val="24"/>
        </w:rPr>
        <w:t>驱动控制实时性</w:t>
      </w:r>
      <w:r w:rsidR="005C72DE" w:rsidRPr="0064439E">
        <w:rPr>
          <w:szCs w:val="24"/>
        </w:rPr>
        <w:t>；最后讨论该技术在汽车与机器人领域的协同演化路径与局限性。研究表明：在典型车身域，</w:t>
      </w:r>
      <w:r w:rsidR="005C72DE" w:rsidRPr="0064439E">
        <w:rPr>
          <w:szCs w:val="24"/>
        </w:rPr>
        <w:t xml:space="preserve">MCU-LESS </w:t>
      </w:r>
      <w:r w:rsidR="005C72DE" w:rsidRPr="0064439E">
        <w:rPr>
          <w:szCs w:val="24"/>
        </w:rPr>
        <w:t>方案相较传统方案可实现</w:t>
      </w:r>
      <w:r w:rsidR="005C72DE" w:rsidRPr="0064439E">
        <w:rPr>
          <w:szCs w:val="24"/>
        </w:rPr>
        <w:t xml:space="preserve"> BOM </w:t>
      </w:r>
      <w:r w:rsidR="005C72DE" w:rsidRPr="0064439E">
        <w:rPr>
          <w:szCs w:val="24"/>
        </w:rPr>
        <w:t>成本降低约</w:t>
      </w:r>
      <w:r w:rsidR="005C72DE" w:rsidRPr="0064439E">
        <w:rPr>
          <w:szCs w:val="24"/>
        </w:rPr>
        <w:t xml:space="preserve"> </w:t>
      </w:r>
      <w:r w:rsidR="00DD497B" w:rsidRPr="0064439E">
        <w:rPr>
          <w:szCs w:val="24"/>
        </w:rPr>
        <w:t>20%~30%</w:t>
      </w:r>
      <w:r w:rsidR="005C72DE" w:rsidRPr="0064439E">
        <w:rPr>
          <w:szCs w:val="24"/>
        </w:rPr>
        <w:t>、</w:t>
      </w:r>
      <w:r w:rsidR="005C72DE" w:rsidRPr="0064439E">
        <w:rPr>
          <w:szCs w:val="24"/>
        </w:rPr>
        <w:t xml:space="preserve">PCB </w:t>
      </w:r>
      <w:r w:rsidR="005C72DE" w:rsidRPr="0064439E">
        <w:rPr>
          <w:szCs w:val="24"/>
        </w:rPr>
        <w:t>面积缩减约</w:t>
      </w:r>
      <w:r w:rsidR="005C72DE" w:rsidRPr="0064439E">
        <w:rPr>
          <w:szCs w:val="24"/>
        </w:rPr>
        <w:t xml:space="preserve"> </w:t>
      </w:r>
      <w:r w:rsidR="00DD497B" w:rsidRPr="0064439E">
        <w:rPr>
          <w:szCs w:val="24"/>
        </w:rPr>
        <w:t>30</w:t>
      </w:r>
      <w:r w:rsidR="005C72DE" w:rsidRPr="0064439E">
        <w:rPr>
          <w:szCs w:val="24"/>
        </w:rPr>
        <w:t>%</w:t>
      </w:r>
      <w:r w:rsidR="005C72DE" w:rsidRPr="0064439E">
        <w:rPr>
          <w:szCs w:val="24"/>
        </w:rPr>
        <w:t>、线束重量降低</w:t>
      </w:r>
      <w:r w:rsidR="005C72DE" w:rsidRPr="0064439E">
        <w:rPr>
          <w:szCs w:val="24"/>
        </w:rPr>
        <w:t xml:space="preserve"> </w:t>
      </w:r>
      <w:r w:rsidR="00DD497B" w:rsidRPr="0064439E">
        <w:rPr>
          <w:szCs w:val="24"/>
        </w:rPr>
        <w:t>2</w:t>
      </w:r>
      <w:r w:rsidR="005C72DE" w:rsidRPr="0064439E">
        <w:rPr>
          <w:szCs w:val="24"/>
        </w:rPr>
        <w:t>0%~</w:t>
      </w:r>
      <w:r w:rsidR="00DD497B" w:rsidRPr="0064439E">
        <w:rPr>
          <w:szCs w:val="24"/>
        </w:rPr>
        <w:t>30</w:t>
      </w:r>
      <w:r w:rsidR="005C72DE" w:rsidRPr="0064439E">
        <w:rPr>
          <w:szCs w:val="24"/>
        </w:rPr>
        <w:t>%</w:t>
      </w:r>
      <w:r w:rsidR="005C72DE" w:rsidRPr="0064439E">
        <w:rPr>
          <w:szCs w:val="24"/>
        </w:rPr>
        <w:t>，端到端控制回路延迟约</w:t>
      </w:r>
      <w:r w:rsidR="005C72DE" w:rsidRPr="0064439E">
        <w:rPr>
          <w:szCs w:val="24"/>
        </w:rPr>
        <w:t xml:space="preserve"> 50μs</w:t>
      </w:r>
      <w:r w:rsidR="005C72DE" w:rsidRPr="0064439E">
        <w:rPr>
          <w:szCs w:val="24"/>
        </w:rPr>
        <w:t>，技术经济性显著；但在</w:t>
      </w:r>
      <w:r w:rsidR="005C72DE" w:rsidRPr="0064439E">
        <w:rPr>
          <w:szCs w:val="24"/>
        </w:rPr>
        <w:t xml:space="preserve"> ASIL-D </w:t>
      </w:r>
      <w:r w:rsidR="005C72DE" w:rsidRPr="0064439E">
        <w:rPr>
          <w:szCs w:val="24"/>
        </w:rPr>
        <w:t>安全相关域仍须保留本地</w:t>
      </w:r>
      <w:r w:rsidR="005C72DE" w:rsidRPr="0064439E">
        <w:rPr>
          <w:szCs w:val="24"/>
        </w:rPr>
        <w:t xml:space="preserve"> MCU</w:t>
      </w:r>
      <w:r w:rsidR="005C72DE" w:rsidRPr="0064439E">
        <w:rPr>
          <w:szCs w:val="24"/>
        </w:rPr>
        <w:t>，应</w:t>
      </w:r>
      <w:proofErr w:type="gramStart"/>
      <w:r w:rsidR="005C72DE" w:rsidRPr="0064439E">
        <w:rPr>
          <w:szCs w:val="24"/>
        </w:rPr>
        <w:t>"</w:t>
      </w:r>
      <w:r w:rsidR="005C72DE" w:rsidRPr="0064439E">
        <w:rPr>
          <w:szCs w:val="24"/>
        </w:rPr>
        <w:t>按</w:t>
      </w:r>
      <w:proofErr w:type="gramEnd"/>
      <w:r w:rsidR="005C72DE" w:rsidRPr="0064439E">
        <w:rPr>
          <w:szCs w:val="24"/>
        </w:rPr>
        <w:t>域分层、渐进</w:t>
      </w:r>
      <w:proofErr w:type="gramStart"/>
      <w:r w:rsidR="005C72DE" w:rsidRPr="0064439E">
        <w:rPr>
          <w:szCs w:val="24"/>
        </w:rPr>
        <w:t>落地</w:t>
      </w:r>
      <w:r w:rsidR="005C72DE" w:rsidRPr="0064439E">
        <w:rPr>
          <w:szCs w:val="24"/>
        </w:rPr>
        <w:t>"</w:t>
      </w:r>
      <w:proofErr w:type="gramEnd"/>
    </w:p>
    <w:p w14:paraId="67D6B8B2" w14:textId="77777777" w:rsidR="0064439E" w:rsidRPr="0064439E" w:rsidRDefault="000C6228" w:rsidP="0064439E">
      <w:pPr>
        <w:ind w:firstLine="420"/>
        <w:rPr>
          <w:szCs w:val="24"/>
        </w:rPr>
      </w:pPr>
      <w:r w:rsidRPr="00935190">
        <w:rPr>
          <w:b/>
          <w:bCs/>
          <w:szCs w:val="28"/>
        </w:rPr>
        <w:t>关键词：</w:t>
      </w:r>
      <w:r w:rsidR="00CE6FDE" w:rsidRPr="00935190">
        <w:rPr>
          <w:rFonts w:hint="eastAsia"/>
          <w:szCs w:val="24"/>
        </w:rPr>
        <w:t xml:space="preserve"> </w:t>
      </w:r>
      <w:r w:rsidRPr="00935190">
        <w:t xml:space="preserve"> </w:t>
      </w:r>
      <w:r w:rsidR="005C72DE" w:rsidRPr="00935190">
        <w:rPr>
          <w:rFonts w:hint="eastAsia"/>
          <w:szCs w:val="24"/>
        </w:rPr>
        <w:t>MCULESS</w:t>
      </w:r>
      <w:r w:rsidR="005C72DE" w:rsidRPr="00935190">
        <w:rPr>
          <w:rFonts w:hint="eastAsia"/>
          <w:szCs w:val="24"/>
        </w:rPr>
        <w:t>；</w:t>
      </w:r>
      <w:r w:rsidR="005C72DE" w:rsidRPr="00935190">
        <w:rPr>
          <w:rFonts w:hint="eastAsia"/>
          <w:szCs w:val="24"/>
        </w:rPr>
        <w:t>GPAN</w:t>
      </w:r>
      <w:r w:rsidR="005C72DE" w:rsidRPr="00935190">
        <w:rPr>
          <w:rFonts w:hint="eastAsia"/>
          <w:szCs w:val="24"/>
        </w:rPr>
        <w:t>；</w:t>
      </w:r>
      <w:r w:rsidR="0064439E" w:rsidRPr="00935190">
        <w:rPr>
          <w:rFonts w:hint="eastAsia"/>
          <w:szCs w:val="24"/>
        </w:rPr>
        <w:t>E</w:t>
      </w:r>
      <w:r w:rsidR="0064439E" w:rsidRPr="00935190">
        <w:rPr>
          <w:szCs w:val="24"/>
        </w:rPr>
        <w:t>E</w:t>
      </w:r>
      <w:r w:rsidR="005C72DE" w:rsidRPr="00935190">
        <w:rPr>
          <w:rFonts w:hint="eastAsia"/>
          <w:szCs w:val="24"/>
        </w:rPr>
        <w:t>架构；</w:t>
      </w:r>
      <w:r w:rsidR="0064439E" w:rsidRPr="00935190">
        <w:rPr>
          <w:rFonts w:hint="eastAsia"/>
          <w:szCs w:val="24"/>
        </w:rPr>
        <w:t>Z</w:t>
      </w:r>
      <w:r w:rsidR="0064439E" w:rsidRPr="00935190">
        <w:rPr>
          <w:szCs w:val="24"/>
        </w:rPr>
        <w:t>CU</w:t>
      </w:r>
      <w:r w:rsidR="005C72DE" w:rsidRPr="00935190">
        <w:rPr>
          <w:rFonts w:hint="eastAsia"/>
          <w:szCs w:val="24"/>
        </w:rPr>
        <w:t>；硬件路由；实时通信</w:t>
      </w:r>
    </w:p>
    <w:p w14:paraId="33786C84" w14:textId="77777777" w:rsidR="00DD497B" w:rsidRPr="00935190" w:rsidRDefault="000C6228" w:rsidP="0064439E">
      <w:pPr>
        <w:ind w:firstLine="420"/>
        <w:rPr>
          <w:rFonts w:ascii="等线" w:eastAsia="等线" w:hAnsi="等线" w:hint="eastAsia"/>
        </w:rPr>
      </w:pPr>
      <w:r w:rsidRPr="00935190">
        <w:rPr>
          <w:b/>
          <w:bCs/>
          <w:szCs w:val="28"/>
        </w:rPr>
        <w:t>Abstract:</w:t>
      </w:r>
      <w:r w:rsidRPr="00935190">
        <w:rPr>
          <w:b/>
          <w:bCs/>
        </w:rPr>
        <w:t xml:space="preserve"> </w:t>
      </w:r>
      <w:r w:rsidR="00CE6FDE" w:rsidRPr="00935190">
        <w:rPr>
          <w:szCs w:val="24"/>
        </w:rPr>
        <w:t xml:space="preserve"> </w:t>
      </w:r>
      <w:r w:rsidRPr="00935190">
        <w:t xml:space="preserve"> </w:t>
      </w:r>
      <w:r w:rsidR="00DD497B" w:rsidRPr="00935190">
        <w:rPr>
          <w:szCs w:val="24"/>
        </w:rPr>
        <w:t>As automotive Electrical/Electronic Architecture (EEA) evolves from distributed ECUs to a "central computing + zonal control" paradigm, the computing power and control logic of edge nodes continue to consolidate into Domain Control Units (CCU/ZCU), gradually rendering traditional execution nodes reliant on local MCUs obsolete. The MCULESS (local microcontroller-free) technology utilizes hardware routing via dedicated communication chips to directly handle I/O acquisition and actuator driving. By trading edge flexibility for hardware determinism, it achieves significant cost reduction and efficiency improvement in body comfort domains, intelligent power distribution domains, and robotic peripheral nodes.</w:t>
      </w:r>
    </w:p>
    <w:p w14:paraId="2DE7D45A" w14:textId="0D5E9759" w:rsidR="00DD497B" w:rsidRPr="00935190" w:rsidRDefault="00DD497B" w:rsidP="00DD497B">
      <w:pPr>
        <w:ind w:firstLine="420"/>
        <w:rPr>
          <w:rFonts w:ascii="等线" w:eastAsia="等线" w:hAnsi="等线" w:hint="eastAsia"/>
          <w:szCs w:val="24"/>
        </w:rPr>
      </w:pPr>
      <w:r w:rsidRPr="00935190">
        <w:rPr>
          <w:szCs w:val="24"/>
        </w:rPr>
        <w:t>Focusing on GPAN (General Purpose Actuator Network) technology, this paper systematically elaborates on the technical background and principles of MCULESS, detailing the protocol characteristics and key points of software/hardware design for GPAN. Building upon this foundation, a system design scheme for an automotive seat controller based on MCULESS is proposed, and its real-time communication control, wake-up response, and synchronization accuracy are verified through empirical test data. Finally, the paper discusses the co-evolutionary path and limitations of this technology in the fields of automotive and robotics.</w:t>
      </w:r>
    </w:p>
    <w:p w14:paraId="31CA56B7" w14:textId="00E0E017" w:rsidR="00DD497B" w:rsidRPr="00935190" w:rsidRDefault="00DD497B" w:rsidP="00DD497B">
      <w:pPr>
        <w:ind w:firstLine="420"/>
        <w:rPr>
          <w:rFonts w:ascii="等线" w:eastAsia="等线" w:hAnsi="等线" w:hint="eastAsia"/>
          <w:szCs w:val="24"/>
        </w:rPr>
      </w:pPr>
      <w:r w:rsidRPr="00935190">
        <w:rPr>
          <w:szCs w:val="24"/>
        </w:rPr>
        <w:t xml:space="preserve">Research indicates that in typical body domains, compared to traditional solutions, the MCULESS solution can reduce BOM costs by approximately </w:t>
      </w:r>
      <w:r w:rsidR="0064439E" w:rsidRPr="00935190">
        <w:rPr>
          <w:szCs w:val="24"/>
        </w:rPr>
        <w:t>20%~30%</w:t>
      </w:r>
      <w:r w:rsidRPr="00935190">
        <w:rPr>
          <w:szCs w:val="24"/>
        </w:rPr>
        <w:t xml:space="preserve">, shrink PCB area by about 30%, lower wiring harness weight by 20%–30%, and achieve an end-to-end control loop latency of approximately 50μs, demonstrating remarkable techno-economic advantages. However, local MCUs must still be retained in ASIL-D safety-related domains; thus, a strategy of "layered by domain and incremental implementation" should be </w:t>
      </w:r>
      <w:r w:rsidRPr="00935190">
        <w:rPr>
          <w:szCs w:val="24"/>
        </w:rPr>
        <w:lastRenderedPageBreak/>
        <w:t>adopted</w:t>
      </w:r>
      <w:r w:rsidR="0064439E" w:rsidRPr="00935190">
        <w:rPr>
          <w:rFonts w:hint="eastAsia"/>
          <w:szCs w:val="24"/>
        </w:rPr>
        <w:t>.</w:t>
      </w:r>
    </w:p>
    <w:p w14:paraId="3A6D720A" w14:textId="77777777" w:rsidR="00467BE9" w:rsidRDefault="000C6228" w:rsidP="0064439E">
      <w:pPr>
        <w:ind w:firstLine="420"/>
        <w:rPr>
          <w:rFonts w:ascii="等线" w:eastAsia="等线" w:hAnsi="等线" w:hint="eastAsia"/>
          <w:szCs w:val="24"/>
        </w:rPr>
      </w:pPr>
      <w:r w:rsidRPr="00935190">
        <w:rPr>
          <w:b/>
          <w:bCs/>
          <w:szCs w:val="28"/>
        </w:rPr>
        <w:t>Keywords:</w:t>
      </w:r>
      <w:r w:rsidRPr="00935190">
        <w:rPr>
          <w:b/>
          <w:bCs/>
        </w:rPr>
        <w:t xml:space="preserve"> </w:t>
      </w:r>
      <w:r w:rsidR="00CE6FDE" w:rsidRPr="00935190">
        <w:rPr>
          <w:szCs w:val="24"/>
        </w:rPr>
        <w:t xml:space="preserve"> </w:t>
      </w:r>
      <w:r w:rsidR="0064439E" w:rsidRPr="00935190">
        <w:rPr>
          <w:szCs w:val="24"/>
        </w:rPr>
        <w:t>MCULESS; GPAN; E/E architecture; ZCU; Hardware Routing; Real-Time Communication</w:t>
      </w:r>
    </w:p>
    <w:p w14:paraId="13BCAF05" w14:textId="77777777" w:rsidR="00C443BE" w:rsidRDefault="00C443BE" w:rsidP="0064439E">
      <w:pPr>
        <w:ind w:firstLine="420"/>
        <w:rPr>
          <w:rFonts w:ascii="等线" w:eastAsia="等线" w:hAnsi="等线" w:hint="eastAsia"/>
          <w:szCs w:val="24"/>
        </w:rPr>
      </w:pPr>
    </w:p>
    <w:p w14:paraId="48930DEF" w14:textId="77777777" w:rsidR="00C443BE" w:rsidRDefault="00C443BE" w:rsidP="0064439E">
      <w:pPr>
        <w:ind w:firstLine="420"/>
        <w:rPr>
          <w:rFonts w:ascii="等线" w:eastAsia="等线" w:hAnsi="等线" w:hint="eastAsia"/>
          <w:szCs w:val="24"/>
        </w:rPr>
      </w:pPr>
    </w:p>
    <w:p w14:paraId="4C8A6FBA" w14:textId="77777777" w:rsidR="00C443BE" w:rsidRDefault="00C443BE" w:rsidP="0064439E">
      <w:pPr>
        <w:ind w:firstLine="420"/>
        <w:rPr>
          <w:rFonts w:ascii="等线" w:eastAsia="等线" w:hAnsi="等线" w:hint="eastAsia"/>
          <w:szCs w:val="24"/>
        </w:rPr>
      </w:pPr>
    </w:p>
    <w:p w14:paraId="75ED0D9B" w14:textId="77777777" w:rsidR="00C443BE" w:rsidRDefault="00C443BE" w:rsidP="0064439E">
      <w:pPr>
        <w:ind w:firstLine="420"/>
        <w:rPr>
          <w:rFonts w:ascii="等线" w:eastAsia="等线" w:hAnsi="等线" w:hint="eastAsia"/>
          <w:szCs w:val="24"/>
        </w:rPr>
      </w:pPr>
    </w:p>
    <w:p w14:paraId="222FE7C0" w14:textId="77777777" w:rsidR="00C443BE" w:rsidRDefault="00C443BE" w:rsidP="0064439E">
      <w:pPr>
        <w:ind w:firstLine="420"/>
        <w:rPr>
          <w:rFonts w:ascii="等线" w:eastAsia="等线" w:hAnsi="等线" w:hint="eastAsia"/>
          <w:szCs w:val="24"/>
        </w:rPr>
      </w:pPr>
    </w:p>
    <w:p w14:paraId="22DA6EB8" w14:textId="77777777" w:rsidR="00C443BE" w:rsidRDefault="00C443BE" w:rsidP="0064439E">
      <w:pPr>
        <w:ind w:firstLine="420"/>
        <w:rPr>
          <w:rFonts w:ascii="等线" w:eastAsia="等线" w:hAnsi="等线" w:hint="eastAsia"/>
          <w:szCs w:val="24"/>
        </w:rPr>
      </w:pPr>
    </w:p>
    <w:p w14:paraId="30D644A3" w14:textId="77777777" w:rsidR="00C443BE" w:rsidRDefault="00C443BE" w:rsidP="0064439E">
      <w:pPr>
        <w:ind w:firstLine="420"/>
        <w:rPr>
          <w:rFonts w:ascii="等线" w:eastAsia="等线" w:hAnsi="等线" w:hint="eastAsia"/>
          <w:szCs w:val="24"/>
        </w:rPr>
      </w:pPr>
    </w:p>
    <w:p w14:paraId="2713F91C" w14:textId="77777777" w:rsidR="00C443BE" w:rsidRDefault="00C443BE" w:rsidP="0064439E">
      <w:pPr>
        <w:ind w:firstLine="420"/>
        <w:rPr>
          <w:szCs w:val="24"/>
        </w:rPr>
      </w:pPr>
    </w:p>
    <w:p w14:paraId="7440C240" w14:textId="77777777" w:rsidR="00407FFB" w:rsidRDefault="00407FFB" w:rsidP="0064439E">
      <w:pPr>
        <w:ind w:firstLine="420"/>
        <w:rPr>
          <w:szCs w:val="24"/>
        </w:rPr>
      </w:pPr>
    </w:p>
    <w:p w14:paraId="1D122C08" w14:textId="77777777" w:rsidR="00407FFB" w:rsidRDefault="00407FFB" w:rsidP="0064439E">
      <w:pPr>
        <w:ind w:firstLine="420"/>
        <w:rPr>
          <w:szCs w:val="24"/>
        </w:rPr>
      </w:pPr>
    </w:p>
    <w:p w14:paraId="69932D07" w14:textId="77777777" w:rsidR="00407FFB" w:rsidRDefault="00407FFB" w:rsidP="0064439E">
      <w:pPr>
        <w:ind w:firstLine="420"/>
        <w:rPr>
          <w:szCs w:val="24"/>
        </w:rPr>
      </w:pPr>
    </w:p>
    <w:p w14:paraId="6371738D" w14:textId="77777777" w:rsidR="00407FFB" w:rsidRDefault="00407FFB" w:rsidP="0064439E">
      <w:pPr>
        <w:ind w:firstLine="420"/>
        <w:rPr>
          <w:szCs w:val="24"/>
        </w:rPr>
      </w:pPr>
    </w:p>
    <w:p w14:paraId="5A3D511C" w14:textId="77777777" w:rsidR="00407FFB" w:rsidRDefault="00407FFB" w:rsidP="0064439E">
      <w:pPr>
        <w:ind w:firstLine="420"/>
        <w:rPr>
          <w:szCs w:val="24"/>
        </w:rPr>
      </w:pPr>
    </w:p>
    <w:p w14:paraId="09A2E1FF" w14:textId="77777777" w:rsidR="00407FFB" w:rsidRDefault="00407FFB" w:rsidP="0064439E">
      <w:pPr>
        <w:ind w:firstLine="420"/>
        <w:rPr>
          <w:szCs w:val="24"/>
        </w:rPr>
      </w:pPr>
    </w:p>
    <w:p w14:paraId="152898CD" w14:textId="77777777" w:rsidR="00407FFB" w:rsidRDefault="00407FFB" w:rsidP="0064439E">
      <w:pPr>
        <w:ind w:firstLine="420"/>
        <w:rPr>
          <w:szCs w:val="24"/>
        </w:rPr>
      </w:pPr>
    </w:p>
    <w:p w14:paraId="79A7ABCB" w14:textId="77777777" w:rsidR="00407FFB" w:rsidRDefault="00407FFB" w:rsidP="0064439E">
      <w:pPr>
        <w:ind w:firstLine="420"/>
        <w:rPr>
          <w:szCs w:val="24"/>
        </w:rPr>
      </w:pPr>
    </w:p>
    <w:p w14:paraId="61B4B0E8" w14:textId="77777777" w:rsidR="00407FFB" w:rsidRDefault="00407FFB" w:rsidP="0064439E">
      <w:pPr>
        <w:ind w:firstLine="420"/>
        <w:rPr>
          <w:szCs w:val="24"/>
        </w:rPr>
      </w:pPr>
    </w:p>
    <w:p w14:paraId="1AC1CD5E" w14:textId="77777777" w:rsidR="00407FFB" w:rsidRDefault="00407FFB" w:rsidP="0064439E">
      <w:pPr>
        <w:ind w:firstLine="420"/>
        <w:rPr>
          <w:szCs w:val="24"/>
        </w:rPr>
      </w:pPr>
    </w:p>
    <w:p w14:paraId="12B7A8F9" w14:textId="77777777" w:rsidR="0095742D" w:rsidRDefault="0095742D" w:rsidP="0064439E">
      <w:pPr>
        <w:ind w:firstLine="420"/>
        <w:rPr>
          <w:szCs w:val="24"/>
        </w:rPr>
      </w:pPr>
    </w:p>
    <w:p w14:paraId="7E559F81" w14:textId="77777777" w:rsidR="0095742D" w:rsidRDefault="0095742D" w:rsidP="0064439E">
      <w:pPr>
        <w:ind w:firstLine="420"/>
        <w:rPr>
          <w:szCs w:val="24"/>
        </w:rPr>
      </w:pPr>
    </w:p>
    <w:p w14:paraId="280F090A" w14:textId="77777777" w:rsidR="0095742D" w:rsidRDefault="0095742D" w:rsidP="0064439E">
      <w:pPr>
        <w:ind w:firstLine="420"/>
        <w:rPr>
          <w:szCs w:val="24"/>
        </w:rPr>
      </w:pPr>
    </w:p>
    <w:p w14:paraId="0EFF049B" w14:textId="77777777" w:rsidR="0095742D" w:rsidRDefault="0095742D" w:rsidP="0064439E">
      <w:pPr>
        <w:ind w:firstLine="420"/>
        <w:rPr>
          <w:rFonts w:hint="eastAsia"/>
          <w:szCs w:val="24"/>
        </w:rPr>
      </w:pPr>
    </w:p>
    <w:p w14:paraId="44485D1F" w14:textId="77777777" w:rsidR="0064439E" w:rsidRPr="00935190" w:rsidRDefault="00A52A40" w:rsidP="0064439E">
      <w:pPr>
        <w:pStyle w:val="2"/>
        <w:numPr>
          <w:ilvl w:val="0"/>
          <w:numId w:val="1"/>
        </w:numPr>
        <w:spacing w:before="240" w:after="240" w:line="360" w:lineRule="auto"/>
        <w:jc w:val="center"/>
        <w:rPr>
          <w:rFonts w:ascii="华文宋体" w:eastAsia="华文宋体" w:hAnsi="华文宋体" w:hint="eastAsia"/>
          <w:sz w:val="28"/>
          <w:szCs w:val="28"/>
        </w:rPr>
      </w:pPr>
      <w:bookmarkStart w:id="0" w:name="_Toc236327871"/>
      <w:r>
        <w:rPr>
          <w:rFonts w:ascii="Times New Roman" w:eastAsia="黑体" w:hAnsi="Times New Roman" w:hint="eastAsia"/>
          <w:szCs w:val="28"/>
        </w:rPr>
        <w:lastRenderedPageBreak/>
        <w:t>痛点与价值分析</w:t>
      </w:r>
      <w:bookmarkEnd w:id="0"/>
    </w:p>
    <w:p w14:paraId="27293FB6" w14:textId="2A3880CC" w:rsidR="0064439E" w:rsidRPr="00A62755" w:rsidRDefault="0064439E" w:rsidP="00E00CBC">
      <w:pPr>
        <w:pStyle w:val="a"/>
        <w:numPr>
          <w:ilvl w:val="0"/>
          <w:numId w:val="0"/>
        </w:numPr>
        <w:spacing w:after="60" w:line="360" w:lineRule="auto"/>
        <w:ind w:left="360" w:firstLineChars="200" w:firstLine="480"/>
        <w:rPr>
          <w:rFonts w:ascii="华文宋体" w:eastAsia="华文宋体" w:hAnsi="华文宋体" w:hint="eastAsia"/>
          <w:sz w:val="24"/>
          <w:szCs w:val="24"/>
          <w:lang w:eastAsia="zh-CN"/>
        </w:rPr>
      </w:pPr>
      <w:r w:rsidRPr="00935190">
        <w:rPr>
          <w:rFonts w:ascii="Times New Roman" w:eastAsia="宋体" w:hAnsi="Times New Roman" w:hint="eastAsia"/>
          <w:sz w:val="24"/>
          <w:szCs w:val="24"/>
          <w:lang w:eastAsia="zh-CN"/>
        </w:rPr>
        <w:t>汽车与机器人作为两大典型的</w:t>
      </w:r>
      <w:proofErr w:type="gramStart"/>
      <w:r w:rsidRPr="00935190">
        <w:rPr>
          <w:rFonts w:ascii="Times New Roman" w:eastAsia="宋体" w:hAnsi="Times New Roman"/>
          <w:sz w:val="24"/>
          <w:szCs w:val="24"/>
          <w:lang w:eastAsia="zh-CN"/>
        </w:rPr>
        <w:t>"</w:t>
      </w:r>
      <w:r w:rsidRPr="00935190">
        <w:rPr>
          <w:rFonts w:ascii="Times New Roman" w:eastAsia="宋体" w:hAnsi="Times New Roman"/>
          <w:sz w:val="24"/>
          <w:szCs w:val="24"/>
          <w:lang w:eastAsia="zh-CN"/>
        </w:rPr>
        <w:t>多</w:t>
      </w:r>
      <w:proofErr w:type="gramEnd"/>
      <w:r w:rsidRPr="00935190">
        <w:rPr>
          <w:rFonts w:ascii="Times New Roman" w:eastAsia="宋体" w:hAnsi="Times New Roman"/>
          <w:sz w:val="24"/>
          <w:szCs w:val="24"/>
          <w:lang w:eastAsia="zh-CN"/>
        </w:rPr>
        <w:t>执行器、强实时、高</w:t>
      </w:r>
      <w:proofErr w:type="gramStart"/>
      <w:r w:rsidRPr="00935190">
        <w:rPr>
          <w:rFonts w:ascii="Times New Roman" w:eastAsia="宋体" w:hAnsi="Times New Roman"/>
          <w:sz w:val="24"/>
          <w:szCs w:val="24"/>
          <w:lang w:eastAsia="zh-CN"/>
        </w:rPr>
        <w:t>可靠</w:t>
      </w:r>
      <w:r w:rsidRPr="00935190">
        <w:rPr>
          <w:rFonts w:ascii="Times New Roman" w:eastAsia="宋体" w:hAnsi="Times New Roman"/>
          <w:sz w:val="24"/>
          <w:szCs w:val="24"/>
          <w:lang w:eastAsia="zh-CN"/>
        </w:rPr>
        <w:t>"</w:t>
      </w:r>
      <w:proofErr w:type="gramEnd"/>
      <w:r w:rsidRPr="00935190">
        <w:rPr>
          <w:rFonts w:ascii="Times New Roman" w:eastAsia="宋体" w:hAnsi="Times New Roman"/>
          <w:sz w:val="24"/>
          <w:szCs w:val="24"/>
          <w:lang w:eastAsia="zh-CN"/>
        </w:rPr>
        <w:t>机电系统，其底层电子架构正经历同源的范式变革。两者在节点形态上高度同构：均由</w:t>
      </w:r>
      <w:proofErr w:type="gramStart"/>
      <w:r w:rsidRPr="00935190">
        <w:rPr>
          <w:rFonts w:ascii="Times New Roman" w:eastAsia="宋体" w:hAnsi="Times New Roman"/>
          <w:sz w:val="24"/>
          <w:szCs w:val="24"/>
          <w:lang w:eastAsia="zh-CN"/>
        </w:rPr>
        <w:t>"</w:t>
      </w:r>
      <w:r w:rsidRPr="00935190">
        <w:rPr>
          <w:rFonts w:ascii="Times New Roman" w:eastAsia="宋体" w:hAnsi="Times New Roman"/>
          <w:sz w:val="24"/>
          <w:szCs w:val="24"/>
          <w:lang w:eastAsia="zh-CN"/>
        </w:rPr>
        <w:t>中央</w:t>
      </w:r>
      <w:proofErr w:type="gramEnd"/>
      <w:r w:rsidR="00471DDC">
        <w:rPr>
          <w:rFonts w:ascii="Times New Roman" w:eastAsia="宋体" w:hAnsi="Times New Roman" w:hint="eastAsia"/>
          <w:sz w:val="24"/>
          <w:szCs w:val="24"/>
          <w:lang w:eastAsia="zh-CN"/>
        </w:rPr>
        <w:t>算力</w:t>
      </w:r>
      <w:r w:rsidRPr="00935190">
        <w:rPr>
          <w:rFonts w:ascii="Times New Roman" w:eastAsia="宋体" w:hAnsi="Times New Roman"/>
          <w:sz w:val="24"/>
          <w:szCs w:val="24"/>
          <w:lang w:eastAsia="zh-CN"/>
        </w:rPr>
        <w:t>单元</w:t>
      </w:r>
      <w:r w:rsidRPr="00935190">
        <w:rPr>
          <w:rFonts w:ascii="Times New Roman" w:eastAsia="宋体" w:hAnsi="Times New Roman"/>
          <w:sz w:val="24"/>
          <w:szCs w:val="24"/>
          <w:lang w:eastAsia="zh-CN"/>
        </w:rPr>
        <w:t xml:space="preserve"> + </w:t>
      </w:r>
      <w:r w:rsidRPr="00935190">
        <w:rPr>
          <w:rFonts w:ascii="Times New Roman" w:eastAsia="宋体" w:hAnsi="Times New Roman"/>
          <w:sz w:val="24"/>
          <w:szCs w:val="24"/>
          <w:lang w:eastAsia="zh-CN"/>
        </w:rPr>
        <w:t>大量分布式执行</w:t>
      </w:r>
      <w:r w:rsidRPr="00935190">
        <w:rPr>
          <w:rFonts w:ascii="Times New Roman" w:eastAsia="宋体" w:hAnsi="Times New Roman"/>
          <w:sz w:val="24"/>
          <w:szCs w:val="24"/>
          <w:lang w:eastAsia="zh-CN"/>
        </w:rPr>
        <w:t>/</w:t>
      </w:r>
      <w:r w:rsidRPr="00935190">
        <w:rPr>
          <w:rFonts w:ascii="Times New Roman" w:eastAsia="宋体" w:hAnsi="Times New Roman"/>
          <w:sz w:val="24"/>
          <w:szCs w:val="24"/>
          <w:lang w:eastAsia="zh-CN"/>
        </w:rPr>
        <w:t>传感</w:t>
      </w:r>
      <w:proofErr w:type="gramStart"/>
      <w:r w:rsidRPr="00935190">
        <w:rPr>
          <w:rFonts w:ascii="Times New Roman" w:eastAsia="宋体" w:hAnsi="Times New Roman"/>
          <w:sz w:val="24"/>
          <w:szCs w:val="24"/>
          <w:lang w:eastAsia="zh-CN"/>
        </w:rPr>
        <w:t>节点</w:t>
      </w:r>
      <w:r w:rsidRPr="00935190">
        <w:rPr>
          <w:rFonts w:ascii="Times New Roman" w:eastAsia="宋体" w:hAnsi="Times New Roman"/>
          <w:sz w:val="24"/>
          <w:szCs w:val="24"/>
          <w:lang w:eastAsia="zh-CN"/>
        </w:rPr>
        <w:t>"</w:t>
      </w:r>
      <w:proofErr w:type="gramEnd"/>
      <w:r w:rsidRPr="00935190">
        <w:rPr>
          <w:rFonts w:ascii="Times New Roman" w:eastAsia="宋体" w:hAnsi="Times New Roman"/>
          <w:sz w:val="24"/>
          <w:szCs w:val="24"/>
          <w:lang w:eastAsia="zh-CN"/>
        </w:rPr>
        <w:t>构成，且都面临节点数量爆炸带来的成本、重量与复杂度压力。</w:t>
      </w:r>
      <w:r w:rsidRPr="00A62755">
        <w:rPr>
          <w:rFonts w:ascii="Times New Roman" w:eastAsia="宋体" w:hAnsi="Times New Roman"/>
          <w:sz w:val="24"/>
          <w:szCs w:val="24"/>
          <w:lang w:eastAsia="zh-CN"/>
        </w:rPr>
        <w:t xml:space="preserve">MCULESS </w:t>
      </w:r>
      <w:r w:rsidRPr="00A62755">
        <w:rPr>
          <w:rFonts w:ascii="Times New Roman" w:eastAsia="宋体" w:hAnsi="Times New Roman"/>
          <w:sz w:val="24"/>
          <w:szCs w:val="24"/>
          <w:lang w:eastAsia="zh-CN"/>
        </w:rPr>
        <w:t>技术正是应对该压力的关键路径之一，其机会与价值需要在具体痛点中加以审视。</w:t>
      </w:r>
    </w:p>
    <w:p w14:paraId="747DED99" w14:textId="77777777" w:rsidR="00000D56" w:rsidRPr="00935190" w:rsidRDefault="00000D56" w:rsidP="00000D56">
      <w:pPr>
        <w:pStyle w:val="3"/>
        <w:numPr>
          <w:ilvl w:val="1"/>
          <w:numId w:val="1"/>
        </w:numPr>
        <w:spacing w:before="240" w:after="120" w:line="360" w:lineRule="auto"/>
        <w:jc w:val="left"/>
        <w:rPr>
          <w:rFonts w:ascii="华文宋体" w:eastAsia="华文宋体" w:hAnsi="华文宋体" w:hint="eastAsia"/>
          <w:sz w:val="24"/>
          <w:szCs w:val="24"/>
        </w:rPr>
      </w:pPr>
      <w:bookmarkStart w:id="1" w:name="_Toc236327872"/>
      <w:r w:rsidRPr="00935190">
        <w:rPr>
          <w:rFonts w:eastAsia="黑体" w:hint="eastAsia"/>
          <w:sz w:val="28"/>
          <w:szCs w:val="24"/>
        </w:rPr>
        <w:t>汽车与机器人领域痛点分析</w:t>
      </w:r>
      <w:bookmarkEnd w:id="1"/>
    </w:p>
    <w:p w14:paraId="1E110789" w14:textId="77777777" w:rsidR="00935190" w:rsidRPr="00935190" w:rsidRDefault="00935190" w:rsidP="00935190">
      <w:pPr>
        <w:rPr>
          <w:rFonts w:ascii="华文宋体" w:eastAsia="华文宋体" w:hAnsi="华文宋体" w:hint="eastAsia"/>
          <w:szCs w:val="24"/>
        </w:rPr>
      </w:pPr>
      <w:r>
        <w:rPr>
          <w:rFonts w:hint="eastAsia"/>
          <w:b/>
          <w:szCs w:val="24"/>
        </w:rPr>
        <w:t>1</w:t>
      </w:r>
      <w:r>
        <w:rPr>
          <w:b/>
          <w:szCs w:val="24"/>
        </w:rPr>
        <w:t>.</w:t>
      </w:r>
      <w:r w:rsidRPr="00935190">
        <w:rPr>
          <w:rFonts w:hint="eastAsia"/>
          <w:b/>
          <w:szCs w:val="24"/>
        </w:rPr>
        <w:t>汽车领域痛点</w:t>
      </w:r>
    </w:p>
    <w:p w14:paraId="0E5ADD7A" w14:textId="77777777" w:rsidR="00935190" w:rsidRPr="006A0756" w:rsidRDefault="00935190" w:rsidP="00C443BE">
      <w:pPr>
        <w:pStyle w:val="a"/>
        <w:spacing w:after="60" w:line="360" w:lineRule="auto"/>
        <w:rPr>
          <w:rFonts w:ascii="华文宋体" w:eastAsia="华文宋体" w:hAnsi="华文宋体" w:hint="eastAsia"/>
          <w:sz w:val="24"/>
          <w:szCs w:val="24"/>
          <w:lang w:eastAsia="zh-CN"/>
        </w:rPr>
      </w:pPr>
      <w:r w:rsidRPr="006A0756">
        <w:rPr>
          <w:rFonts w:ascii="Times New Roman" w:eastAsia="宋体" w:hAnsi="Times New Roman" w:hint="eastAsia"/>
          <w:b/>
          <w:sz w:val="24"/>
          <w:szCs w:val="24"/>
          <w:lang w:eastAsia="zh-CN"/>
        </w:rPr>
        <w:t>ECU</w:t>
      </w:r>
      <w:r w:rsidRPr="006A0756">
        <w:rPr>
          <w:rFonts w:ascii="Times New Roman" w:eastAsia="宋体" w:hAnsi="Times New Roman" w:hint="eastAsia"/>
          <w:b/>
          <w:sz w:val="24"/>
          <w:szCs w:val="24"/>
          <w:lang w:eastAsia="zh-CN"/>
        </w:rPr>
        <w:t>数量膨胀与</w:t>
      </w:r>
      <w:bookmarkStart w:id="2" w:name="OLE_LINK2"/>
      <w:r w:rsidRPr="006A0756">
        <w:rPr>
          <w:rFonts w:ascii="Times New Roman" w:eastAsia="宋体" w:hAnsi="Times New Roman" w:hint="eastAsia"/>
          <w:b/>
          <w:sz w:val="24"/>
          <w:szCs w:val="24"/>
          <w:lang w:eastAsia="zh-CN"/>
        </w:rPr>
        <w:t>线束危机</w:t>
      </w:r>
      <w:bookmarkEnd w:id="2"/>
      <w:r w:rsidR="00AD78DC">
        <w:rPr>
          <w:rFonts w:ascii="Times New Roman" w:eastAsia="宋体" w:hAnsi="Times New Roman" w:hint="eastAsia"/>
          <w:b/>
          <w:sz w:val="24"/>
          <w:szCs w:val="24"/>
          <w:lang w:eastAsia="zh-CN"/>
        </w:rPr>
        <w:t>：</w:t>
      </w:r>
      <w:r w:rsidRPr="006A0756">
        <w:rPr>
          <w:rFonts w:ascii="Times New Roman" w:eastAsia="宋体" w:hAnsi="Times New Roman" w:hint="eastAsia"/>
          <w:sz w:val="24"/>
          <w:szCs w:val="24"/>
          <w:lang w:eastAsia="zh-CN"/>
        </w:rPr>
        <w:t>豪华车型</w:t>
      </w:r>
      <w:r w:rsidRPr="006A0756">
        <w:rPr>
          <w:rFonts w:ascii="Times New Roman" w:eastAsia="宋体" w:hAnsi="Times New Roman" w:hint="eastAsia"/>
          <w:sz w:val="24"/>
          <w:szCs w:val="24"/>
          <w:lang w:eastAsia="zh-CN"/>
        </w:rPr>
        <w:t xml:space="preserve"> ECU </w:t>
      </w:r>
      <w:r w:rsidRPr="006A0756">
        <w:rPr>
          <w:rFonts w:ascii="Times New Roman" w:eastAsia="宋体" w:hAnsi="Times New Roman" w:hint="eastAsia"/>
          <w:sz w:val="24"/>
          <w:szCs w:val="24"/>
          <w:lang w:eastAsia="zh-CN"/>
        </w:rPr>
        <w:t>数量已达</w:t>
      </w:r>
      <w:r w:rsidRPr="006A0756">
        <w:rPr>
          <w:rFonts w:ascii="Times New Roman" w:eastAsia="宋体" w:hAnsi="Times New Roman" w:hint="eastAsia"/>
          <w:sz w:val="24"/>
          <w:szCs w:val="24"/>
          <w:lang w:eastAsia="zh-CN"/>
        </w:rPr>
        <w:t xml:space="preserve"> 100+</w:t>
      </w:r>
      <w:r w:rsidRPr="006A0756">
        <w:rPr>
          <w:rFonts w:ascii="Times New Roman" w:eastAsia="宋体" w:hAnsi="Times New Roman" w:hint="eastAsia"/>
          <w:sz w:val="24"/>
          <w:szCs w:val="24"/>
          <w:lang w:eastAsia="zh-CN"/>
        </w:rPr>
        <w:t>，线束总长逾</w:t>
      </w:r>
      <w:r w:rsidRPr="006A0756">
        <w:rPr>
          <w:rFonts w:ascii="Times New Roman" w:eastAsia="宋体" w:hAnsi="Times New Roman" w:hint="eastAsia"/>
          <w:sz w:val="24"/>
          <w:szCs w:val="24"/>
          <w:lang w:eastAsia="zh-CN"/>
        </w:rPr>
        <w:t xml:space="preserve"> </w:t>
      </w:r>
      <w:r w:rsidR="002815E1">
        <w:rPr>
          <w:rFonts w:ascii="Times New Roman" w:eastAsia="宋体" w:hAnsi="Times New Roman"/>
          <w:sz w:val="24"/>
          <w:szCs w:val="24"/>
          <w:lang w:eastAsia="zh-CN"/>
        </w:rPr>
        <w:t>2</w:t>
      </w:r>
      <w:r w:rsidRPr="006A0756">
        <w:rPr>
          <w:rFonts w:ascii="Times New Roman" w:eastAsia="宋体" w:hAnsi="Times New Roman" w:hint="eastAsia"/>
          <w:sz w:val="24"/>
          <w:szCs w:val="24"/>
          <w:lang w:eastAsia="zh-CN"/>
        </w:rPr>
        <w:t xml:space="preserve"> km</w:t>
      </w:r>
      <w:r w:rsidRPr="006A0756">
        <w:rPr>
          <w:rFonts w:ascii="Times New Roman" w:eastAsia="宋体" w:hAnsi="Times New Roman" w:hint="eastAsia"/>
          <w:sz w:val="24"/>
          <w:szCs w:val="24"/>
          <w:lang w:eastAsia="zh-CN"/>
        </w:rPr>
        <w:t>、重量</w:t>
      </w:r>
      <w:r w:rsidRPr="006A0756">
        <w:rPr>
          <w:rFonts w:ascii="Times New Roman" w:eastAsia="宋体" w:hAnsi="Times New Roman" w:hint="eastAsia"/>
          <w:sz w:val="24"/>
          <w:szCs w:val="24"/>
          <w:lang w:eastAsia="zh-CN"/>
        </w:rPr>
        <w:t xml:space="preserve"> 40~60 kg</w:t>
      </w:r>
      <w:r w:rsidRPr="006A0756">
        <w:rPr>
          <w:rFonts w:ascii="Times New Roman" w:eastAsia="宋体" w:hAnsi="Times New Roman" w:hint="eastAsia"/>
          <w:sz w:val="24"/>
          <w:szCs w:val="24"/>
          <w:lang w:eastAsia="zh-CN"/>
        </w:rPr>
        <w:t>，成为仅次于动力总成与底盘的第三重部件。分布式架构下每个</w:t>
      </w:r>
      <w:r w:rsidRPr="006A0756">
        <w:rPr>
          <w:rFonts w:ascii="Times New Roman" w:eastAsia="宋体" w:hAnsi="Times New Roman" w:hint="eastAsia"/>
          <w:sz w:val="24"/>
          <w:szCs w:val="24"/>
          <w:lang w:eastAsia="zh-CN"/>
        </w:rPr>
        <w:t>ECU</w:t>
      </w:r>
      <w:r w:rsidRPr="006A0756">
        <w:rPr>
          <w:rFonts w:ascii="Times New Roman" w:eastAsia="宋体" w:hAnsi="Times New Roman" w:hint="eastAsia"/>
          <w:sz w:val="24"/>
          <w:szCs w:val="24"/>
          <w:lang w:eastAsia="zh-CN"/>
        </w:rPr>
        <w:t>均含独立</w:t>
      </w:r>
      <w:r w:rsidRPr="006A0756">
        <w:rPr>
          <w:rFonts w:ascii="Times New Roman" w:eastAsia="宋体" w:hAnsi="Times New Roman" w:hint="eastAsia"/>
          <w:sz w:val="24"/>
          <w:szCs w:val="24"/>
          <w:lang w:eastAsia="zh-CN"/>
        </w:rPr>
        <w:t xml:space="preserve"> MCU</w:t>
      </w:r>
      <w:r w:rsidRPr="006A0756">
        <w:rPr>
          <w:rFonts w:ascii="Times New Roman" w:eastAsia="宋体" w:hAnsi="Times New Roman" w:hint="eastAsia"/>
          <w:sz w:val="24"/>
          <w:szCs w:val="24"/>
          <w:lang w:eastAsia="zh-CN"/>
        </w:rPr>
        <w:t>、电源与外壳，物料（</w:t>
      </w:r>
      <w:r w:rsidRPr="006A0756">
        <w:rPr>
          <w:rFonts w:ascii="Times New Roman" w:eastAsia="宋体" w:hAnsi="Times New Roman" w:hint="eastAsia"/>
          <w:sz w:val="24"/>
          <w:szCs w:val="24"/>
          <w:lang w:eastAsia="zh-CN"/>
        </w:rPr>
        <w:t>BOM</w:t>
      </w:r>
      <w:r w:rsidRPr="006A0756">
        <w:rPr>
          <w:rFonts w:ascii="Times New Roman" w:eastAsia="宋体" w:hAnsi="Times New Roman" w:hint="eastAsia"/>
          <w:sz w:val="24"/>
          <w:szCs w:val="24"/>
          <w:lang w:eastAsia="zh-CN"/>
        </w:rPr>
        <w:t>）成本居高不下。</w:t>
      </w:r>
    </w:p>
    <w:p w14:paraId="4EEF4878" w14:textId="77777777" w:rsidR="002B34AC" w:rsidRPr="00A62755" w:rsidRDefault="00A62755" w:rsidP="00A62755">
      <w:pPr>
        <w:pStyle w:val="a"/>
        <w:spacing w:after="60" w:line="360" w:lineRule="auto"/>
        <w:rPr>
          <w:rFonts w:ascii="华文宋体" w:eastAsia="华文宋体" w:hAnsi="华文宋体" w:hint="eastAsia"/>
          <w:sz w:val="24"/>
          <w:szCs w:val="24"/>
          <w:lang w:eastAsia="zh-CN"/>
        </w:rPr>
      </w:pPr>
      <w:r>
        <w:rPr>
          <w:rFonts w:ascii="Times New Roman" w:eastAsia="宋体" w:hAnsi="Times New Roman"/>
          <w:b/>
          <w:sz w:val="24"/>
          <w:szCs w:val="24"/>
          <w:lang w:eastAsia="zh-CN"/>
        </w:rPr>
        <w:t>ZCU</w:t>
      </w:r>
      <w:r>
        <w:rPr>
          <w:rFonts w:ascii="Times New Roman" w:eastAsia="宋体" w:hAnsi="Times New Roman" w:hint="eastAsia"/>
          <w:b/>
          <w:sz w:val="24"/>
          <w:szCs w:val="24"/>
          <w:lang w:eastAsia="zh-CN"/>
        </w:rPr>
        <w:t>控制器安全布置困难</w:t>
      </w:r>
      <w:r w:rsidR="00AD78DC">
        <w:rPr>
          <w:rFonts w:ascii="Times New Roman" w:eastAsia="宋体" w:hAnsi="Times New Roman" w:hint="eastAsia"/>
          <w:b/>
          <w:sz w:val="24"/>
          <w:szCs w:val="24"/>
          <w:lang w:eastAsia="zh-CN"/>
        </w:rPr>
        <w:t>：</w:t>
      </w:r>
      <w:r w:rsidR="00AD78DC" w:rsidRPr="00A62755">
        <w:rPr>
          <w:rFonts w:ascii="Times New Roman" w:eastAsia="宋体" w:hAnsi="Times New Roman" w:hint="eastAsia"/>
          <w:sz w:val="24"/>
          <w:szCs w:val="24"/>
          <w:lang w:eastAsia="zh-CN"/>
        </w:rPr>
        <w:t xml:space="preserve"> </w:t>
      </w:r>
      <w:r w:rsidR="002B34AC" w:rsidRPr="00A62755">
        <w:rPr>
          <w:rFonts w:ascii="Times New Roman" w:eastAsia="宋体" w:hAnsi="Times New Roman" w:hint="eastAsia"/>
          <w:sz w:val="24"/>
          <w:szCs w:val="24"/>
          <w:lang w:eastAsia="zh-CN"/>
        </w:rPr>
        <w:t>ZCU</w:t>
      </w:r>
      <w:r>
        <w:rPr>
          <w:rFonts w:ascii="Times New Roman" w:eastAsia="宋体" w:hAnsi="Times New Roman" w:hint="eastAsia"/>
          <w:sz w:val="24"/>
          <w:szCs w:val="24"/>
          <w:lang w:eastAsia="zh-CN"/>
        </w:rPr>
        <w:t>吸收的功能越来越多，控制器硬件尺寸越来越大，硬线控制线束越来越多，对控制器的安全布置带来很多困扰</w:t>
      </w:r>
      <w:r w:rsidR="002B34AC" w:rsidRPr="00A62755">
        <w:rPr>
          <w:rFonts w:ascii="Times New Roman" w:eastAsia="宋体" w:hAnsi="Times New Roman" w:hint="eastAsia"/>
          <w:sz w:val="24"/>
          <w:szCs w:val="24"/>
          <w:lang w:eastAsia="zh-CN"/>
        </w:rPr>
        <w:t>。</w:t>
      </w:r>
      <w:r w:rsidR="002B34AC" w:rsidRPr="00A62755">
        <w:rPr>
          <w:rFonts w:ascii="Times New Roman" w:eastAsia="宋体" w:hAnsi="Times New Roman" w:hint="eastAsia"/>
          <w:sz w:val="24"/>
          <w:szCs w:val="24"/>
          <w:lang w:eastAsia="zh-CN"/>
        </w:rPr>
        <w:t>MCU</w:t>
      </w:r>
      <w:r>
        <w:rPr>
          <w:rFonts w:ascii="Times New Roman" w:eastAsia="宋体" w:hAnsi="Times New Roman"/>
          <w:sz w:val="24"/>
          <w:szCs w:val="24"/>
          <w:lang w:eastAsia="zh-CN"/>
        </w:rPr>
        <w:t>LESS</w:t>
      </w:r>
      <w:r w:rsidR="002B34AC" w:rsidRPr="00A62755">
        <w:rPr>
          <w:rFonts w:ascii="Times New Roman" w:eastAsia="宋体" w:hAnsi="Times New Roman" w:hint="eastAsia"/>
          <w:sz w:val="24"/>
          <w:szCs w:val="24"/>
          <w:lang w:eastAsia="zh-CN"/>
        </w:rPr>
        <w:t xml:space="preserve"> </w:t>
      </w:r>
      <w:r w:rsidR="002B34AC" w:rsidRPr="00A62755">
        <w:rPr>
          <w:rFonts w:ascii="Times New Roman" w:eastAsia="宋体" w:hAnsi="Times New Roman" w:hint="eastAsia"/>
          <w:sz w:val="24"/>
          <w:szCs w:val="24"/>
          <w:lang w:eastAsia="zh-CN"/>
        </w:rPr>
        <w:t>是</w:t>
      </w:r>
      <w:r w:rsidR="002B34AC" w:rsidRPr="00A62755">
        <w:rPr>
          <w:rFonts w:ascii="Times New Roman" w:eastAsia="宋体" w:hAnsi="Times New Roman" w:hint="eastAsia"/>
          <w:sz w:val="24"/>
          <w:szCs w:val="24"/>
          <w:lang w:eastAsia="zh-CN"/>
        </w:rPr>
        <w:t xml:space="preserve"> ZCU </w:t>
      </w:r>
      <w:r w:rsidR="002B34AC" w:rsidRPr="00A62755">
        <w:rPr>
          <w:rFonts w:ascii="Times New Roman" w:eastAsia="宋体" w:hAnsi="Times New Roman" w:hint="eastAsia"/>
          <w:sz w:val="24"/>
          <w:szCs w:val="24"/>
          <w:lang w:eastAsia="zh-CN"/>
        </w:rPr>
        <w:t>路线的</w:t>
      </w:r>
      <w:proofErr w:type="gramStart"/>
      <w:r w:rsidR="002B34AC" w:rsidRPr="00A62755">
        <w:rPr>
          <w:rFonts w:ascii="Times New Roman" w:eastAsia="宋体" w:hAnsi="Times New Roman" w:hint="eastAsia"/>
          <w:sz w:val="24"/>
          <w:szCs w:val="24"/>
          <w:lang w:eastAsia="zh-CN"/>
        </w:rPr>
        <w:t>"</w:t>
      </w:r>
      <w:r w:rsidR="002B34AC" w:rsidRPr="00A62755">
        <w:rPr>
          <w:rFonts w:ascii="Times New Roman" w:eastAsia="宋体" w:hAnsi="Times New Roman" w:hint="eastAsia"/>
          <w:sz w:val="24"/>
          <w:szCs w:val="24"/>
          <w:lang w:eastAsia="zh-CN"/>
        </w:rPr>
        <w:t>最后</w:t>
      </w:r>
      <w:proofErr w:type="gramEnd"/>
      <w:r w:rsidR="002B34AC" w:rsidRPr="00A62755">
        <w:rPr>
          <w:rFonts w:ascii="Times New Roman" w:eastAsia="宋体" w:hAnsi="Times New Roman" w:hint="eastAsia"/>
          <w:sz w:val="24"/>
          <w:szCs w:val="24"/>
          <w:lang w:eastAsia="zh-CN"/>
        </w:rPr>
        <w:t>一公里</w:t>
      </w:r>
      <w:r w:rsidR="002B34AC" w:rsidRPr="00A62755">
        <w:rPr>
          <w:rFonts w:ascii="Times New Roman" w:eastAsia="宋体" w:hAnsi="Times New Roman" w:hint="eastAsia"/>
          <w:sz w:val="24"/>
          <w:szCs w:val="24"/>
          <w:lang w:eastAsia="zh-CN"/>
        </w:rPr>
        <w:t>"</w:t>
      </w:r>
      <w:r w:rsidR="002B34AC" w:rsidRPr="00A62755">
        <w:rPr>
          <w:rFonts w:ascii="Times New Roman" w:eastAsia="宋体" w:hAnsi="Times New Roman" w:hint="eastAsia"/>
          <w:sz w:val="24"/>
          <w:szCs w:val="24"/>
          <w:lang w:eastAsia="zh-CN"/>
        </w:rPr>
        <w:t>——将边缘节点</w:t>
      </w:r>
      <w:r w:rsidR="002B34AC" w:rsidRPr="00A62755">
        <w:rPr>
          <w:rFonts w:ascii="Times New Roman" w:eastAsia="宋体" w:hAnsi="Times New Roman" w:hint="eastAsia"/>
          <w:sz w:val="24"/>
          <w:szCs w:val="24"/>
          <w:lang w:eastAsia="zh-CN"/>
        </w:rPr>
        <w:t xml:space="preserve"> MCU </w:t>
      </w:r>
      <w:r w:rsidR="002B34AC" w:rsidRPr="00A62755">
        <w:rPr>
          <w:rFonts w:ascii="Times New Roman" w:eastAsia="宋体" w:hAnsi="Times New Roman" w:hint="eastAsia"/>
          <w:sz w:val="24"/>
          <w:szCs w:val="24"/>
          <w:lang w:eastAsia="zh-CN"/>
        </w:rPr>
        <w:t>彻底移除，</w:t>
      </w:r>
      <w:r>
        <w:rPr>
          <w:rFonts w:ascii="Times New Roman" w:eastAsia="宋体" w:hAnsi="Times New Roman" w:hint="eastAsia"/>
          <w:sz w:val="24"/>
          <w:szCs w:val="24"/>
          <w:lang w:eastAsia="zh-CN"/>
        </w:rPr>
        <w:t>驱动执行下放边缘节点，</w:t>
      </w:r>
      <w:r w:rsidR="002B34AC" w:rsidRPr="00A62755">
        <w:rPr>
          <w:rFonts w:ascii="Times New Roman" w:eastAsia="宋体" w:hAnsi="Times New Roman" w:hint="eastAsia"/>
          <w:sz w:val="24"/>
          <w:szCs w:val="24"/>
          <w:lang w:eastAsia="zh-CN"/>
        </w:rPr>
        <w:t>控制逻辑全部上移</w:t>
      </w:r>
      <w:r w:rsidR="002B34AC" w:rsidRPr="00A62755">
        <w:rPr>
          <w:rFonts w:ascii="Times New Roman" w:eastAsia="宋体" w:hAnsi="Times New Roman" w:hint="eastAsia"/>
          <w:sz w:val="24"/>
          <w:szCs w:val="24"/>
          <w:lang w:eastAsia="zh-CN"/>
        </w:rPr>
        <w:t>ZCU/CCU</w:t>
      </w:r>
      <w:r>
        <w:rPr>
          <w:rFonts w:ascii="Times New Roman" w:eastAsia="宋体" w:hAnsi="Times New Roman" w:hint="eastAsia"/>
          <w:sz w:val="24"/>
          <w:szCs w:val="24"/>
          <w:lang w:eastAsia="zh-CN"/>
        </w:rPr>
        <w:t>。</w:t>
      </w:r>
    </w:p>
    <w:p w14:paraId="4CBBF172" w14:textId="39160B8F" w:rsidR="0061138A" w:rsidRPr="0061138A" w:rsidRDefault="00935190" w:rsidP="0061138A">
      <w:pPr>
        <w:pStyle w:val="a"/>
        <w:spacing w:after="60" w:line="360" w:lineRule="auto"/>
        <w:rPr>
          <w:rFonts w:ascii="华文宋体" w:eastAsia="华文宋体" w:hAnsi="华文宋体" w:hint="eastAsia"/>
          <w:sz w:val="24"/>
          <w:szCs w:val="24"/>
          <w:lang w:eastAsia="zh-CN"/>
        </w:rPr>
      </w:pPr>
      <w:r w:rsidRPr="00935190">
        <w:rPr>
          <w:rFonts w:ascii="Times New Roman" w:eastAsia="宋体" w:hAnsi="Times New Roman" w:hint="eastAsia"/>
          <w:b/>
          <w:sz w:val="24"/>
          <w:szCs w:val="24"/>
          <w:lang w:eastAsia="zh-CN"/>
        </w:rPr>
        <w:t>软件定义汽车（</w:t>
      </w:r>
      <w:r w:rsidRPr="00935190">
        <w:rPr>
          <w:rFonts w:ascii="Times New Roman" w:eastAsia="宋体" w:hAnsi="Times New Roman" w:hint="eastAsia"/>
          <w:b/>
          <w:sz w:val="24"/>
          <w:szCs w:val="24"/>
          <w:lang w:eastAsia="zh-CN"/>
        </w:rPr>
        <w:t>SDV</w:t>
      </w:r>
      <w:r w:rsidRPr="00935190">
        <w:rPr>
          <w:rFonts w:ascii="Times New Roman" w:eastAsia="宋体" w:hAnsi="Times New Roman" w:hint="eastAsia"/>
          <w:b/>
          <w:sz w:val="24"/>
          <w:szCs w:val="24"/>
          <w:lang w:eastAsia="zh-CN"/>
        </w:rPr>
        <w:t>）下的</w:t>
      </w:r>
      <w:r w:rsidRPr="00935190">
        <w:rPr>
          <w:rFonts w:ascii="Times New Roman" w:eastAsia="宋体" w:hAnsi="Times New Roman" w:hint="eastAsia"/>
          <w:b/>
          <w:sz w:val="24"/>
          <w:szCs w:val="24"/>
          <w:lang w:eastAsia="zh-CN"/>
        </w:rPr>
        <w:t xml:space="preserve"> OTA </w:t>
      </w:r>
      <w:r w:rsidRPr="00935190">
        <w:rPr>
          <w:rFonts w:ascii="Times New Roman" w:eastAsia="宋体" w:hAnsi="Times New Roman" w:hint="eastAsia"/>
          <w:b/>
          <w:sz w:val="24"/>
          <w:szCs w:val="24"/>
          <w:lang w:eastAsia="zh-CN"/>
        </w:rPr>
        <w:t>负担</w:t>
      </w:r>
      <w:r w:rsidR="00AD78DC">
        <w:rPr>
          <w:rFonts w:ascii="Times New Roman" w:eastAsia="宋体" w:hAnsi="Times New Roman" w:hint="eastAsia"/>
          <w:b/>
          <w:sz w:val="24"/>
          <w:szCs w:val="24"/>
          <w:lang w:eastAsia="zh-CN"/>
        </w:rPr>
        <w:t>：</w:t>
      </w:r>
      <w:r w:rsidR="006A0756" w:rsidRPr="006A0756">
        <w:rPr>
          <w:rFonts w:ascii="Times New Roman" w:eastAsia="宋体" w:hAnsi="Times New Roman" w:cs="宋体"/>
          <w:sz w:val="24"/>
          <w:szCs w:val="24"/>
          <w:lang w:eastAsia="zh-CN"/>
        </w:rPr>
        <w:t>整车</w:t>
      </w:r>
      <w:r w:rsidR="006A0756" w:rsidRPr="006A0756">
        <w:rPr>
          <w:rFonts w:ascii="Times New Roman" w:eastAsia="宋体" w:hAnsi="Times New Roman" w:cs="宋体"/>
          <w:sz w:val="24"/>
          <w:szCs w:val="24"/>
          <w:lang w:eastAsia="zh-CN"/>
        </w:rPr>
        <w:t xml:space="preserve"> OTA </w:t>
      </w:r>
      <w:r w:rsidR="006A0756" w:rsidRPr="006A0756">
        <w:rPr>
          <w:rFonts w:ascii="Times New Roman" w:eastAsia="宋体" w:hAnsi="Times New Roman" w:cs="宋体"/>
          <w:sz w:val="24"/>
          <w:szCs w:val="24"/>
          <w:lang w:eastAsia="zh-CN"/>
        </w:rPr>
        <w:t>涉及</w:t>
      </w:r>
      <w:r w:rsidR="006A0756" w:rsidRPr="006A0756">
        <w:rPr>
          <w:rFonts w:ascii="Times New Roman" w:eastAsia="宋体" w:hAnsi="Times New Roman" w:cs="宋体"/>
          <w:sz w:val="24"/>
          <w:szCs w:val="24"/>
          <w:lang w:eastAsia="zh-CN"/>
        </w:rPr>
        <w:t xml:space="preserve"> 50–100 </w:t>
      </w:r>
      <w:r w:rsidR="006A0756" w:rsidRPr="006A0756">
        <w:rPr>
          <w:rFonts w:ascii="Times New Roman" w:eastAsia="宋体" w:hAnsi="Times New Roman" w:cs="宋体"/>
          <w:sz w:val="24"/>
          <w:szCs w:val="24"/>
          <w:lang w:eastAsia="zh-CN"/>
        </w:rPr>
        <w:t>个</w:t>
      </w:r>
      <w:r w:rsidR="006A0756" w:rsidRPr="006A0756">
        <w:rPr>
          <w:rFonts w:ascii="Times New Roman" w:eastAsia="宋体" w:hAnsi="Times New Roman" w:cs="宋体"/>
          <w:sz w:val="24"/>
          <w:szCs w:val="24"/>
          <w:lang w:eastAsia="zh-CN"/>
        </w:rPr>
        <w:t>ECU</w:t>
      </w:r>
      <w:r w:rsidR="006A0756" w:rsidRPr="006A0756">
        <w:rPr>
          <w:rFonts w:ascii="Times New Roman" w:eastAsia="宋体" w:hAnsi="Times New Roman" w:cs="宋体"/>
          <w:sz w:val="24"/>
          <w:szCs w:val="24"/>
          <w:lang w:eastAsia="zh-CN"/>
        </w:rPr>
        <w:t>节点软件，维护成本高，任一节点刷写失败</w:t>
      </w:r>
      <w:r w:rsidR="006A0756" w:rsidRPr="006A0756">
        <w:rPr>
          <w:rFonts w:ascii="Times New Roman" w:eastAsia="宋体" w:hAnsi="Times New Roman"/>
          <w:sz w:val="24"/>
          <w:szCs w:val="24"/>
          <w:lang w:eastAsia="zh-CN"/>
        </w:rPr>
        <w:t>都可能影响交车。</w:t>
      </w:r>
      <w:r w:rsidR="00D464DF">
        <w:rPr>
          <w:rFonts w:ascii="Times New Roman" w:eastAsia="宋体" w:hAnsi="Times New Roman" w:hint="eastAsia"/>
          <w:sz w:val="24"/>
          <w:szCs w:val="24"/>
          <w:lang w:eastAsia="zh-CN"/>
        </w:rPr>
        <w:t>某车企</w:t>
      </w:r>
      <w:r w:rsidR="006A0756" w:rsidRPr="006A0756">
        <w:rPr>
          <w:rFonts w:ascii="Times New Roman" w:eastAsia="宋体" w:hAnsi="Times New Roman"/>
          <w:sz w:val="24"/>
          <w:szCs w:val="24"/>
          <w:lang w:eastAsia="zh-CN"/>
        </w:rPr>
        <w:t>24</w:t>
      </w:r>
      <w:r w:rsidR="006A0756" w:rsidRPr="006A0756">
        <w:rPr>
          <w:rFonts w:ascii="Times New Roman" w:eastAsia="宋体" w:hAnsi="Times New Roman"/>
          <w:sz w:val="24"/>
          <w:szCs w:val="24"/>
          <w:lang w:eastAsia="zh-CN"/>
        </w:rPr>
        <w:t>年全车</w:t>
      </w:r>
      <w:r w:rsidR="006A0756" w:rsidRPr="006A0756">
        <w:rPr>
          <w:rFonts w:ascii="Times New Roman" w:eastAsia="宋体" w:hAnsi="Times New Roman"/>
          <w:sz w:val="24"/>
          <w:szCs w:val="24"/>
          <w:lang w:eastAsia="zh-CN"/>
        </w:rPr>
        <w:t>67</w:t>
      </w:r>
      <w:r w:rsidR="006A0756" w:rsidRPr="006A0756">
        <w:rPr>
          <w:rFonts w:ascii="Times New Roman" w:eastAsia="宋体" w:hAnsi="Times New Roman"/>
          <w:sz w:val="24"/>
          <w:szCs w:val="24"/>
          <w:lang w:eastAsia="zh-CN"/>
        </w:rPr>
        <w:t>个</w:t>
      </w:r>
      <w:r w:rsidR="006A0756" w:rsidRPr="006A0756">
        <w:rPr>
          <w:rFonts w:ascii="Times New Roman" w:eastAsia="宋体" w:hAnsi="Times New Roman"/>
          <w:sz w:val="24"/>
          <w:szCs w:val="24"/>
          <w:lang w:eastAsia="zh-CN"/>
        </w:rPr>
        <w:t>ECU</w:t>
      </w:r>
      <w:r w:rsidR="006A0756" w:rsidRPr="006A0756">
        <w:rPr>
          <w:rFonts w:ascii="Times New Roman" w:eastAsia="宋体" w:hAnsi="Times New Roman"/>
          <w:sz w:val="24"/>
          <w:szCs w:val="24"/>
          <w:lang w:eastAsia="zh-CN"/>
        </w:rPr>
        <w:t>需要</w:t>
      </w:r>
      <w:r w:rsidR="006A0756" w:rsidRPr="006A0756">
        <w:rPr>
          <w:rFonts w:ascii="Times New Roman" w:eastAsia="宋体" w:hAnsi="Times New Roman"/>
          <w:sz w:val="24"/>
          <w:szCs w:val="24"/>
          <w:lang w:eastAsia="zh-CN"/>
        </w:rPr>
        <w:t>OTA</w:t>
      </w:r>
      <w:r w:rsidR="006A0756" w:rsidRPr="006A0756">
        <w:rPr>
          <w:rFonts w:ascii="Times New Roman" w:eastAsia="宋体" w:hAnsi="Times New Roman"/>
          <w:sz w:val="24"/>
          <w:szCs w:val="24"/>
          <w:lang w:eastAsia="zh-CN"/>
        </w:rPr>
        <w:t>升级，</w:t>
      </w:r>
      <w:r w:rsidR="006A0756" w:rsidRPr="006A0756">
        <w:rPr>
          <w:rFonts w:ascii="Times New Roman" w:eastAsia="宋体" w:hAnsi="Times New Roman"/>
          <w:sz w:val="24"/>
          <w:szCs w:val="24"/>
          <w:lang w:eastAsia="zh-CN"/>
        </w:rPr>
        <w:t>26</w:t>
      </w:r>
      <w:r w:rsidR="006A0756" w:rsidRPr="006A0756">
        <w:rPr>
          <w:rFonts w:ascii="Times New Roman" w:eastAsia="宋体" w:hAnsi="Times New Roman"/>
          <w:sz w:val="24"/>
          <w:szCs w:val="24"/>
          <w:lang w:eastAsia="zh-CN"/>
        </w:rPr>
        <w:t>年全车</w:t>
      </w:r>
      <w:r w:rsidR="006A0756" w:rsidRPr="006A0756">
        <w:rPr>
          <w:rFonts w:ascii="Times New Roman" w:eastAsia="宋体" w:hAnsi="Times New Roman"/>
          <w:sz w:val="24"/>
          <w:szCs w:val="24"/>
          <w:lang w:eastAsia="zh-CN"/>
        </w:rPr>
        <w:t>97</w:t>
      </w:r>
      <w:r w:rsidR="006A0756" w:rsidRPr="006A0756">
        <w:rPr>
          <w:rFonts w:ascii="Times New Roman" w:eastAsia="宋体" w:hAnsi="Times New Roman"/>
          <w:sz w:val="24"/>
          <w:szCs w:val="24"/>
          <w:lang w:eastAsia="zh-CN"/>
        </w:rPr>
        <w:t>个</w:t>
      </w:r>
      <w:r w:rsidR="006A0756" w:rsidRPr="006A0756">
        <w:rPr>
          <w:rFonts w:ascii="Times New Roman" w:eastAsia="宋体" w:hAnsi="Times New Roman"/>
          <w:sz w:val="24"/>
          <w:szCs w:val="24"/>
          <w:lang w:eastAsia="zh-CN"/>
        </w:rPr>
        <w:t>ECU</w:t>
      </w:r>
      <w:r w:rsidR="006A0756" w:rsidRPr="006A0756">
        <w:rPr>
          <w:rFonts w:ascii="Times New Roman" w:eastAsia="宋体" w:hAnsi="Times New Roman"/>
          <w:sz w:val="24"/>
          <w:szCs w:val="24"/>
          <w:lang w:eastAsia="zh-CN"/>
        </w:rPr>
        <w:t>需要</w:t>
      </w:r>
      <w:r w:rsidR="006A0756" w:rsidRPr="006A0756">
        <w:rPr>
          <w:rFonts w:ascii="Times New Roman" w:eastAsia="宋体" w:hAnsi="Times New Roman"/>
          <w:sz w:val="24"/>
          <w:szCs w:val="24"/>
          <w:lang w:eastAsia="zh-CN"/>
        </w:rPr>
        <w:t>OTA</w:t>
      </w:r>
      <w:r w:rsidR="006A0756" w:rsidRPr="006A0756">
        <w:rPr>
          <w:rFonts w:ascii="Times New Roman" w:eastAsia="宋体" w:hAnsi="Times New Roman"/>
          <w:sz w:val="24"/>
          <w:szCs w:val="24"/>
          <w:lang w:eastAsia="zh-CN"/>
        </w:rPr>
        <w:t>升级，</w:t>
      </w:r>
      <w:r w:rsidR="006A0756" w:rsidRPr="006A0756">
        <w:rPr>
          <w:rFonts w:ascii="Times New Roman" w:eastAsia="宋体" w:hAnsi="Times New Roman"/>
          <w:sz w:val="24"/>
          <w:szCs w:val="24"/>
          <w:lang w:eastAsia="zh-CN"/>
        </w:rPr>
        <w:t>90</w:t>
      </w:r>
      <w:r w:rsidR="006A0756" w:rsidRPr="006A0756">
        <w:rPr>
          <w:rFonts w:ascii="Times New Roman" w:eastAsia="宋体" w:hAnsi="Times New Roman"/>
          <w:sz w:val="24"/>
          <w:szCs w:val="24"/>
          <w:lang w:eastAsia="zh-CN"/>
        </w:rPr>
        <w:t>个</w:t>
      </w:r>
      <w:r w:rsidR="006A0756" w:rsidRPr="006A0756">
        <w:rPr>
          <w:rFonts w:ascii="Times New Roman" w:eastAsia="宋体" w:hAnsi="Times New Roman"/>
          <w:sz w:val="24"/>
          <w:szCs w:val="24"/>
          <w:lang w:eastAsia="zh-CN"/>
        </w:rPr>
        <w:t>CAN\LIN</w:t>
      </w:r>
      <w:r w:rsidR="006A0756" w:rsidRPr="006A0756">
        <w:rPr>
          <w:rFonts w:ascii="Times New Roman" w:eastAsia="宋体" w:hAnsi="Times New Roman"/>
          <w:sz w:val="24"/>
          <w:szCs w:val="24"/>
          <w:lang w:eastAsia="zh-CN"/>
        </w:rPr>
        <w:t>节点，软件的升级需求越来越多</w:t>
      </w:r>
      <w:r w:rsidR="006A0756" w:rsidRPr="006A0756">
        <w:rPr>
          <w:rFonts w:ascii="Times New Roman" w:eastAsia="宋体" w:hAnsi="Times New Roman" w:hint="eastAsia"/>
          <w:sz w:val="24"/>
          <w:szCs w:val="24"/>
          <w:lang w:eastAsia="zh-CN"/>
        </w:rPr>
        <w:t>。</w:t>
      </w:r>
    </w:p>
    <w:p w14:paraId="612A71B0" w14:textId="77777777" w:rsidR="006A0756" w:rsidRPr="006A0756" w:rsidRDefault="006A0756" w:rsidP="00C443BE">
      <w:pPr>
        <w:pStyle w:val="a"/>
        <w:numPr>
          <w:ilvl w:val="0"/>
          <w:numId w:val="0"/>
        </w:numPr>
        <w:spacing w:after="60" w:line="360" w:lineRule="auto"/>
        <w:ind w:left="360"/>
        <w:rPr>
          <w:rFonts w:ascii="华文宋体" w:eastAsia="华文宋体" w:hAnsi="华文宋体" w:hint="eastAsia"/>
          <w:sz w:val="24"/>
          <w:szCs w:val="24"/>
          <w:lang w:eastAsia="zh-CN"/>
        </w:rPr>
      </w:pPr>
      <w:r>
        <w:rPr>
          <w:rFonts w:ascii="Times New Roman" w:eastAsia="宋体" w:hAnsi="Times New Roman"/>
          <w:noProof/>
          <w:sz w:val="24"/>
        </w:rPr>
        <w:drawing>
          <wp:inline distT="0" distB="0" distL="0" distR="0" wp14:anchorId="4B28C383" wp14:editId="1DD642E1">
            <wp:extent cx="6186531" cy="2368550"/>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6531" cy="2368550"/>
                    </a:xfrm>
                    <a:prstGeom prst="rect">
                      <a:avLst/>
                    </a:prstGeom>
                  </pic:spPr>
                </pic:pic>
              </a:graphicData>
            </a:graphic>
          </wp:inline>
        </w:drawing>
      </w:r>
    </w:p>
    <w:p w14:paraId="34584D85" w14:textId="77777777" w:rsidR="00935190" w:rsidRPr="00935190" w:rsidRDefault="00935190" w:rsidP="00935190">
      <w:pPr>
        <w:pStyle w:val="a"/>
        <w:spacing w:after="60" w:line="360" w:lineRule="auto"/>
        <w:rPr>
          <w:rFonts w:ascii="华文宋体" w:eastAsia="华文宋体" w:hAnsi="华文宋体" w:hint="eastAsia"/>
          <w:sz w:val="24"/>
          <w:szCs w:val="24"/>
          <w:lang w:eastAsia="zh-CN"/>
        </w:rPr>
      </w:pPr>
      <w:r w:rsidRPr="00935190">
        <w:rPr>
          <w:rFonts w:ascii="Times New Roman" w:eastAsia="宋体" w:hAnsi="Times New Roman" w:hint="eastAsia"/>
          <w:b/>
          <w:sz w:val="24"/>
          <w:szCs w:val="24"/>
          <w:lang w:eastAsia="zh-CN"/>
        </w:rPr>
        <w:t>中央计算趋势下的边缘冗余</w:t>
      </w:r>
      <w:r w:rsidR="00AD78DC">
        <w:rPr>
          <w:rFonts w:ascii="Times New Roman" w:eastAsia="宋体" w:hAnsi="Times New Roman" w:hint="eastAsia"/>
          <w:b/>
          <w:sz w:val="24"/>
          <w:szCs w:val="24"/>
          <w:lang w:eastAsia="zh-CN"/>
        </w:rPr>
        <w:t>：</w:t>
      </w:r>
      <w:r w:rsidRPr="00935190">
        <w:rPr>
          <w:rFonts w:ascii="Times New Roman" w:eastAsia="宋体" w:hAnsi="Times New Roman" w:hint="eastAsia"/>
          <w:sz w:val="24"/>
          <w:szCs w:val="24"/>
          <w:lang w:eastAsia="zh-CN"/>
        </w:rPr>
        <w:t xml:space="preserve"> </w:t>
      </w:r>
      <w:r w:rsidRPr="00935190">
        <w:rPr>
          <w:rFonts w:ascii="Times New Roman" w:eastAsia="宋体" w:hAnsi="Times New Roman" w:hint="eastAsia"/>
          <w:sz w:val="24"/>
          <w:szCs w:val="24"/>
          <w:lang w:eastAsia="zh-CN"/>
        </w:rPr>
        <w:t>当域控制器已具备充足算力，边缘节点仍保留</w:t>
      </w:r>
      <w:proofErr w:type="gramStart"/>
      <w:r w:rsidRPr="00935190">
        <w:rPr>
          <w:rFonts w:ascii="Times New Roman" w:eastAsia="宋体" w:hAnsi="Times New Roman" w:hint="eastAsia"/>
          <w:sz w:val="24"/>
          <w:szCs w:val="24"/>
          <w:lang w:eastAsia="zh-CN"/>
        </w:rPr>
        <w:t>"</w:t>
      </w:r>
      <w:r w:rsidRPr="00935190">
        <w:rPr>
          <w:rFonts w:ascii="Times New Roman" w:eastAsia="宋体" w:hAnsi="Times New Roman" w:hint="eastAsia"/>
          <w:sz w:val="24"/>
          <w:szCs w:val="24"/>
          <w:lang w:eastAsia="zh-CN"/>
        </w:rPr>
        <w:t>完整</w:t>
      </w:r>
      <w:proofErr w:type="gramEnd"/>
      <w:r w:rsidRPr="00935190">
        <w:rPr>
          <w:rFonts w:ascii="Times New Roman" w:eastAsia="宋体" w:hAnsi="Times New Roman" w:hint="eastAsia"/>
          <w:sz w:val="24"/>
          <w:szCs w:val="24"/>
          <w:lang w:eastAsia="zh-CN"/>
        </w:rPr>
        <w:t xml:space="preserve"> MCU + </w:t>
      </w:r>
      <w:r w:rsidRPr="00935190">
        <w:rPr>
          <w:rFonts w:ascii="Times New Roman" w:eastAsia="宋体" w:hAnsi="Times New Roman" w:hint="eastAsia"/>
          <w:sz w:val="24"/>
          <w:szCs w:val="24"/>
          <w:lang w:eastAsia="zh-CN"/>
        </w:rPr>
        <w:t>实时操作</w:t>
      </w:r>
      <w:proofErr w:type="gramStart"/>
      <w:r w:rsidRPr="00935190">
        <w:rPr>
          <w:rFonts w:ascii="Times New Roman" w:eastAsia="宋体" w:hAnsi="Times New Roman" w:hint="eastAsia"/>
          <w:sz w:val="24"/>
          <w:szCs w:val="24"/>
          <w:lang w:eastAsia="zh-CN"/>
        </w:rPr>
        <w:t>系统</w:t>
      </w:r>
      <w:r w:rsidRPr="00935190">
        <w:rPr>
          <w:rFonts w:ascii="Times New Roman" w:eastAsia="宋体" w:hAnsi="Times New Roman" w:hint="eastAsia"/>
          <w:sz w:val="24"/>
          <w:szCs w:val="24"/>
          <w:lang w:eastAsia="zh-CN"/>
        </w:rPr>
        <w:t>"</w:t>
      </w:r>
      <w:proofErr w:type="gramEnd"/>
      <w:r w:rsidRPr="00935190">
        <w:rPr>
          <w:rFonts w:ascii="Times New Roman" w:eastAsia="宋体" w:hAnsi="Times New Roman" w:hint="eastAsia"/>
          <w:sz w:val="24"/>
          <w:szCs w:val="24"/>
          <w:lang w:eastAsia="zh-CN"/>
        </w:rPr>
        <w:t>形成算力与成本的双重冗余</w:t>
      </w:r>
      <w:r w:rsidR="00A62755">
        <w:rPr>
          <w:rFonts w:ascii="Times New Roman" w:eastAsia="宋体" w:hAnsi="Times New Roman" w:hint="eastAsia"/>
          <w:sz w:val="24"/>
          <w:szCs w:val="24"/>
          <w:lang w:eastAsia="zh-CN"/>
        </w:rPr>
        <w:t>，造成边缘节点的算力和存储的碎片化浪费。</w:t>
      </w:r>
    </w:p>
    <w:p w14:paraId="3AA2C653" w14:textId="77777777" w:rsidR="00935190" w:rsidRPr="00935190" w:rsidRDefault="00935190" w:rsidP="00935190">
      <w:pPr>
        <w:rPr>
          <w:rFonts w:ascii="华文宋体" w:eastAsia="华文宋体" w:hAnsi="华文宋体" w:hint="eastAsia"/>
          <w:szCs w:val="24"/>
          <w:lang w:eastAsia="en-US"/>
        </w:rPr>
      </w:pPr>
      <w:r>
        <w:rPr>
          <w:rFonts w:hint="eastAsia"/>
          <w:b/>
          <w:szCs w:val="24"/>
        </w:rPr>
        <w:t>2</w:t>
      </w:r>
      <w:r>
        <w:rPr>
          <w:b/>
          <w:szCs w:val="24"/>
        </w:rPr>
        <w:t>.</w:t>
      </w:r>
      <w:r w:rsidRPr="00935190">
        <w:rPr>
          <w:rFonts w:hint="eastAsia"/>
          <w:b/>
          <w:szCs w:val="24"/>
        </w:rPr>
        <w:t>机器人领域痛点：</w:t>
      </w:r>
    </w:p>
    <w:p w14:paraId="119F4448" w14:textId="77777777" w:rsidR="00935190" w:rsidRDefault="00935190" w:rsidP="00935190">
      <w:pPr>
        <w:pStyle w:val="a"/>
        <w:spacing w:after="60" w:line="360" w:lineRule="auto"/>
        <w:rPr>
          <w:rFonts w:ascii="华文宋体" w:eastAsia="华文宋体" w:hAnsi="华文宋体" w:hint="eastAsia"/>
          <w:sz w:val="24"/>
          <w:szCs w:val="24"/>
          <w:lang w:eastAsia="zh-CN"/>
        </w:rPr>
      </w:pPr>
      <w:r w:rsidRPr="00935190">
        <w:rPr>
          <w:rFonts w:ascii="Times New Roman" w:eastAsia="宋体" w:hAnsi="Times New Roman" w:hint="eastAsia"/>
          <w:b/>
          <w:sz w:val="24"/>
          <w:szCs w:val="24"/>
          <w:lang w:eastAsia="zh-CN"/>
        </w:rPr>
        <w:t>关节</w:t>
      </w:r>
      <w:r w:rsidRPr="00935190">
        <w:rPr>
          <w:rFonts w:ascii="Times New Roman" w:eastAsia="宋体" w:hAnsi="Times New Roman" w:hint="eastAsia"/>
          <w:b/>
          <w:sz w:val="24"/>
          <w:szCs w:val="24"/>
          <w:lang w:eastAsia="zh-CN"/>
        </w:rPr>
        <w:t>/</w:t>
      </w:r>
      <w:r w:rsidRPr="00935190">
        <w:rPr>
          <w:rFonts w:ascii="Times New Roman" w:eastAsia="宋体" w:hAnsi="Times New Roman" w:hint="eastAsia"/>
          <w:b/>
          <w:sz w:val="24"/>
          <w:szCs w:val="24"/>
          <w:lang w:eastAsia="zh-CN"/>
        </w:rPr>
        <w:t>外设节点硬件重复</w:t>
      </w:r>
      <w:r w:rsidR="00AD78DC">
        <w:rPr>
          <w:rFonts w:ascii="Times New Roman" w:eastAsia="宋体" w:hAnsi="Times New Roman" w:hint="eastAsia"/>
          <w:b/>
          <w:sz w:val="24"/>
          <w:szCs w:val="24"/>
          <w:lang w:eastAsia="zh-CN"/>
        </w:rPr>
        <w:t>：</w:t>
      </w:r>
      <w:r w:rsidRPr="00935190">
        <w:rPr>
          <w:rFonts w:ascii="Times New Roman" w:eastAsia="宋体" w:hAnsi="Times New Roman" w:hint="eastAsia"/>
          <w:sz w:val="24"/>
          <w:szCs w:val="24"/>
          <w:lang w:eastAsia="zh-CN"/>
        </w:rPr>
        <w:t>人形机器人关节模组、</w:t>
      </w:r>
      <w:r w:rsidRPr="00935190">
        <w:rPr>
          <w:rFonts w:ascii="Times New Roman" w:eastAsia="宋体" w:hAnsi="Times New Roman" w:hint="eastAsia"/>
          <w:sz w:val="24"/>
          <w:szCs w:val="24"/>
          <w:lang w:eastAsia="zh-CN"/>
        </w:rPr>
        <w:t xml:space="preserve">AGV </w:t>
      </w:r>
      <w:r w:rsidRPr="00935190">
        <w:rPr>
          <w:rFonts w:ascii="Times New Roman" w:eastAsia="宋体" w:hAnsi="Times New Roman" w:hint="eastAsia"/>
          <w:sz w:val="24"/>
          <w:szCs w:val="24"/>
          <w:lang w:eastAsia="zh-CN"/>
        </w:rPr>
        <w:t>轮毂、机械臂末端执行器均需本地</w:t>
      </w:r>
      <w:r w:rsidRPr="00935190">
        <w:rPr>
          <w:rFonts w:ascii="Times New Roman" w:eastAsia="宋体" w:hAnsi="Times New Roman" w:hint="eastAsia"/>
          <w:sz w:val="24"/>
          <w:szCs w:val="24"/>
          <w:lang w:eastAsia="zh-CN"/>
        </w:rPr>
        <w:t xml:space="preserve"> MCU </w:t>
      </w:r>
      <w:r w:rsidRPr="00935190">
        <w:rPr>
          <w:rFonts w:ascii="Times New Roman" w:eastAsia="宋体" w:hAnsi="Times New Roman" w:hint="eastAsia"/>
          <w:sz w:val="24"/>
          <w:szCs w:val="24"/>
          <w:lang w:eastAsia="zh-CN"/>
        </w:rPr>
        <w:t>完成位置采样、</w:t>
      </w:r>
      <w:r w:rsidRPr="00935190">
        <w:rPr>
          <w:rFonts w:ascii="Times New Roman" w:eastAsia="宋体" w:hAnsi="Times New Roman" w:hint="eastAsia"/>
          <w:sz w:val="24"/>
          <w:szCs w:val="24"/>
          <w:lang w:eastAsia="zh-CN"/>
        </w:rPr>
        <w:t xml:space="preserve">PWM </w:t>
      </w:r>
      <w:r w:rsidRPr="00935190">
        <w:rPr>
          <w:rFonts w:ascii="Times New Roman" w:eastAsia="宋体" w:hAnsi="Times New Roman" w:hint="eastAsia"/>
          <w:sz w:val="24"/>
          <w:szCs w:val="24"/>
          <w:lang w:eastAsia="zh-CN"/>
        </w:rPr>
        <w:t>驱动与通信协议栈，单关节</w:t>
      </w:r>
      <w:r w:rsidRPr="00935190">
        <w:rPr>
          <w:rFonts w:ascii="Times New Roman" w:eastAsia="宋体" w:hAnsi="Times New Roman" w:hint="eastAsia"/>
          <w:sz w:val="24"/>
          <w:szCs w:val="24"/>
          <w:lang w:eastAsia="zh-CN"/>
        </w:rPr>
        <w:t xml:space="preserve"> BOM </w:t>
      </w:r>
      <w:r w:rsidRPr="00935190">
        <w:rPr>
          <w:rFonts w:ascii="Times New Roman" w:eastAsia="宋体" w:hAnsi="Times New Roman" w:hint="eastAsia"/>
          <w:sz w:val="24"/>
          <w:szCs w:val="24"/>
          <w:lang w:eastAsia="zh-CN"/>
        </w:rPr>
        <w:t>与功耗难以压缩。</w:t>
      </w:r>
    </w:p>
    <w:p w14:paraId="260B47BD" w14:textId="77777777" w:rsidR="00AD78DC" w:rsidRPr="00AD78DC" w:rsidRDefault="00AD78DC" w:rsidP="00AD78DC">
      <w:pPr>
        <w:pStyle w:val="a"/>
        <w:spacing w:after="60" w:line="360" w:lineRule="auto"/>
        <w:rPr>
          <w:rFonts w:ascii="华文宋体" w:eastAsia="华文宋体" w:hAnsi="华文宋体" w:hint="eastAsia"/>
          <w:b/>
          <w:sz w:val="24"/>
          <w:szCs w:val="24"/>
          <w:lang w:eastAsia="zh-CN"/>
        </w:rPr>
      </w:pPr>
      <w:r>
        <w:rPr>
          <w:rFonts w:ascii="Times New Roman" w:eastAsia="宋体" w:hAnsi="Times New Roman" w:hint="eastAsia"/>
          <w:b/>
          <w:sz w:val="24"/>
          <w:szCs w:val="24"/>
          <w:lang w:eastAsia="zh-CN"/>
        </w:rPr>
        <w:lastRenderedPageBreak/>
        <w:t>关节模组小型化</w:t>
      </w:r>
      <w:r w:rsidRPr="00AD78DC">
        <w:rPr>
          <w:rFonts w:ascii="Times New Roman" w:eastAsia="宋体" w:hAnsi="Times New Roman" w:hint="eastAsia"/>
          <w:b/>
          <w:sz w:val="24"/>
          <w:szCs w:val="24"/>
          <w:lang w:eastAsia="zh-CN"/>
        </w:rPr>
        <w:t>：</w:t>
      </w:r>
      <w:r w:rsidRPr="00AD78DC">
        <w:rPr>
          <w:rFonts w:ascii="Times New Roman" w:eastAsia="宋体" w:hAnsi="Times New Roman" w:hint="eastAsia"/>
          <w:bCs/>
          <w:sz w:val="24"/>
          <w:szCs w:val="24"/>
          <w:lang w:eastAsia="zh-CN"/>
        </w:rPr>
        <w:t>关节控制板</w:t>
      </w:r>
      <w:r w:rsidRPr="00AD78DC">
        <w:rPr>
          <w:rFonts w:ascii="Times New Roman" w:eastAsia="宋体" w:hAnsi="Times New Roman" w:hint="eastAsia"/>
          <w:bCs/>
          <w:sz w:val="24"/>
          <w:szCs w:val="24"/>
          <w:lang w:eastAsia="zh-CN"/>
        </w:rPr>
        <w:t xml:space="preserve"> PCB 30</w:t>
      </w:r>
      <w:r w:rsidRPr="00AD78DC">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40mm</w:t>
      </w:r>
      <w:r>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每个手指关节</w:t>
      </w:r>
      <w:r w:rsidRPr="00AD78DC">
        <w:rPr>
          <w:rFonts w:ascii="Times New Roman" w:eastAsia="宋体" w:hAnsi="Times New Roman" w:hint="eastAsia"/>
          <w:bCs/>
          <w:sz w:val="24"/>
          <w:szCs w:val="24"/>
          <w:lang w:eastAsia="zh-CN"/>
        </w:rPr>
        <w:t xml:space="preserve"> MCU + </w:t>
      </w:r>
      <w:r w:rsidRPr="00AD78DC">
        <w:rPr>
          <w:rFonts w:ascii="Times New Roman" w:eastAsia="宋体" w:hAnsi="Times New Roman" w:hint="eastAsia"/>
          <w:bCs/>
          <w:sz w:val="24"/>
          <w:szCs w:val="24"/>
          <w:lang w:eastAsia="zh-CN"/>
        </w:rPr>
        <w:t>驱动芯片体积超过关节可用空间（</w:t>
      </w:r>
      <w:r w:rsidRPr="00AD78DC">
        <w:rPr>
          <w:rFonts w:ascii="Times New Roman" w:eastAsia="宋体" w:hAnsi="Times New Roman" w:hint="eastAsia"/>
          <w:bCs/>
          <w:sz w:val="24"/>
          <w:szCs w:val="24"/>
          <w:lang w:eastAsia="zh-CN"/>
        </w:rPr>
        <w:t>&lt;10mm</w:t>
      </w:r>
      <w:r w:rsidRPr="00AD78DC">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15mm</w:t>
      </w:r>
      <w:r w:rsidRPr="00AD78DC">
        <w:rPr>
          <w:rFonts w:ascii="Times New Roman" w:eastAsia="宋体" w:hAnsi="Times New Roman" w:hint="eastAsia"/>
          <w:bCs/>
          <w:sz w:val="24"/>
          <w:szCs w:val="24"/>
          <w:lang w:eastAsia="zh-CN"/>
        </w:rPr>
        <w:t>）</w:t>
      </w:r>
      <w:r>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是灵巧手小型化的直接</w:t>
      </w:r>
      <w:proofErr w:type="gramStart"/>
      <w:r w:rsidRPr="00AD78DC">
        <w:rPr>
          <w:rFonts w:ascii="Times New Roman" w:eastAsia="宋体" w:hAnsi="Times New Roman" w:hint="eastAsia"/>
          <w:bCs/>
          <w:sz w:val="24"/>
          <w:szCs w:val="24"/>
          <w:lang w:eastAsia="zh-CN"/>
        </w:rPr>
        <w:t>障碍</w:t>
      </w:r>
      <w:r>
        <w:rPr>
          <w:rFonts w:ascii="Times New Roman" w:eastAsia="宋体" w:hAnsi="Times New Roman"/>
          <w:bCs/>
          <w:sz w:val="24"/>
          <w:szCs w:val="24"/>
          <w:lang w:eastAsia="zh-CN"/>
        </w:rPr>
        <w:t>.</w:t>
      </w:r>
      <w:proofErr w:type="gramEnd"/>
    </w:p>
    <w:p w14:paraId="19CBDF60" w14:textId="77777777" w:rsidR="00AD78DC" w:rsidRPr="00AD78DC" w:rsidRDefault="00AD78DC" w:rsidP="00AD78DC">
      <w:pPr>
        <w:pStyle w:val="a"/>
        <w:spacing w:after="60" w:line="360" w:lineRule="auto"/>
        <w:rPr>
          <w:rFonts w:ascii="华文宋体" w:eastAsia="华文宋体" w:hAnsi="华文宋体" w:hint="eastAsia"/>
          <w:b/>
          <w:sz w:val="24"/>
          <w:szCs w:val="24"/>
          <w:lang w:eastAsia="zh-CN"/>
        </w:rPr>
      </w:pPr>
      <w:r>
        <w:rPr>
          <w:rFonts w:ascii="Times New Roman" w:eastAsia="宋体" w:hAnsi="Times New Roman" w:hint="eastAsia"/>
          <w:b/>
          <w:sz w:val="24"/>
          <w:szCs w:val="24"/>
          <w:lang w:eastAsia="zh-CN"/>
        </w:rPr>
        <w:t>线束重量</w:t>
      </w:r>
      <w:r w:rsidR="00C201AC">
        <w:rPr>
          <w:rFonts w:ascii="Times New Roman" w:eastAsia="宋体" w:hAnsi="Times New Roman" w:hint="eastAsia"/>
          <w:b/>
          <w:sz w:val="24"/>
          <w:szCs w:val="24"/>
          <w:lang w:eastAsia="zh-CN"/>
        </w:rPr>
        <w:t>约束</w:t>
      </w:r>
      <w:r w:rsidRPr="00AD78DC">
        <w:rPr>
          <w:rFonts w:ascii="Times New Roman" w:eastAsia="宋体" w:hAnsi="Times New Roman" w:hint="eastAsia"/>
          <w:b/>
          <w:sz w:val="24"/>
          <w:szCs w:val="24"/>
          <w:lang w:eastAsia="zh-CN"/>
        </w:rPr>
        <w:t>：</w:t>
      </w:r>
      <w:r w:rsidRPr="00AD78DC">
        <w:rPr>
          <w:rFonts w:ascii="Times New Roman" w:eastAsia="宋体" w:hAnsi="Times New Roman" w:hint="eastAsia"/>
          <w:bCs/>
          <w:sz w:val="24"/>
          <w:szCs w:val="24"/>
          <w:lang w:eastAsia="zh-CN"/>
        </w:rPr>
        <w:t>臂部</w:t>
      </w:r>
      <w:r w:rsidRPr="00AD78DC">
        <w:rPr>
          <w:rFonts w:ascii="Times New Roman" w:eastAsia="宋体" w:hAnsi="Times New Roman" w:hint="eastAsia"/>
          <w:bCs/>
          <w:sz w:val="24"/>
          <w:szCs w:val="24"/>
          <w:lang w:eastAsia="zh-CN"/>
        </w:rPr>
        <w:t xml:space="preserve"> 7 </w:t>
      </w:r>
      <w:r w:rsidRPr="00AD78DC">
        <w:rPr>
          <w:rFonts w:ascii="Times New Roman" w:eastAsia="宋体" w:hAnsi="Times New Roman" w:hint="eastAsia"/>
          <w:bCs/>
          <w:sz w:val="24"/>
          <w:szCs w:val="24"/>
          <w:lang w:eastAsia="zh-CN"/>
        </w:rPr>
        <w:t>个关节每关节需</w:t>
      </w:r>
      <w:r w:rsidRPr="00AD78DC">
        <w:rPr>
          <w:rFonts w:ascii="Times New Roman" w:eastAsia="宋体" w:hAnsi="Times New Roman" w:hint="eastAsia"/>
          <w:bCs/>
          <w:sz w:val="24"/>
          <w:szCs w:val="24"/>
          <w:lang w:eastAsia="zh-CN"/>
        </w:rPr>
        <w:t xml:space="preserve"> 8</w:t>
      </w:r>
      <w:r w:rsidRPr="00AD78DC">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 xml:space="preserve">14 </w:t>
      </w:r>
      <w:r w:rsidRPr="00AD78DC">
        <w:rPr>
          <w:rFonts w:ascii="Times New Roman" w:eastAsia="宋体" w:hAnsi="Times New Roman" w:hint="eastAsia"/>
          <w:bCs/>
          <w:sz w:val="24"/>
          <w:szCs w:val="24"/>
          <w:lang w:eastAsia="zh-CN"/>
        </w:rPr>
        <w:t>根线缆穿越折弯处，整机线束</w:t>
      </w:r>
      <w:r w:rsidRPr="00AD78DC">
        <w:rPr>
          <w:rFonts w:ascii="Times New Roman" w:eastAsia="宋体" w:hAnsi="Times New Roman" w:hint="eastAsia"/>
          <w:bCs/>
          <w:sz w:val="24"/>
          <w:szCs w:val="24"/>
          <w:lang w:eastAsia="zh-CN"/>
        </w:rPr>
        <w:t xml:space="preserve"> 1.5</w:t>
      </w:r>
      <w:r w:rsidRPr="00AD78DC">
        <w:rPr>
          <w:rFonts w:ascii="Times New Roman" w:eastAsia="宋体" w:hAnsi="Times New Roman" w:hint="eastAsia"/>
          <w:bCs/>
          <w:sz w:val="24"/>
          <w:szCs w:val="24"/>
          <w:lang w:eastAsia="zh-CN"/>
        </w:rPr>
        <w:t>–</w:t>
      </w:r>
      <w:r w:rsidRPr="00AD78DC">
        <w:rPr>
          <w:rFonts w:ascii="Times New Roman" w:eastAsia="宋体" w:hAnsi="Times New Roman" w:hint="eastAsia"/>
          <w:bCs/>
          <w:sz w:val="24"/>
          <w:szCs w:val="24"/>
          <w:lang w:eastAsia="zh-CN"/>
        </w:rPr>
        <w:t>2 kg</w:t>
      </w:r>
      <w:r w:rsidRPr="00AD78DC">
        <w:rPr>
          <w:rFonts w:ascii="Times New Roman" w:eastAsia="宋体" w:hAnsi="Times New Roman" w:hint="eastAsia"/>
          <w:bCs/>
          <w:sz w:val="24"/>
          <w:szCs w:val="24"/>
          <w:lang w:eastAsia="zh-CN"/>
        </w:rPr>
        <w:t>每降</w:t>
      </w:r>
      <w:r w:rsidRPr="00AD78DC">
        <w:rPr>
          <w:rFonts w:ascii="Times New Roman" w:eastAsia="宋体" w:hAnsi="Times New Roman" w:hint="eastAsia"/>
          <w:bCs/>
          <w:sz w:val="24"/>
          <w:szCs w:val="24"/>
          <w:lang w:eastAsia="zh-CN"/>
        </w:rPr>
        <w:t xml:space="preserve"> 100g </w:t>
      </w:r>
      <w:r w:rsidRPr="00AD78DC">
        <w:rPr>
          <w:rFonts w:ascii="Times New Roman" w:eastAsia="宋体" w:hAnsi="Times New Roman" w:hint="eastAsia"/>
          <w:bCs/>
          <w:sz w:val="24"/>
          <w:szCs w:val="24"/>
          <w:lang w:eastAsia="zh-CN"/>
        </w:rPr>
        <w:t>可提升末端负载能力约</w:t>
      </w:r>
      <w:r w:rsidRPr="00AD78DC">
        <w:rPr>
          <w:rFonts w:ascii="Times New Roman" w:eastAsia="宋体" w:hAnsi="Times New Roman" w:hint="eastAsia"/>
          <w:bCs/>
          <w:sz w:val="24"/>
          <w:szCs w:val="24"/>
          <w:lang w:eastAsia="zh-CN"/>
        </w:rPr>
        <w:t xml:space="preserve"> 10%</w:t>
      </w:r>
      <w:r w:rsidRPr="00AD78DC">
        <w:rPr>
          <w:rFonts w:ascii="Times New Roman" w:eastAsia="宋体" w:hAnsi="Times New Roman" w:hint="eastAsia"/>
          <w:bCs/>
          <w:sz w:val="24"/>
          <w:szCs w:val="24"/>
          <w:lang w:eastAsia="zh-CN"/>
        </w:rPr>
        <w:t>，线束是关键瓶颈</w:t>
      </w:r>
    </w:p>
    <w:p w14:paraId="3D4524D1" w14:textId="4E0B7659" w:rsidR="00C201AC" w:rsidRPr="00C201AC" w:rsidRDefault="00935190" w:rsidP="00C201AC">
      <w:pPr>
        <w:pStyle w:val="a"/>
        <w:spacing w:after="60" w:line="360" w:lineRule="auto"/>
        <w:rPr>
          <w:rFonts w:ascii="华文宋体" w:eastAsia="华文宋体" w:hAnsi="华文宋体" w:hint="eastAsia"/>
          <w:sz w:val="24"/>
          <w:szCs w:val="24"/>
          <w:lang w:eastAsia="zh-CN"/>
        </w:rPr>
      </w:pPr>
      <w:r w:rsidRPr="00935190">
        <w:rPr>
          <w:rFonts w:ascii="Times New Roman" w:eastAsia="宋体" w:hAnsi="Times New Roman" w:hint="eastAsia"/>
          <w:b/>
          <w:sz w:val="24"/>
          <w:szCs w:val="24"/>
          <w:lang w:eastAsia="zh-CN"/>
        </w:rPr>
        <w:t>多轴同步精度与拓扑刚性矛盾</w:t>
      </w:r>
      <w:r w:rsidR="00AD78DC">
        <w:rPr>
          <w:rFonts w:ascii="Times New Roman" w:eastAsia="宋体" w:hAnsi="Times New Roman" w:hint="eastAsia"/>
          <w:b/>
          <w:sz w:val="24"/>
          <w:szCs w:val="24"/>
          <w:lang w:eastAsia="zh-CN"/>
        </w:rPr>
        <w:t>：</w:t>
      </w:r>
      <w:r w:rsidRPr="00935190">
        <w:rPr>
          <w:rFonts w:ascii="Times New Roman" w:eastAsia="宋体" w:hAnsi="Times New Roman" w:hint="eastAsia"/>
          <w:sz w:val="24"/>
          <w:szCs w:val="24"/>
          <w:lang w:eastAsia="zh-CN"/>
        </w:rPr>
        <w:t>传统</w:t>
      </w:r>
      <w:r w:rsidRPr="00935190">
        <w:rPr>
          <w:rFonts w:ascii="Times New Roman" w:eastAsia="宋体" w:hAnsi="Times New Roman" w:hint="eastAsia"/>
          <w:sz w:val="24"/>
          <w:szCs w:val="24"/>
          <w:lang w:eastAsia="zh-CN"/>
        </w:rPr>
        <w:t xml:space="preserve"> </w:t>
      </w:r>
      <w:proofErr w:type="spellStart"/>
      <w:r w:rsidRPr="00935190">
        <w:rPr>
          <w:rFonts w:ascii="Times New Roman" w:eastAsia="宋体" w:hAnsi="Times New Roman" w:hint="eastAsia"/>
          <w:sz w:val="24"/>
          <w:szCs w:val="24"/>
          <w:lang w:eastAsia="zh-CN"/>
        </w:rPr>
        <w:t>EtherCAT</w:t>
      </w:r>
      <w:proofErr w:type="spellEnd"/>
      <w:r w:rsidRPr="00935190">
        <w:rPr>
          <w:rFonts w:ascii="Times New Roman" w:eastAsia="宋体" w:hAnsi="Times New Roman" w:hint="eastAsia"/>
          <w:sz w:val="24"/>
          <w:szCs w:val="24"/>
          <w:lang w:eastAsia="zh-CN"/>
        </w:rPr>
        <w:t xml:space="preserve"> </w:t>
      </w:r>
      <w:r w:rsidRPr="00935190">
        <w:rPr>
          <w:rFonts w:ascii="Times New Roman" w:eastAsia="宋体" w:hAnsi="Times New Roman" w:hint="eastAsia"/>
          <w:sz w:val="24"/>
          <w:szCs w:val="24"/>
          <w:lang w:eastAsia="zh-CN"/>
        </w:rPr>
        <w:t>虽同步精度高，但拓扑与生态刚性、第三方依赖强</w:t>
      </w:r>
      <w:r w:rsidR="00C201AC">
        <w:rPr>
          <w:rFonts w:ascii="Times New Roman" w:eastAsia="宋体" w:hAnsi="Times New Roman" w:hint="eastAsia"/>
          <w:sz w:val="24"/>
          <w:szCs w:val="24"/>
          <w:lang w:eastAsia="zh-CN"/>
        </w:rPr>
        <w:t>，</w:t>
      </w:r>
      <w:r w:rsidR="00C201AC" w:rsidRPr="00C201AC">
        <w:rPr>
          <w:rFonts w:ascii="Times New Roman" w:eastAsia="宋体" w:hAnsi="Times New Roman" w:hint="eastAsia"/>
          <w:sz w:val="24"/>
          <w:szCs w:val="24"/>
          <w:lang w:eastAsia="zh-CN"/>
        </w:rPr>
        <w:t>主站</w:t>
      </w:r>
      <w:r w:rsidR="00C201AC">
        <w:rPr>
          <w:rFonts w:ascii="Times New Roman" w:eastAsia="宋体" w:hAnsi="Times New Roman" w:hint="eastAsia"/>
          <w:sz w:val="24"/>
          <w:szCs w:val="24"/>
          <w:lang w:eastAsia="zh-CN"/>
        </w:rPr>
        <w:t>软件</w:t>
      </w:r>
      <w:r w:rsidR="00C201AC" w:rsidRPr="00C201AC">
        <w:rPr>
          <w:rFonts w:ascii="Times New Roman" w:eastAsia="宋体" w:hAnsi="Times New Roman" w:hint="eastAsia"/>
          <w:sz w:val="24"/>
          <w:szCs w:val="24"/>
          <w:lang w:eastAsia="zh-CN"/>
        </w:rPr>
        <w:t>协议栈授权</w:t>
      </w:r>
      <w:r w:rsidR="00C201AC" w:rsidRPr="00C201AC">
        <w:rPr>
          <w:rFonts w:ascii="Times New Roman" w:eastAsia="宋体" w:hAnsi="Times New Roman"/>
          <w:sz w:val="24"/>
          <w:szCs w:val="24"/>
          <w:lang w:eastAsia="zh-CN"/>
        </w:rPr>
        <w:t>商用授权</w:t>
      </w:r>
      <w:r w:rsidR="00C201AC" w:rsidRPr="00C201AC">
        <w:rPr>
          <w:rFonts w:ascii="Times New Roman" w:eastAsia="宋体" w:hAnsi="Times New Roman"/>
          <w:sz w:val="24"/>
          <w:szCs w:val="24"/>
          <w:lang w:eastAsia="zh-CN"/>
        </w:rPr>
        <w:t xml:space="preserve"> </w:t>
      </w:r>
      <w:r w:rsidR="002815E1" w:rsidRPr="00C201AC">
        <w:rPr>
          <w:rFonts w:ascii="Times New Roman" w:eastAsia="宋体" w:hAnsi="Times New Roman"/>
          <w:sz w:val="24"/>
          <w:szCs w:val="24"/>
          <w:lang w:eastAsia="zh-CN"/>
        </w:rPr>
        <w:t>¥</w:t>
      </w:r>
      <w:r w:rsidR="00C201AC" w:rsidRPr="00C201AC">
        <w:rPr>
          <w:rFonts w:ascii="Times New Roman" w:eastAsia="宋体" w:hAnsi="Times New Roman"/>
          <w:sz w:val="24"/>
          <w:szCs w:val="24"/>
          <w:lang w:eastAsia="zh-CN"/>
        </w:rPr>
        <w:t>3000–</w:t>
      </w:r>
      <w:r w:rsidR="002815E1" w:rsidRPr="00C201AC">
        <w:rPr>
          <w:rFonts w:ascii="Times New Roman" w:eastAsia="宋体" w:hAnsi="Times New Roman"/>
          <w:sz w:val="24"/>
          <w:szCs w:val="24"/>
          <w:lang w:eastAsia="zh-CN"/>
        </w:rPr>
        <w:t>¥</w:t>
      </w:r>
      <w:r w:rsidR="00C201AC" w:rsidRPr="00C201AC">
        <w:rPr>
          <w:rFonts w:ascii="Times New Roman" w:eastAsia="宋体" w:hAnsi="Times New Roman"/>
          <w:sz w:val="24"/>
          <w:szCs w:val="24"/>
          <w:lang w:eastAsia="zh-CN"/>
        </w:rPr>
        <w:t>2</w:t>
      </w:r>
      <w:r w:rsidR="00C201AC" w:rsidRPr="00C201AC">
        <w:rPr>
          <w:rFonts w:ascii="Times New Roman" w:eastAsia="宋体" w:hAnsi="Times New Roman"/>
          <w:sz w:val="24"/>
          <w:szCs w:val="24"/>
          <w:lang w:eastAsia="zh-CN"/>
        </w:rPr>
        <w:t>万</w:t>
      </w:r>
      <w:r w:rsidR="00C201AC" w:rsidRPr="00C201AC">
        <w:rPr>
          <w:rFonts w:ascii="Times New Roman" w:eastAsia="宋体" w:hAnsi="Times New Roman"/>
          <w:sz w:val="24"/>
          <w:szCs w:val="24"/>
          <w:lang w:eastAsia="zh-CN"/>
        </w:rPr>
        <w:t>/</w:t>
      </w:r>
      <w:r w:rsidR="00C201AC" w:rsidRPr="00C201AC">
        <w:rPr>
          <w:rFonts w:ascii="Times New Roman" w:eastAsia="宋体" w:hAnsi="Times New Roman"/>
          <w:sz w:val="24"/>
          <w:szCs w:val="24"/>
          <w:lang w:eastAsia="zh-CN"/>
        </w:rPr>
        <w:t>台</w:t>
      </w:r>
      <w:r w:rsidR="002815E1">
        <w:rPr>
          <w:rFonts w:ascii="Times New Roman" w:eastAsia="宋体" w:hAnsi="Times New Roman" w:hint="eastAsia"/>
          <w:sz w:val="24"/>
          <w:szCs w:val="24"/>
          <w:lang w:eastAsia="zh-CN"/>
        </w:rPr>
        <w:t>，</w:t>
      </w:r>
      <w:r w:rsidRPr="00C201AC">
        <w:rPr>
          <w:rFonts w:ascii="Times New Roman" w:eastAsia="宋体" w:hAnsi="Times New Roman" w:hint="eastAsia"/>
          <w:sz w:val="24"/>
          <w:szCs w:val="24"/>
          <w:lang w:eastAsia="zh-CN"/>
        </w:rPr>
        <w:t>自研总线则难以兼顾带宽与同步。</w:t>
      </w:r>
    </w:p>
    <w:p w14:paraId="20A22F95" w14:textId="77777777" w:rsidR="009960E2" w:rsidRPr="009960E2" w:rsidRDefault="00935190" w:rsidP="009960E2">
      <w:pPr>
        <w:pStyle w:val="a"/>
        <w:spacing w:after="60" w:line="360" w:lineRule="auto"/>
        <w:rPr>
          <w:rFonts w:ascii="华文宋体" w:eastAsia="华文宋体" w:hAnsi="华文宋体" w:hint="eastAsia"/>
          <w:sz w:val="24"/>
          <w:szCs w:val="24"/>
          <w:lang w:eastAsia="zh-CN"/>
        </w:rPr>
      </w:pPr>
      <w:r w:rsidRPr="00935190">
        <w:rPr>
          <w:rFonts w:ascii="Times New Roman" w:eastAsia="宋体" w:hAnsi="Times New Roman" w:hint="eastAsia"/>
          <w:b/>
          <w:sz w:val="24"/>
          <w:szCs w:val="24"/>
          <w:lang w:eastAsia="zh-CN"/>
        </w:rPr>
        <w:t>电池续航约束</w:t>
      </w:r>
      <w:r w:rsidR="00C201AC">
        <w:rPr>
          <w:rFonts w:ascii="Times New Roman" w:eastAsia="宋体" w:hAnsi="Times New Roman" w:hint="eastAsia"/>
          <w:b/>
          <w:sz w:val="24"/>
          <w:szCs w:val="24"/>
          <w:lang w:eastAsia="zh-CN"/>
        </w:rPr>
        <w:t>：</w:t>
      </w:r>
      <w:r w:rsidRPr="00935190">
        <w:rPr>
          <w:rFonts w:ascii="Times New Roman" w:eastAsia="宋体" w:hAnsi="Times New Roman" w:hint="eastAsia"/>
          <w:sz w:val="24"/>
          <w:szCs w:val="24"/>
          <w:lang w:eastAsia="zh-CN"/>
        </w:rPr>
        <w:t>边缘节点待机</w:t>
      </w:r>
      <w:r w:rsidRPr="00935190">
        <w:rPr>
          <w:rFonts w:ascii="Times New Roman" w:eastAsia="宋体" w:hAnsi="Times New Roman" w:hint="eastAsia"/>
          <w:sz w:val="24"/>
          <w:szCs w:val="24"/>
          <w:lang w:eastAsia="zh-CN"/>
        </w:rPr>
        <w:t>/</w:t>
      </w:r>
      <w:r w:rsidRPr="00935190">
        <w:rPr>
          <w:rFonts w:ascii="Times New Roman" w:eastAsia="宋体" w:hAnsi="Times New Roman" w:hint="eastAsia"/>
          <w:sz w:val="24"/>
          <w:szCs w:val="24"/>
          <w:lang w:eastAsia="zh-CN"/>
        </w:rPr>
        <w:t>休眠功耗直接侵蚀续航，对</w:t>
      </w:r>
      <w:proofErr w:type="gramStart"/>
      <w:r w:rsidRPr="00935190">
        <w:rPr>
          <w:rFonts w:ascii="Times New Roman" w:eastAsia="宋体" w:hAnsi="Times New Roman" w:hint="eastAsia"/>
          <w:sz w:val="24"/>
          <w:szCs w:val="24"/>
          <w:lang w:eastAsia="zh-CN"/>
        </w:rPr>
        <w:t>"</w:t>
      </w:r>
      <w:r w:rsidRPr="00935190">
        <w:rPr>
          <w:rFonts w:ascii="Times New Roman" w:eastAsia="宋体" w:hAnsi="Times New Roman" w:hint="eastAsia"/>
          <w:sz w:val="24"/>
          <w:szCs w:val="24"/>
          <w:lang w:eastAsia="zh-CN"/>
        </w:rPr>
        <w:t>无</w:t>
      </w:r>
      <w:proofErr w:type="gramEnd"/>
      <w:r w:rsidRPr="00935190">
        <w:rPr>
          <w:rFonts w:ascii="Times New Roman" w:eastAsia="宋体" w:hAnsi="Times New Roman" w:hint="eastAsia"/>
          <w:sz w:val="24"/>
          <w:szCs w:val="24"/>
          <w:lang w:eastAsia="zh-CN"/>
        </w:rPr>
        <w:t xml:space="preserve"> MCU</w:t>
      </w:r>
      <w:r w:rsidRPr="00935190">
        <w:rPr>
          <w:rFonts w:ascii="Times New Roman" w:eastAsia="宋体" w:hAnsi="Times New Roman" w:hint="eastAsia"/>
          <w:sz w:val="24"/>
          <w:szCs w:val="24"/>
          <w:lang w:eastAsia="zh-CN"/>
        </w:rPr>
        <w:t>、低</w:t>
      </w:r>
      <w:proofErr w:type="gramStart"/>
      <w:r w:rsidRPr="00935190">
        <w:rPr>
          <w:rFonts w:ascii="Times New Roman" w:eastAsia="宋体" w:hAnsi="Times New Roman" w:hint="eastAsia"/>
          <w:sz w:val="24"/>
          <w:szCs w:val="24"/>
          <w:lang w:eastAsia="zh-CN"/>
        </w:rPr>
        <w:t>待机</w:t>
      </w:r>
      <w:r w:rsidRPr="00935190">
        <w:rPr>
          <w:rFonts w:ascii="Times New Roman" w:eastAsia="宋体" w:hAnsi="Times New Roman" w:hint="eastAsia"/>
          <w:sz w:val="24"/>
          <w:szCs w:val="24"/>
          <w:lang w:eastAsia="zh-CN"/>
        </w:rPr>
        <w:t>"</w:t>
      </w:r>
      <w:proofErr w:type="gramEnd"/>
      <w:r w:rsidRPr="00935190">
        <w:rPr>
          <w:rFonts w:ascii="Times New Roman" w:eastAsia="宋体" w:hAnsi="Times New Roman" w:hint="eastAsia"/>
          <w:sz w:val="24"/>
          <w:szCs w:val="24"/>
          <w:lang w:eastAsia="zh-CN"/>
        </w:rPr>
        <w:t>的轻量化节点需求迫切。</w:t>
      </w:r>
    </w:p>
    <w:p w14:paraId="09082FD0" w14:textId="77777777" w:rsidR="009960E2" w:rsidRPr="009960E2" w:rsidRDefault="009960E2" w:rsidP="0095742D">
      <w:pPr>
        <w:pStyle w:val="a"/>
        <w:numPr>
          <w:ilvl w:val="0"/>
          <w:numId w:val="0"/>
        </w:numPr>
        <w:spacing w:after="60" w:line="360" w:lineRule="auto"/>
        <w:jc w:val="center"/>
        <w:rPr>
          <w:rFonts w:ascii="华文宋体" w:eastAsia="华文宋体" w:hAnsi="华文宋体" w:hint="eastAsia"/>
          <w:sz w:val="24"/>
          <w:szCs w:val="24"/>
        </w:rPr>
      </w:pPr>
      <w:r>
        <w:rPr>
          <w:rFonts w:ascii="Times New Roman" w:eastAsia="宋体" w:hAnsi="Times New Roman"/>
          <w:noProof/>
          <w:sz w:val="24"/>
        </w:rPr>
        <w:drawing>
          <wp:inline distT="0" distB="0" distL="0" distR="0" wp14:anchorId="260CF003" wp14:editId="59606BD9">
            <wp:extent cx="6121400" cy="1597785"/>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2868" cy="1603388"/>
                    </a:xfrm>
                    <a:prstGeom prst="rect">
                      <a:avLst/>
                    </a:prstGeom>
                  </pic:spPr>
                </pic:pic>
              </a:graphicData>
            </a:graphic>
          </wp:inline>
        </w:drawing>
      </w:r>
    </w:p>
    <w:p w14:paraId="1A1EF962" w14:textId="77777777" w:rsidR="009960E2" w:rsidRPr="009960E2" w:rsidRDefault="009960E2" w:rsidP="009960E2">
      <w:pPr>
        <w:pStyle w:val="ad"/>
        <w:spacing w:line="240" w:lineRule="auto"/>
        <w:ind w:left="360"/>
        <w:jc w:val="center"/>
        <w:rPr>
          <w:rFonts w:ascii="华文宋体" w:eastAsia="华文宋体" w:hAnsi="华文宋体" w:hint="eastAsia"/>
          <w:b/>
          <w:bCs/>
          <w:sz w:val="18"/>
          <w:szCs w:val="18"/>
        </w:rPr>
      </w:pPr>
      <w:bookmarkStart w:id="3" w:name="OLE_LINK3"/>
      <w:r w:rsidRPr="009960E2">
        <w:rPr>
          <w:rFonts w:ascii="Times New Roman" w:eastAsia="宋体" w:hAnsi="Times New Roman" w:hint="eastAsia"/>
          <w:b/>
          <w:bCs/>
          <w:sz w:val="18"/>
          <w:szCs w:val="18"/>
        </w:rPr>
        <w:t>图</w:t>
      </w:r>
      <w:r w:rsidRPr="009960E2">
        <w:rPr>
          <w:rFonts w:ascii="Times New Roman" w:eastAsia="宋体" w:hAnsi="Times New Roman" w:hint="eastAsia"/>
          <w:b/>
          <w:bCs/>
          <w:sz w:val="18"/>
          <w:szCs w:val="18"/>
        </w:rPr>
        <w:t xml:space="preserve">1. </w:t>
      </w:r>
      <w:r w:rsidRPr="009960E2">
        <w:rPr>
          <w:rFonts w:ascii="Times New Roman" w:eastAsia="宋体" w:hAnsi="Times New Roman" w:hint="eastAsia"/>
          <w:b/>
          <w:bCs/>
          <w:sz w:val="18"/>
          <w:szCs w:val="18"/>
        </w:rPr>
        <w:t>汽车</w:t>
      </w:r>
      <w:r w:rsidRPr="009960E2">
        <w:rPr>
          <w:rFonts w:ascii="Times New Roman" w:eastAsia="宋体" w:hAnsi="Times New Roman" w:hint="eastAsia"/>
          <w:b/>
          <w:bCs/>
          <w:sz w:val="18"/>
          <w:szCs w:val="18"/>
        </w:rPr>
        <w:t xml:space="preserve"> EEA </w:t>
      </w:r>
      <w:r w:rsidRPr="009960E2">
        <w:rPr>
          <w:rFonts w:ascii="Times New Roman" w:eastAsia="宋体" w:hAnsi="Times New Roman" w:hint="eastAsia"/>
          <w:b/>
          <w:bCs/>
          <w:sz w:val="18"/>
          <w:szCs w:val="18"/>
        </w:rPr>
        <w:t>与机器人电控的映射关</w:t>
      </w:r>
      <w:bookmarkStart w:id="4" w:name="OLE_LINK17"/>
      <w:bookmarkEnd w:id="3"/>
      <w:bookmarkEnd w:id="4"/>
    </w:p>
    <w:p w14:paraId="3151EEA2" w14:textId="772CCC38" w:rsidR="0064439E" w:rsidRDefault="00935190" w:rsidP="00DE5356">
      <w:pPr>
        <w:ind w:firstLineChars="200" w:firstLine="480"/>
        <w:rPr>
          <w:rFonts w:ascii="华文宋体" w:eastAsia="华文宋体" w:hAnsi="华文宋体" w:hint="eastAsia"/>
          <w:szCs w:val="24"/>
        </w:rPr>
      </w:pPr>
      <w:r w:rsidRPr="00935190">
        <w:rPr>
          <w:rFonts w:hint="eastAsia"/>
          <w:szCs w:val="24"/>
        </w:rPr>
        <w:t>上述痛点的共性在于：</w:t>
      </w:r>
      <w:r w:rsidR="00A9279A" w:rsidRPr="00A9279A">
        <w:rPr>
          <w:rFonts w:hint="eastAsia"/>
          <w:szCs w:val="24"/>
        </w:rPr>
        <w:t>机器人</w:t>
      </w:r>
      <w:proofErr w:type="gramStart"/>
      <w:r w:rsidR="00A9279A" w:rsidRPr="00A9279A">
        <w:rPr>
          <w:rFonts w:hint="eastAsia"/>
          <w:szCs w:val="24"/>
        </w:rPr>
        <w:t>"</w:t>
      </w:r>
      <w:r w:rsidR="00A9279A" w:rsidRPr="00A9279A">
        <w:rPr>
          <w:rFonts w:hint="eastAsia"/>
          <w:szCs w:val="24"/>
        </w:rPr>
        <w:t>关节</w:t>
      </w:r>
      <w:proofErr w:type="gramEnd"/>
      <w:r w:rsidR="00A9279A" w:rsidRPr="00A9279A">
        <w:rPr>
          <w:rFonts w:hint="eastAsia"/>
          <w:szCs w:val="24"/>
        </w:rPr>
        <w:t>模</w:t>
      </w:r>
      <w:proofErr w:type="gramStart"/>
      <w:r w:rsidR="00A9279A" w:rsidRPr="00A9279A">
        <w:rPr>
          <w:rFonts w:hint="eastAsia"/>
          <w:szCs w:val="24"/>
        </w:rPr>
        <w:t>组</w:t>
      </w:r>
      <w:r w:rsidR="00A9279A" w:rsidRPr="00A9279A">
        <w:rPr>
          <w:rFonts w:hint="eastAsia"/>
          <w:szCs w:val="24"/>
        </w:rPr>
        <w:t>"</w:t>
      </w:r>
      <w:proofErr w:type="gramEnd"/>
      <w:r w:rsidR="00A9279A" w:rsidRPr="00A9279A">
        <w:rPr>
          <w:rFonts w:hint="eastAsia"/>
          <w:szCs w:val="24"/>
        </w:rPr>
        <w:t>与汽车</w:t>
      </w:r>
      <w:r w:rsidR="00A9279A" w:rsidRPr="00A9279A">
        <w:rPr>
          <w:rFonts w:hint="eastAsia"/>
          <w:szCs w:val="24"/>
        </w:rPr>
        <w:t xml:space="preserve">"ECU </w:t>
      </w:r>
      <w:proofErr w:type="gramStart"/>
      <w:r w:rsidR="00A9279A" w:rsidRPr="00A9279A">
        <w:rPr>
          <w:rFonts w:hint="eastAsia"/>
          <w:szCs w:val="24"/>
        </w:rPr>
        <w:t>节点</w:t>
      </w:r>
      <w:r w:rsidR="00A9279A" w:rsidRPr="00A9279A">
        <w:rPr>
          <w:rFonts w:hint="eastAsia"/>
          <w:szCs w:val="24"/>
        </w:rPr>
        <w:t>"</w:t>
      </w:r>
      <w:proofErr w:type="gramEnd"/>
      <w:r w:rsidR="00A9279A" w:rsidRPr="00A9279A">
        <w:rPr>
          <w:rFonts w:hint="eastAsia"/>
          <w:szCs w:val="24"/>
        </w:rPr>
        <w:t>面临</w:t>
      </w:r>
      <w:r w:rsidR="00A9279A">
        <w:rPr>
          <w:rFonts w:hint="eastAsia"/>
          <w:szCs w:val="24"/>
        </w:rPr>
        <w:t>近乎</w:t>
      </w:r>
      <w:r w:rsidR="00A9279A" w:rsidRPr="00A9279A">
        <w:rPr>
          <w:rFonts w:hint="eastAsia"/>
          <w:szCs w:val="24"/>
        </w:rPr>
        <w:t>相同的结构性困境—每个模组包含独立</w:t>
      </w:r>
      <w:r w:rsidR="00A9279A" w:rsidRPr="00A9279A">
        <w:rPr>
          <w:rFonts w:hint="eastAsia"/>
          <w:szCs w:val="24"/>
        </w:rPr>
        <w:t xml:space="preserve"> MCU + </w:t>
      </w:r>
      <w:r w:rsidR="00A9279A" w:rsidRPr="00A9279A">
        <w:rPr>
          <w:rFonts w:hint="eastAsia"/>
          <w:szCs w:val="24"/>
        </w:rPr>
        <w:t>固件</w:t>
      </w:r>
      <w:r w:rsidR="00A9279A" w:rsidRPr="00A9279A">
        <w:rPr>
          <w:rFonts w:hint="eastAsia"/>
          <w:szCs w:val="24"/>
        </w:rPr>
        <w:t xml:space="preserve"> + </w:t>
      </w:r>
      <w:r w:rsidR="00A9279A" w:rsidRPr="00A9279A">
        <w:rPr>
          <w:rFonts w:hint="eastAsia"/>
          <w:szCs w:val="24"/>
        </w:rPr>
        <w:t>通信收发器，造成</w:t>
      </w:r>
      <w:r w:rsidR="00A9279A" w:rsidRPr="00A9279A">
        <w:rPr>
          <w:rFonts w:hint="eastAsia"/>
          <w:szCs w:val="24"/>
        </w:rPr>
        <w:t xml:space="preserve"> BOM </w:t>
      </w:r>
      <w:r w:rsidR="00A9279A" w:rsidRPr="00A9279A">
        <w:rPr>
          <w:rFonts w:hint="eastAsia"/>
          <w:szCs w:val="24"/>
        </w:rPr>
        <w:t>冗余、</w:t>
      </w:r>
      <w:r w:rsidR="00A9279A" w:rsidRPr="00A9279A">
        <w:rPr>
          <w:rFonts w:hint="eastAsia"/>
          <w:szCs w:val="24"/>
        </w:rPr>
        <w:t xml:space="preserve">PCB </w:t>
      </w:r>
      <w:r w:rsidR="00A9279A" w:rsidRPr="00A9279A">
        <w:rPr>
          <w:rFonts w:hint="eastAsia"/>
          <w:szCs w:val="24"/>
        </w:rPr>
        <w:t>体积大、重量超标、固件碎片化。</w:t>
      </w:r>
      <w:r w:rsidR="00A9279A" w:rsidRPr="00A9279A">
        <w:rPr>
          <w:rFonts w:hint="eastAsia"/>
          <w:szCs w:val="24"/>
        </w:rPr>
        <w:t>MCU</w:t>
      </w:r>
      <w:r w:rsidR="00A9279A">
        <w:rPr>
          <w:szCs w:val="24"/>
        </w:rPr>
        <w:t>LESS</w:t>
      </w:r>
      <w:r w:rsidR="00A9279A" w:rsidRPr="00A9279A">
        <w:rPr>
          <w:rFonts w:hint="eastAsia"/>
          <w:szCs w:val="24"/>
        </w:rPr>
        <w:t xml:space="preserve"> </w:t>
      </w:r>
      <w:r w:rsidR="00A9279A" w:rsidRPr="00A9279A">
        <w:rPr>
          <w:rFonts w:hint="eastAsia"/>
          <w:szCs w:val="24"/>
        </w:rPr>
        <w:t>技术提供了相同的解法</w:t>
      </w:r>
      <w:r w:rsidR="00A9279A">
        <w:rPr>
          <w:rFonts w:hint="eastAsia"/>
          <w:szCs w:val="24"/>
        </w:rPr>
        <w:t>。</w:t>
      </w:r>
      <w:r w:rsidRPr="00A62755">
        <w:rPr>
          <w:rFonts w:hint="eastAsia"/>
          <w:bCs/>
          <w:szCs w:val="24"/>
        </w:rPr>
        <w:t>当中央</w:t>
      </w:r>
      <w:r w:rsidR="00C22A48">
        <w:rPr>
          <w:rFonts w:hint="eastAsia"/>
          <w:bCs/>
          <w:szCs w:val="24"/>
        </w:rPr>
        <w:t>算力</w:t>
      </w:r>
      <w:r w:rsidRPr="00A62755">
        <w:rPr>
          <w:rFonts w:hint="eastAsia"/>
          <w:bCs/>
          <w:szCs w:val="24"/>
        </w:rPr>
        <w:t>力充足时，边缘节点应从</w:t>
      </w:r>
      <w:proofErr w:type="gramStart"/>
      <w:r w:rsidRPr="00A62755">
        <w:rPr>
          <w:rFonts w:hint="eastAsia"/>
          <w:bCs/>
          <w:szCs w:val="24"/>
        </w:rPr>
        <w:t>"</w:t>
      </w:r>
      <w:r w:rsidRPr="00A62755">
        <w:rPr>
          <w:rFonts w:hint="eastAsia"/>
          <w:bCs/>
          <w:szCs w:val="24"/>
        </w:rPr>
        <w:t>智能</w:t>
      </w:r>
      <w:proofErr w:type="gramEnd"/>
      <w:r w:rsidRPr="00A62755">
        <w:rPr>
          <w:rFonts w:hint="eastAsia"/>
          <w:bCs/>
          <w:szCs w:val="24"/>
        </w:rPr>
        <w:t>计算</w:t>
      </w:r>
      <w:proofErr w:type="gramStart"/>
      <w:r w:rsidRPr="00A62755">
        <w:rPr>
          <w:rFonts w:hint="eastAsia"/>
          <w:bCs/>
          <w:szCs w:val="24"/>
        </w:rPr>
        <w:t>单元</w:t>
      </w:r>
      <w:r w:rsidRPr="00A62755">
        <w:rPr>
          <w:rFonts w:hint="eastAsia"/>
          <w:bCs/>
          <w:szCs w:val="24"/>
        </w:rPr>
        <w:t>"</w:t>
      </w:r>
      <w:proofErr w:type="gramEnd"/>
      <w:r w:rsidRPr="00A62755">
        <w:rPr>
          <w:rFonts w:hint="eastAsia"/>
          <w:bCs/>
          <w:szCs w:val="24"/>
        </w:rPr>
        <w:t>退化为</w:t>
      </w:r>
      <w:proofErr w:type="gramStart"/>
      <w:r w:rsidRPr="00A62755">
        <w:rPr>
          <w:rFonts w:hint="eastAsia"/>
          <w:bCs/>
          <w:szCs w:val="24"/>
        </w:rPr>
        <w:t>"</w:t>
      </w:r>
      <w:r w:rsidRPr="00A62755">
        <w:rPr>
          <w:rFonts w:hint="eastAsia"/>
          <w:bCs/>
          <w:szCs w:val="24"/>
        </w:rPr>
        <w:t>确定</w:t>
      </w:r>
      <w:proofErr w:type="gramEnd"/>
      <w:r w:rsidRPr="00A62755">
        <w:rPr>
          <w:rFonts w:hint="eastAsia"/>
          <w:bCs/>
          <w:szCs w:val="24"/>
        </w:rPr>
        <w:t>性的</w:t>
      </w:r>
      <w:r w:rsidRPr="00A62755">
        <w:rPr>
          <w:rFonts w:hint="eastAsia"/>
          <w:bCs/>
          <w:szCs w:val="24"/>
        </w:rPr>
        <w:t xml:space="preserve"> IO </w:t>
      </w:r>
      <w:r w:rsidRPr="00A62755">
        <w:rPr>
          <w:rFonts w:hint="eastAsia"/>
          <w:bCs/>
          <w:szCs w:val="24"/>
        </w:rPr>
        <w:t>与执行代理</w:t>
      </w:r>
      <w:r w:rsidRPr="00A62755">
        <w:rPr>
          <w:rFonts w:hint="eastAsia"/>
          <w:bCs/>
          <w:szCs w:val="24"/>
        </w:rPr>
        <w:t>"</w:t>
      </w:r>
      <w:r w:rsidRPr="00935190">
        <w:rPr>
          <w:rFonts w:hint="eastAsia"/>
          <w:szCs w:val="24"/>
        </w:rPr>
        <w:t>。</w:t>
      </w:r>
      <w:r w:rsidRPr="00935190">
        <w:rPr>
          <w:rFonts w:hint="eastAsia"/>
          <w:szCs w:val="24"/>
        </w:rPr>
        <w:t xml:space="preserve">MCULESS </w:t>
      </w:r>
      <w:r w:rsidRPr="00935190">
        <w:rPr>
          <w:rFonts w:hint="eastAsia"/>
          <w:szCs w:val="24"/>
        </w:rPr>
        <w:t>正是这一退化趋势的终点形态，其价值在于把稳定、低变更</w:t>
      </w:r>
      <w:r w:rsidR="00C22A48">
        <w:rPr>
          <w:rFonts w:hint="eastAsia"/>
          <w:szCs w:val="24"/>
        </w:rPr>
        <w:t>频率</w:t>
      </w:r>
      <w:r w:rsidRPr="00935190">
        <w:rPr>
          <w:rFonts w:hint="eastAsia"/>
          <w:szCs w:val="24"/>
        </w:rPr>
        <w:t>的执行逻辑沉淀为硬件，把需要迭代的智能上移到</w:t>
      </w:r>
      <w:r w:rsidR="004943A7">
        <w:rPr>
          <w:rFonts w:hint="eastAsia"/>
          <w:szCs w:val="24"/>
        </w:rPr>
        <w:t>算力单元</w:t>
      </w:r>
      <w:r w:rsidRPr="00935190">
        <w:rPr>
          <w:rFonts w:hint="eastAsia"/>
          <w:szCs w:val="24"/>
        </w:rPr>
        <w:t>，系统性地削减边缘成本与复杂度。</w:t>
      </w:r>
    </w:p>
    <w:p w14:paraId="2F3C8203" w14:textId="77777777" w:rsidR="009960E2" w:rsidRPr="00935190" w:rsidRDefault="002815E1" w:rsidP="009960E2">
      <w:pPr>
        <w:pStyle w:val="3"/>
        <w:numPr>
          <w:ilvl w:val="1"/>
          <w:numId w:val="1"/>
        </w:numPr>
        <w:spacing w:before="240" w:after="120" w:line="360" w:lineRule="auto"/>
        <w:jc w:val="left"/>
        <w:rPr>
          <w:rFonts w:ascii="华文宋体" w:eastAsia="华文宋体" w:hAnsi="华文宋体" w:hint="eastAsia"/>
          <w:sz w:val="24"/>
          <w:szCs w:val="24"/>
        </w:rPr>
      </w:pPr>
      <w:bookmarkStart w:id="5" w:name="_Toc236327873"/>
      <w:r>
        <w:rPr>
          <w:rFonts w:eastAsia="黑体" w:hint="eastAsia"/>
          <w:sz w:val="28"/>
          <w:szCs w:val="24"/>
        </w:rPr>
        <w:t>MCULESS</w:t>
      </w:r>
      <w:r>
        <w:rPr>
          <w:rFonts w:eastAsia="黑体" w:hint="eastAsia"/>
          <w:sz w:val="28"/>
          <w:szCs w:val="24"/>
        </w:rPr>
        <w:t>解决方案</w:t>
      </w:r>
      <w:bookmarkEnd w:id="5"/>
    </w:p>
    <w:p w14:paraId="3F5479AB" w14:textId="057F1496" w:rsidR="002815E1" w:rsidRPr="001861FF" w:rsidRDefault="002815E1" w:rsidP="00C02EA6">
      <w:pPr>
        <w:ind w:firstLineChars="200" w:firstLine="480"/>
        <w:rPr>
          <w:rFonts w:ascii="华文宋体" w:eastAsia="华文宋体" w:hAnsi="华文宋体" w:hint="eastAsia"/>
          <w:szCs w:val="24"/>
        </w:rPr>
      </w:pPr>
      <w:r w:rsidRPr="001861FF">
        <w:rPr>
          <w:rFonts w:hint="eastAsia"/>
          <w:szCs w:val="24"/>
        </w:rPr>
        <w:t>MCU</w:t>
      </w:r>
      <w:r>
        <w:rPr>
          <w:szCs w:val="24"/>
        </w:rPr>
        <w:t>LESS</w:t>
      </w:r>
      <w:r w:rsidRPr="001861FF">
        <w:rPr>
          <w:rFonts w:hint="eastAsia"/>
          <w:szCs w:val="24"/>
        </w:rPr>
        <w:t xml:space="preserve"> </w:t>
      </w:r>
      <w:r w:rsidRPr="001861FF">
        <w:rPr>
          <w:rFonts w:hint="eastAsia"/>
          <w:szCs w:val="24"/>
        </w:rPr>
        <w:t>的核心价值不仅是</w:t>
      </w:r>
      <w:proofErr w:type="gramStart"/>
      <w:r w:rsidRPr="001861FF">
        <w:rPr>
          <w:rFonts w:hint="eastAsia"/>
          <w:szCs w:val="24"/>
        </w:rPr>
        <w:t>"</w:t>
      </w:r>
      <w:r w:rsidRPr="001861FF">
        <w:rPr>
          <w:rFonts w:hint="eastAsia"/>
          <w:szCs w:val="24"/>
        </w:rPr>
        <w:t>去掉</w:t>
      </w:r>
      <w:proofErr w:type="gramEnd"/>
      <w:r w:rsidRPr="001861FF">
        <w:rPr>
          <w:rFonts w:hint="eastAsia"/>
          <w:szCs w:val="24"/>
        </w:rPr>
        <w:t>一颗</w:t>
      </w:r>
      <w:r w:rsidRPr="001861FF">
        <w:rPr>
          <w:rFonts w:hint="eastAsia"/>
          <w:szCs w:val="24"/>
        </w:rPr>
        <w:t xml:space="preserve"> MCU"</w:t>
      </w:r>
      <w:r w:rsidRPr="001861FF">
        <w:rPr>
          <w:rFonts w:hint="eastAsia"/>
          <w:szCs w:val="24"/>
        </w:rPr>
        <w:t>，而是实现</w:t>
      </w:r>
      <w:r>
        <w:rPr>
          <w:rFonts w:hint="eastAsia"/>
          <w:szCs w:val="24"/>
        </w:rPr>
        <w:t>了软硬</w:t>
      </w:r>
      <w:r w:rsidRPr="001861FF">
        <w:rPr>
          <w:rFonts w:hint="eastAsia"/>
          <w:szCs w:val="24"/>
        </w:rPr>
        <w:t>解耦：</w:t>
      </w:r>
      <w:r w:rsidR="00BC734F">
        <w:rPr>
          <w:rFonts w:hint="eastAsia"/>
          <w:szCs w:val="24"/>
        </w:rPr>
        <w:t>控制</w:t>
      </w:r>
      <w:r>
        <w:rPr>
          <w:rFonts w:hint="eastAsia"/>
          <w:szCs w:val="24"/>
        </w:rPr>
        <w:t>逻辑向算力</w:t>
      </w:r>
      <w:r w:rsidR="00BC734F">
        <w:rPr>
          <w:rFonts w:hint="eastAsia"/>
          <w:szCs w:val="24"/>
        </w:rPr>
        <w:t>单元</w:t>
      </w:r>
      <w:r>
        <w:rPr>
          <w:rFonts w:hint="eastAsia"/>
          <w:szCs w:val="24"/>
        </w:rPr>
        <w:t>集中，执行逻辑硬化</w:t>
      </w:r>
      <w:r w:rsidR="00B33270">
        <w:rPr>
          <w:rFonts w:hint="eastAsia"/>
          <w:szCs w:val="24"/>
        </w:rPr>
        <w:t>下沉</w:t>
      </w:r>
      <w:r>
        <w:rPr>
          <w:rFonts w:hint="eastAsia"/>
          <w:szCs w:val="24"/>
        </w:rPr>
        <w:t>，</w:t>
      </w:r>
      <w:r w:rsidR="00BC734F">
        <w:rPr>
          <w:rFonts w:hint="eastAsia"/>
          <w:szCs w:val="24"/>
        </w:rPr>
        <w:t>控制</w:t>
      </w:r>
      <w:r w:rsidRPr="001861FF">
        <w:rPr>
          <w:szCs w:val="24"/>
        </w:rPr>
        <w:t>逻辑</w:t>
      </w:r>
      <w:r>
        <w:rPr>
          <w:rFonts w:hint="eastAsia"/>
          <w:szCs w:val="24"/>
        </w:rPr>
        <w:t>与执行逻辑解耦，</w:t>
      </w:r>
      <w:r>
        <w:rPr>
          <w:rFonts w:hint="eastAsia"/>
          <w:szCs w:val="24"/>
        </w:rPr>
        <w:t>M</w:t>
      </w:r>
      <w:r>
        <w:rPr>
          <w:szCs w:val="24"/>
        </w:rPr>
        <w:t>CULESS</w:t>
      </w:r>
      <w:r>
        <w:rPr>
          <w:rFonts w:hint="eastAsia"/>
          <w:szCs w:val="24"/>
        </w:rPr>
        <w:t>边缘节点无需</w:t>
      </w:r>
      <w:r w:rsidRPr="001861FF">
        <w:rPr>
          <w:szCs w:val="24"/>
        </w:rPr>
        <w:t xml:space="preserve"> OTA </w:t>
      </w:r>
      <w:r w:rsidRPr="001861FF">
        <w:rPr>
          <w:szCs w:val="24"/>
        </w:rPr>
        <w:t>升级</w:t>
      </w:r>
      <w:r>
        <w:rPr>
          <w:rFonts w:hint="eastAsia"/>
          <w:szCs w:val="24"/>
        </w:rPr>
        <w:t>，是</w:t>
      </w:r>
      <w:r w:rsidRPr="001861FF">
        <w:rPr>
          <w:rFonts w:hint="eastAsia"/>
          <w:szCs w:val="24"/>
        </w:rPr>
        <w:t>传统</w:t>
      </w:r>
      <w:r w:rsidRPr="001861FF">
        <w:rPr>
          <w:rFonts w:hint="eastAsia"/>
          <w:szCs w:val="24"/>
        </w:rPr>
        <w:t xml:space="preserve"> ECU </w:t>
      </w:r>
      <w:r w:rsidRPr="001861FF">
        <w:rPr>
          <w:rFonts w:hint="eastAsia"/>
          <w:szCs w:val="24"/>
        </w:rPr>
        <w:t>→</w:t>
      </w:r>
      <w:r w:rsidRPr="001861FF">
        <w:rPr>
          <w:rFonts w:hint="eastAsia"/>
          <w:szCs w:val="24"/>
        </w:rPr>
        <w:t xml:space="preserve"> MCU</w:t>
      </w:r>
      <w:r>
        <w:rPr>
          <w:szCs w:val="24"/>
        </w:rPr>
        <w:t>LESS</w:t>
      </w:r>
      <w:r w:rsidRPr="001861FF">
        <w:rPr>
          <w:rFonts w:hint="eastAsia"/>
          <w:szCs w:val="24"/>
        </w:rPr>
        <w:t xml:space="preserve"> </w:t>
      </w:r>
      <w:r w:rsidRPr="001861FF">
        <w:rPr>
          <w:rFonts w:hint="eastAsia"/>
          <w:szCs w:val="24"/>
        </w:rPr>
        <w:t>节点的硬件革新：</w:t>
      </w:r>
    </w:p>
    <w:p w14:paraId="26CC6106" w14:textId="77777777" w:rsidR="002815E1" w:rsidRPr="0095742D" w:rsidRDefault="002815E1" w:rsidP="002815E1">
      <w:pPr>
        <w:pStyle w:val="a8"/>
        <w:numPr>
          <w:ilvl w:val="0"/>
          <w:numId w:val="15"/>
        </w:numPr>
        <w:spacing w:before="120" w:after="60"/>
        <w:ind w:firstLineChars="0"/>
        <w:jc w:val="left"/>
        <w:rPr>
          <w:rFonts w:ascii="华文宋体" w:eastAsia="华文宋体" w:hAnsi="华文宋体" w:hint="eastAsia"/>
          <w:bCs/>
          <w:szCs w:val="24"/>
        </w:rPr>
      </w:pPr>
      <w:r w:rsidRPr="00B33270">
        <w:rPr>
          <w:rFonts w:ascii="宋体" w:hAnsi="宋体"/>
          <w:b/>
          <w:bCs/>
          <w:szCs w:val="24"/>
        </w:rPr>
        <w:t>传统ECU节点</w:t>
      </w:r>
      <w:r w:rsidRPr="0061138A">
        <w:rPr>
          <w:rFonts w:eastAsia="黑体"/>
          <w:b/>
          <w:szCs w:val="24"/>
        </w:rPr>
        <w:t>：</w:t>
      </w:r>
      <w:bookmarkStart w:id="6" w:name="OLE_LINK9"/>
      <w:r w:rsidRPr="00B33270">
        <w:rPr>
          <w:rFonts w:ascii="宋体" w:hAnsi="宋体"/>
          <w:bCs/>
          <w:szCs w:val="24"/>
        </w:rPr>
        <w:t>MCU + 晶振 + 复位电路 + 存储器</w:t>
      </w:r>
      <w:proofErr w:type="gramStart"/>
      <w:r w:rsidRPr="00B33270">
        <w:rPr>
          <w:rFonts w:ascii="宋体" w:hAnsi="宋体"/>
          <w:bCs/>
          <w:szCs w:val="24"/>
        </w:rPr>
        <w:t>(Flash/EEPROM)</w:t>
      </w:r>
      <w:proofErr w:type="gramEnd"/>
      <w:r w:rsidRPr="00B33270">
        <w:rPr>
          <w:rFonts w:ascii="宋体" w:hAnsi="宋体"/>
          <w:bCs/>
          <w:szCs w:val="24"/>
        </w:rPr>
        <w:t xml:space="preserve"> + 电源管理 + 通信收发器 + 驱动芯片（HSD/H-Bridge/LED Driver）</w:t>
      </w:r>
    </w:p>
    <w:bookmarkEnd w:id="6"/>
    <w:p w14:paraId="09B2FD19" w14:textId="77777777" w:rsidR="002815E1" w:rsidRPr="009960E2" w:rsidRDefault="002815E1" w:rsidP="002815E1">
      <w:pPr>
        <w:pStyle w:val="a8"/>
        <w:numPr>
          <w:ilvl w:val="0"/>
          <w:numId w:val="15"/>
        </w:numPr>
        <w:spacing w:before="120" w:after="60"/>
        <w:ind w:firstLineChars="0"/>
        <w:jc w:val="left"/>
        <w:rPr>
          <w:rFonts w:ascii="华文宋体" w:eastAsia="华文宋体" w:hAnsi="华文宋体" w:hint="eastAsia"/>
          <w:szCs w:val="24"/>
        </w:rPr>
      </w:pPr>
      <w:r w:rsidRPr="00B33270">
        <w:rPr>
          <w:rFonts w:ascii="宋体" w:hAnsi="宋体"/>
          <w:b/>
          <w:bCs/>
          <w:szCs w:val="24"/>
        </w:rPr>
        <w:t>MCULESS节点</w:t>
      </w:r>
      <w:r w:rsidRPr="0061138A">
        <w:rPr>
          <w:rFonts w:eastAsia="黑体"/>
          <w:b/>
          <w:szCs w:val="24"/>
        </w:rPr>
        <w:t>：</w:t>
      </w:r>
      <w:r w:rsidRPr="00B33270">
        <w:rPr>
          <w:rFonts w:ascii="宋体" w:hAnsi="宋体"/>
          <w:bCs/>
          <w:szCs w:val="24"/>
        </w:rPr>
        <w:t>MCULESS 芯片（含 MAC-PHY + 硬件状态机）+ 驱动芯片（HSD/H-Bridge/LED Driver）</w:t>
      </w:r>
    </w:p>
    <w:p w14:paraId="32A45A5C" w14:textId="77777777" w:rsidR="002815E1" w:rsidRDefault="002815E1" w:rsidP="0095742D">
      <w:pPr>
        <w:jc w:val="center"/>
        <w:rPr>
          <w:rFonts w:ascii="华文宋体" w:eastAsia="华文宋体" w:hAnsi="华文宋体" w:hint="eastAsia"/>
          <w:szCs w:val="24"/>
        </w:rPr>
      </w:pPr>
      <w:r>
        <w:rPr>
          <w:noProof/>
        </w:rPr>
        <w:lastRenderedPageBreak/>
        <w:drawing>
          <wp:inline distT="0" distB="0" distL="0" distR="0" wp14:anchorId="0E6A2AC3" wp14:editId="19F72A6C">
            <wp:extent cx="5737445" cy="1479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0532" cy="1495819"/>
                    </a:xfrm>
                    <a:prstGeom prst="rect">
                      <a:avLst/>
                    </a:prstGeom>
                  </pic:spPr>
                </pic:pic>
              </a:graphicData>
            </a:graphic>
          </wp:inline>
        </w:drawing>
      </w:r>
    </w:p>
    <w:p w14:paraId="662B50B0" w14:textId="77777777" w:rsidR="002815E1" w:rsidRDefault="002815E1" w:rsidP="0095742D">
      <w:pPr>
        <w:jc w:val="center"/>
        <w:rPr>
          <w:rFonts w:ascii="华文宋体" w:eastAsia="华文宋体" w:hAnsi="华文宋体" w:hint="eastAsia"/>
          <w:szCs w:val="24"/>
        </w:rPr>
      </w:pPr>
      <w:r>
        <w:rPr>
          <w:noProof/>
        </w:rPr>
        <w:drawing>
          <wp:inline distT="0" distB="0" distL="0" distR="0" wp14:anchorId="3A2331D3" wp14:editId="733B3527">
            <wp:extent cx="5740400" cy="2583387"/>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9191" cy="2600844"/>
                    </a:xfrm>
                    <a:prstGeom prst="rect">
                      <a:avLst/>
                    </a:prstGeom>
                  </pic:spPr>
                </pic:pic>
              </a:graphicData>
            </a:graphic>
          </wp:inline>
        </w:drawing>
      </w:r>
    </w:p>
    <w:p w14:paraId="26C364E7" w14:textId="77777777" w:rsidR="002815E1" w:rsidRDefault="002815E1" w:rsidP="002815E1">
      <w:pPr>
        <w:pStyle w:val="ad"/>
        <w:spacing w:line="240" w:lineRule="auto"/>
        <w:jc w:val="center"/>
        <w:rPr>
          <w:rFonts w:ascii="华文宋体" w:eastAsia="华文宋体" w:hAnsi="华文宋体" w:hint="eastAsia"/>
          <w:b/>
          <w:bCs/>
          <w:sz w:val="18"/>
          <w:szCs w:val="18"/>
        </w:rPr>
      </w:pPr>
      <w:r w:rsidRPr="005E5957">
        <w:rPr>
          <w:rFonts w:ascii="Times New Roman" w:eastAsia="宋体" w:hAnsi="Times New Roman" w:hint="eastAsia"/>
          <w:b/>
          <w:bCs/>
          <w:sz w:val="18"/>
          <w:szCs w:val="18"/>
        </w:rPr>
        <w:t>图</w:t>
      </w:r>
      <w:r w:rsidRPr="005E5957">
        <w:rPr>
          <w:rFonts w:ascii="Times New Roman" w:eastAsia="宋体" w:hAnsi="Times New Roman" w:hint="eastAsia"/>
          <w:b/>
          <w:bCs/>
          <w:sz w:val="18"/>
          <w:szCs w:val="18"/>
        </w:rPr>
        <w:t>2. ECU</w:t>
      </w:r>
      <w:r w:rsidRPr="005E5957">
        <w:rPr>
          <w:rFonts w:ascii="Times New Roman" w:eastAsia="宋体" w:hAnsi="Times New Roman" w:hint="eastAsia"/>
          <w:b/>
          <w:bCs/>
          <w:sz w:val="18"/>
          <w:szCs w:val="18"/>
        </w:rPr>
        <w:t>节点变化对比</w:t>
      </w:r>
    </w:p>
    <w:p w14:paraId="3102BA26" w14:textId="298B8A78" w:rsidR="00B80094" w:rsidRPr="00CD2C85" w:rsidRDefault="00753D70" w:rsidP="00CD2C85">
      <w:pPr>
        <w:ind w:firstLine="420"/>
        <w:rPr>
          <w:rFonts w:ascii="华文宋体" w:eastAsia="华文宋体" w:hAnsi="华文宋体" w:hint="eastAsia"/>
        </w:rPr>
      </w:pPr>
      <w:r w:rsidRPr="00CD2C85">
        <w:t>图</w:t>
      </w:r>
      <w:r w:rsidRPr="00CD2C85">
        <w:t xml:space="preserve">2 </w:t>
      </w:r>
      <w:r w:rsidRPr="00CD2C85">
        <w:t>以节点架构对比的形式，直观呈现了</w:t>
      </w:r>
      <w:r w:rsidRPr="00CD2C85">
        <w:t xml:space="preserve"> MCULESS </w:t>
      </w:r>
      <w:r w:rsidRPr="00CD2C85">
        <w:t>方案下汽车与机器人边缘执行节点的拓扑重构。传统</w:t>
      </w:r>
      <w:r w:rsidRPr="00CD2C85">
        <w:t xml:space="preserve"> ECU </w:t>
      </w:r>
      <w:r w:rsidRPr="00CD2C85">
        <w:t>节点采用以通用</w:t>
      </w:r>
      <w:r w:rsidRPr="00CD2C85">
        <w:t xml:space="preserve"> MCU </w:t>
      </w:r>
      <w:r w:rsidRPr="00CD2C85">
        <w:t>为核心的分布式架构，其</w:t>
      </w:r>
      <w:r w:rsidR="000D45E6">
        <w:rPr>
          <w:rFonts w:hint="eastAsia"/>
        </w:rPr>
        <w:t>BOM</w:t>
      </w:r>
      <w:r w:rsidRPr="00CD2C85">
        <w:t>清单由微控制器、晶振、复位电路、非易失存储器（</w:t>
      </w:r>
      <w:r w:rsidRPr="00CD2C85">
        <w:t>Flash/EEPROM</w:t>
      </w:r>
      <w:r w:rsidRPr="00CD2C85">
        <w:t>）、电源管理单元、通信收发器以及各类执行驱动芯片（高边开关、</w:t>
      </w:r>
      <w:r w:rsidRPr="00CD2C85">
        <w:t xml:space="preserve">H </w:t>
      </w:r>
      <w:r w:rsidRPr="00CD2C85">
        <w:t>桥、</w:t>
      </w:r>
      <w:r w:rsidRPr="00CD2C85">
        <w:t xml:space="preserve">LED </w:t>
      </w:r>
      <w:r w:rsidRPr="00CD2C85">
        <w:t>驱动等）共同构成，软硬件在节点内部紧耦合，功能演进高度依赖逐节点固件升级；</w:t>
      </w:r>
      <w:r w:rsidRPr="00CD2C85">
        <w:t xml:space="preserve">MCULESS </w:t>
      </w:r>
      <w:r w:rsidRPr="00CD2C85">
        <w:t>节点则将上述以</w:t>
      </w:r>
      <w:r w:rsidRPr="00CD2C85">
        <w:t xml:space="preserve"> MCU </w:t>
      </w:r>
      <w:r w:rsidRPr="00CD2C85">
        <w:t>为中心的功能栈大幅收敛，协议处理与计算任务上移至算力中心的</w:t>
      </w:r>
      <w:r w:rsidRPr="00CD2C85">
        <w:t xml:space="preserve"> MCULESS </w:t>
      </w:r>
      <w:r w:rsidRPr="00CD2C85">
        <w:t>芯片（集成</w:t>
      </w:r>
      <w:r w:rsidRPr="00CD2C85">
        <w:t xml:space="preserve"> MAC-PHY </w:t>
      </w:r>
      <w:r w:rsidRPr="00CD2C85">
        <w:t>与硬件状态机），边缘侧仅保留驱动芯片与必要的功率器件，节点由</w:t>
      </w:r>
      <w:r w:rsidRPr="00CD2C85">
        <w:t>“</w:t>
      </w:r>
      <w:r w:rsidR="000D45E6">
        <w:rPr>
          <w:rFonts w:hint="eastAsia"/>
        </w:rPr>
        <w:t>控制</w:t>
      </w:r>
      <w:r w:rsidRPr="00CD2C85">
        <w:t>单元</w:t>
      </w:r>
      <w:r w:rsidRPr="00CD2C85">
        <w:t>”</w:t>
      </w:r>
      <w:r w:rsidRPr="00CD2C85">
        <w:t>退化为</w:t>
      </w:r>
      <w:r w:rsidRPr="00CD2C85">
        <w:t>“</w:t>
      </w:r>
      <w:r w:rsidRPr="00CD2C85">
        <w:t>执行单元</w:t>
      </w:r>
      <w:r w:rsidRPr="00CD2C85">
        <w:t>”</w:t>
      </w:r>
      <w:r w:rsidRPr="00CD2C85">
        <w:t>。</w:t>
      </w:r>
    </w:p>
    <w:p w14:paraId="50AC218A" w14:textId="326D8622" w:rsidR="00B80094" w:rsidRPr="00CD2C85" w:rsidRDefault="00753D70" w:rsidP="000D45E6">
      <w:pPr>
        <w:ind w:firstLine="420"/>
        <w:rPr>
          <w:rFonts w:ascii="华文宋体" w:eastAsia="华文宋体" w:hAnsi="华文宋体" w:hint="eastAsia"/>
        </w:rPr>
      </w:pPr>
      <w:r w:rsidRPr="00CD2C85">
        <w:t>这一结构演进具有三重工程意义。其一，节点</w:t>
      </w:r>
      <w:r w:rsidRPr="00CD2C85">
        <w:t xml:space="preserve"> BOM </w:t>
      </w:r>
      <w:r w:rsidRPr="00CD2C85">
        <w:t>显著简化，</w:t>
      </w:r>
      <w:r w:rsidRPr="00CD2C85">
        <w:t xml:space="preserve">MCU </w:t>
      </w:r>
      <w:r w:rsidRPr="00CD2C85">
        <w:t>及其配套元件被整体移除，在降低硬件成本的同时减少了潜在的单点失效环节；其二，应用逻辑与执行逻辑实现解耦，控制策略在算力</w:t>
      </w:r>
      <w:r w:rsidR="000D45E6">
        <w:rPr>
          <w:rFonts w:hint="eastAsia"/>
        </w:rPr>
        <w:t>单元</w:t>
      </w:r>
      <w:r w:rsidRPr="00CD2C85">
        <w:t>集中部署、统一演进，从根本上规避了传统架构下固件版本碎片化与重复标定问题；其三，关键执行逻辑被硬化为硬件状态机，实时响应不再受通用</w:t>
      </w:r>
      <w:r w:rsidRPr="00CD2C85">
        <w:t xml:space="preserve"> </w:t>
      </w:r>
      <w:proofErr w:type="spellStart"/>
      <w:r w:rsidRPr="00CD2C85">
        <w:t>MCU</w:t>
      </w:r>
      <w:proofErr w:type="spellEnd"/>
      <w:r w:rsidRPr="00CD2C85">
        <w:t xml:space="preserve"> </w:t>
      </w:r>
      <w:r w:rsidRPr="00CD2C85">
        <w:t>任务调度抖动的影响，为确定性时延与功能安全提供了结构性保障。因此，图</w:t>
      </w:r>
      <w:r w:rsidRPr="00CD2C85">
        <w:t xml:space="preserve">2 </w:t>
      </w:r>
      <w:r w:rsidRPr="00CD2C85">
        <w:t>所展示的并非单纯的器件数量对比，而是边缘计算范式从</w:t>
      </w:r>
      <w:r w:rsidRPr="00CD2C85">
        <w:t>“</w:t>
      </w:r>
      <w:r w:rsidRPr="00CD2C85">
        <w:t>分布式</w:t>
      </w:r>
      <w:r w:rsidRPr="00CD2C85">
        <w:t xml:space="preserve"> MCU”</w:t>
      </w:r>
      <w:r w:rsidRPr="00CD2C85">
        <w:t>向</w:t>
      </w:r>
      <w:r w:rsidRPr="00CD2C85">
        <w:t>“</w:t>
      </w:r>
      <w:r w:rsidRPr="00CD2C85">
        <w:t>集中计算</w:t>
      </w:r>
      <w:r w:rsidRPr="00CD2C85">
        <w:t xml:space="preserve"> + </w:t>
      </w:r>
      <w:r w:rsidRPr="00CD2C85">
        <w:t>硬化执行</w:t>
      </w:r>
      <w:r w:rsidRPr="00CD2C85">
        <w:t>”</w:t>
      </w:r>
      <w:r w:rsidRPr="00CD2C85">
        <w:t>迁移的集中体现。</w:t>
      </w:r>
    </w:p>
    <w:p w14:paraId="768F8DE3" w14:textId="77777777" w:rsidR="002815E1" w:rsidRDefault="002815E1" w:rsidP="002815E1">
      <w:pPr>
        <w:rPr>
          <w:rFonts w:ascii="华文宋体" w:eastAsia="华文宋体" w:hAnsi="华文宋体" w:hint="eastAsia"/>
          <w:b/>
          <w:bCs/>
          <w:sz w:val="18"/>
          <w:szCs w:val="18"/>
        </w:rPr>
      </w:pPr>
    </w:p>
    <w:p w14:paraId="7C4326BC" w14:textId="77777777" w:rsidR="002815E1" w:rsidRPr="005E5957" w:rsidRDefault="002815E1" w:rsidP="00987E65">
      <w:pPr>
        <w:rPr>
          <w:rFonts w:ascii="华文宋体" w:eastAsia="华文宋体" w:hAnsi="华文宋体" w:hint="eastAsia"/>
          <w:b/>
          <w:bCs/>
          <w:sz w:val="18"/>
          <w:szCs w:val="18"/>
        </w:rPr>
      </w:pPr>
    </w:p>
    <w:p w14:paraId="37320271" w14:textId="77777777" w:rsidR="002815E1" w:rsidRDefault="002815E1" w:rsidP="0095742D">
      <w:pPr>
        <w:jc w:val="center"/>
      </w:pPr>
      <w:r>
        <w:rPr>
          <w:noProof/>
        </w:rPr>
        <w:lastRenderedPageBreak/>
        <w:drawing>
          <wp:inline distT="0" distB="0" distL="0" distR="0" wp14:anchorId="417320A3" wp14:editId="78B7F6A3">
            <wp:extent cx="6140673" cy="3581197"/>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7074" cy="3590762"/>
                    </a:xfrm>
                    <a:prstGeom prst="rect">
                      <a:avLst/>
                    </a:prstGeom>
                  </pic:spPr>
                </pic:pic>
              </a:graphicData>
            </a:graphic>
          </wp:inline>
        </w:drawing>
      </w:r>
    </w:p>
    <w:p w14:paraId="1494848B" w14:textId="77777777" w:rsidR="002815E1" w:rsidRPr="00E83E66" w:rsidRDefault="002815E1" w:rsidP="002815E1">
      <w:pPr>
        <w:pStyle w:val="ad"/>
        <w:spacing w:line="240" w:lineRule="auto"/>
        <w:jc w:val="center"/>
        <w:rPr>
          <w:rFonts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 xml:space="preserve">3. </w:t>
      </w:r>
      <w:r w:rsidRPr="00E83E66">
        <w:rPr>
          <w:rFonts w:ascii="Times New Roman" w:eastAsia="宋体" w:hAnsi="Times New Roman" w:hint="eastAsia"/>
          <w:b/>
          <w:bCs/>
          <w:sz w:val="18"/>
          <w:szCs w:val="18"/>
        </w:rPr>
        <w:t>汽车</w:t>
      </w:r>
      <w:r w:rsidRPr="00E83E66">
        <w:rPr>
          <w:rFonts w:ascii="Times New Roman" w:eastAsia="宋体" w:hAnsi="Times New Roman" w:hint="eastAsia"/>
          <w:b/>
          <w:bCs/>
          <w:sz w:val="18"/>
          <w:szCs w:val="18"/>
        </w:rPr>
        <w:t>EEA3.0</w:t>
      </w:r>
      <w:r w:rsidRPr="00E83E66">
        <w:rPr>
          <w:rFonts w:ascii="Times New Roman" w:eastAsia="宋体" w:hAnsi="Times New Roman" w:hint="eastAsia"/>
          <w:b/>
          <w:bCs/>
          <w:sz w:val="18"/>
          <w:szCs w:val="18"/>
        </w:rPr>
        <w:t>传统网络架构示意</w:t>
      </w:r>
    </w:p>
    <w:p w14:paraId="20AD73A8" w14:textId="77777777" w:rsidR="002815E1" w:rsidRPr="001861FF" w:rsidRDefault="002815E1" w:rsidP="00CD2C85">
      <w:pPr>
        <w:rPr>
          <w:b/>
          <w:bCs/>
        </w:rPr>
      </w:pPr>
    </w:p>
    <w:p w14:paraId="393ABF7C" w14:textId="77777777" w:rsidR="002815E1" w:rsidRDefault="002815E1" w:rsidP="0095742D">
      <w:pPr>
        <w:jc w:val="center"/>
      </w:pPr>
      <w:r>
        <w:rPr>
          <w:noProof/>
        </w:rPr>
        <w:drawing>
          <wp:inline distT="0" distB="0" distL="0" distR="0" wp14:anchorId="447DBADC" wp14:editId="4C74C857">
            <wp:extent cx="6184117" cy="2790521"/>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03590" cy="2799308"/>
                    </a:xfrm>
                    <a:prstGeom prst="rect">
                      <a:avLst/>
                    </a:prstGeom>
                  </pic:spPr>
                </pic:pic>
              </a:graphicData>
            </a:graphic>
          </wp:inline>
        </w:drawing>
      </w:r>
    </w:p>
    <w:p w14:paraId="1DD0CE84" w14:textId="77777777" w:rsidR="00C02EA6" w:rsidRDefault="002815E1" w:rsidP="00C02EA6">
      <w:pPr>
        <w:pStyle w:val="ad"/>
        <w:spacing w:line="240" w:lineRule="auto"/>
        <w:jc w:val="center"/>
        <w:rPr>
          <w:rFonts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 xml:space="preserve">4. </w:t>
      </w:r>
      <w:r w:rsidRPr="00E83E66">
        <w:rPr>
          <w:rFonts w:ascii="Times New Roman" w:eastAsia="宋体" w:hAnsi="Times New Roman" w:hint="eastAsia"/>
          <w:b/>
          <w:bCs/>
          <w:sz w:val="18"/>
          <w:szCs w:val="18"/>
        </w:rPr>
        <w:t>基于</w:t>
      </w:r>
      <w:r w:rsidRPr="00E83E66">
        <w:rPr>
          <w:rFonts w:ascii="Times New Roman" w:eastAsia="宋体" w:hAnsi="Times New Roman" w:hint="eastAsia"/>
          <w:b/>
          <w:bCs/>
          <w:sz w:val="18"/>
          <w:szCs w:val="18"/>
        </w:rPr>
        <w:t>MCULESS</w:t>
      </w:r>
      <w:r w:rsidRPr="00E83E66">
        <w:rPr>
          <w:rFonts w:ascii="Times New Roman" w:eastAsia="宋体" w:hAnsi="Times New Roman" w:hint="eastAsia"/>
          <w:b/>
          <w:bCs/>
          <w:sz w:val="18"/>
          <w:szCs w:val="18"/>
        </w:rPr>
        <w:t>的汽车</w:t>
      </w:r>
      <w:r w:rsidRPr="00E83E66">
        <w:rPr>
          <w:rFonts w:ascii="Times New Roman" w:eastAsia="宋体" w:hAnsi="Times New Roman" w:hint="eastAsia"/>
          <w:b/>
          <w:bCs/>
          <w:sz w:val="18"/>
          <w:szCs w:val="18"/>
        </w:rPr>
        <w:t>EEA</w:t>
      </w:r>
      <w:r w:rsidRPr="00E83E66">
        <w:rPr>
          <w:rFonts w:ascii="Times New Roman" w:eastAsia="宋体" w:hAnsi="Times New Roman" w:hint="eastAsia"/>
          <w:b/>
          <w:bCs/>
          <w:sz w:val="18"/>
          <w:szCs w:val="18"/>
        </w:rPr>
        <w:t>架构示意</w:t>
      </w:r>
    </w:p>
    <w:p w14:paraId="6E8F68F4" w14:textId="77777777" w:rsidR="00796126" w:rsidRDefault="00753D70" w:rsidP="00D26F32">
      <w:pPr>
        <w:ind w:firstLine="420"/>
      </w:pPr>
      <w:r>
        <w:t>图</w:t>
      </w:r>
      <w:r>
        <w:t xml:space="preserve">3 </w:t>
      </w:r>
      <w:r>
        <w:t>与图</w:t>
      </w:r>
      <w:r>
        <w:t xml:space="preserve">4 </w:t>
      </w:r>
      <w:r>
        <w:t>的对照，揭示了</w:t>
      </w:r>
      <w:r>
        <w:t xml:space="preserve"> MCULESS </w:t>
      </w:r>
      <w:r>
        <w:t>方案对整车电子电气架构（</w:t>
      </w:r>
      <w:r>
        <w:t>EEA</w:t>
      </w:r>
      <w:r>
        <w:t>）的范式重构。图</w:t>
      </w:r>
      <w:r>
        <w:t xml:space="preserve">3 </w:t>
      </w:r>
      <w:r>
        <w:t>所示</w:t>
      </w:r>
      <w:r>
        <w:t xml:space="preserve"> EEA3.0 </w:t>
      </w:r>
      <w:r>
        <w:t>传统网络架构以域控制器与网关为核心，大量功能型</w:t>
      </w:r>
      <w:r>
        <w:t xml:space="preserve"> ECU </w:t>
      </w:r>
      <w:r>
        <w:t>经</w:t>
      </w:r>
      <w:r>
        <w:t xml:space="preserve"> CAN</w:t>
      </w:r>
      <w:r>
        <w:t>、</w:t>
      </w:r>
      <w:r>
        <w:t xml:space="preserve">LIN </w:t>
      </w:r>
      <w:r>
        <w:t>及车载以太网异构互联，控制逻辑与执行资源紧耦合于各分散节点，呈现出网络层级繁多、线束复杂、软硬件强绑定、功能演进依赖逐节点固件升级的总体特征。图</w:t>
      </w:r>
      <w:r>
        <w:t xml:space="preserve">4 </w:t>
      </w:r>
      <w:r>
        <w:t>所示基于</w:t>
      </w:r>
      <w:r>
        <w:t xml:space="preserve"> MCULESS </w:t>
      </w:r>
      <w:r>
        <w:t>的</w:t>
      </w:r>
      <w:r>
        <w:t xml:space="preserve"> EEA </w:t>
      </w:r>
      <w:r>
        <w:t>架构则转向</w:t>
      </w:r>
      <w:r>
        <w:t>“</w:t>
      </w:r>
      <w:r>
        <w:t>中央算力</w:t>
      </w:r>
      <w:r>
        <w:t xml:space="preserve"> + </w:t>
      </w:r>
      <w:r>
        <w:t>硬化执行</w:t>
      </w:r>
      <w:r>
        <w:t>”</w:t>
      </w:r>
      <w:r>
        <w:t>的集中式拓扑：协议解析、路由与决策任务上移至算力中心，边缘执行节点退化为仅含驱动芯片与功率器件的同质化执行单元，并通过集成</w:t>
      </w:r>
      <w:r>
        <w:t xml:space="preserve"> MAC-PHY </w:t>
      </w:r>
      <w:r>
        <w:t>与硬件状态机的</w:t>
      </w:r>
      <w:r>
        <w:t xml:space="preserve"> MCULESS </w:t>
      </w:r>
      <w:r>
        <w:lastRenderedPageBreak/>
        <w:t>芯片（如汇顶科技</w:t>
      </w:r>
      <w:r>
        <w:t xml:space="preserve"> GPAN-GE1101</w:t>
      </w:r>
      <w:r>
        <w:t>，支持</w:t>
      </w:r>
      <w:r>
        <w:t xml:space="preserve"> 100 Mbps </w:t>
      </w:r>
      <w:r>
        <w:t>通信速率、</w:t>
      </w:r>
      <w:r>
        <w:t xml:space="preserve">120 </w:t>
      </w:r>
      <w:r>
        <w:t>路</w:t>
      </w:r>
      <w:r>
        <w:t xml:space="preserve"> IO</w:t>
      </w:r>
      <w:r>
        <w:t>、约</w:t>
      </w:r>
      <w:r>
        <w:t xml:space="preserve"> 50 </w:t>
      </w:r>
      <w:proofErr w:type="spellStart"/>
      <w:r>
        <w:t>μs</w:t>
      </w:r>
      <w:proofErr w:type="spellEnd"/>
      <w:r>
        <w:t xml:space="preserve"> </w:t>
      </w:r>
      <w:r>
        <w:t>级确定性时延）经高带宽车载以太网直连算力中心。</w:t>
      </w:r>
    </w:p>
    <w:p w14:paraId="0EBA5207" w14:textId="5ACFD9EF" w:rsidR="00796126" w:rsidRDefault="00753D70" w:rsidP="00D26F32">
      <w:pPr>
        <w:ind w:firstLine="420"/>
      </w:pPr>
      <w:r>
        <w:t>由此，</w:t>
      </w:r>
      <w:r>
        <w:t xml:space="preserve">MCULESS </w:t>
      </w:r>
      <w:r>
        <w:t>对</w:t>
      </w:r>
      <w:r>
        <w:t xml:space="preserve"> EEA </w:t>
      </w:r>
      <w:r>
        <w:t>架构的影响可归纳为</w:t>
      </w:r>
      <w:r w:rsidR="00DF1F8C">
        <w:rPr>
          <w:rFonts w:hint="eastAsia"/>
        </w:rPr>
        <w:t>二</w:t>
      </w:r>
      <w:r>
        <w:t>个层面。其一，拓扑与网络收敛：分布于各节点的通用</w:t>
      </w:r>
      <w:r>
        <w:t xml:space="preserve"> MCU </w:t>
      </w:r>
      <w:r>
        <w:t>及其配套元件被整体移除，边缘节点标准化、同质化，车载网络由</w:t>
      </w:r>
      <w:r>
        <w:t>“</w:t>
      </w:r>
      <w:r>
        <w:t>多总线多节点</w:t>
      </w:r>
      <w:r>
        <w:t>”</w:t>
      </w:r>
      <w:r>
        <w:t>演进为</w:t>
      </w:r>
      <w:r>
        <w:t>“</w:t>
      </w:r>
      <w:r>
        <w:t>高带宽确定性骨干</w:t>
      </w:r>
      <w:r>
        <w:t xml:space="preserve"> + </w:t>
      </w:r>
      <w:r>
        <w:t>精简执行节点</w:t>
      </w:r>
      <w:r>
        <w:t>”</w:t>
      </w:r>
      <w:r>
        <w:t>，线束与接插件数量显著下降，整车轻量化与可制造性同步改善。</w:t>
      </w:r>
      <w:r w:rsidR="00D3467B">
        <w:rPr>
          <w:rFonts w:hint="eastAsia"/>
        </w:rPr>
        <w:t>其二，</w:t>
      </w:r>
      <w:r>
        <w:t>演进范式迁移：</w:t>
      </w:r>
      <w:r>
        <w:t xml:space="preserve">EEA </w:t>
      </w:r>
      <w:r>
        <w:t>由</w:t>
      </w:r>
      <w:r>
        <w:t>“</w:t>
      </w:r>
      <w:r>
        <w:t>分布式</w:t>
      </w:r>
      <w:r>
        <w:t xml:space="preserve"> MCU </w:t>
      </w:r>
      <w:r>
        <w:t>各自为政</w:t>
      </w:r>
      <w:r>
        <w:t>”</w:t>
      </w:r>
      <w:r>
        <w:t>转向</w:t>
      </w:r>
      <w:r>
        <w:t>“</w:t>
      </w:r>
      <w:r>
        <w:t>集中计算</w:t>
      </w:r>
      <w:r>
        <w:t xml:space="preserve"> + </w:t>
      </w:r>
      <w:r>
        <w:t>边缘硬化执行</w:t>
      </w:r>
      <w:r>
        <w:t>”</w:t>
      </w:r>
      <w:r>
        <w:t>，使跨域功能的跨节点协同与</w:t>
      </w:r>
      <w:r>
        <w:t xml:space="preserve"> OTA </w:t>
      </w:r>
      <w:r>
        <w:t>集中升级成为可能，为软件定义汽车与机器人奠定了架构基础。</w:t>
      </w:r>
    </w:p>
    <w:p w14:paraId="1CE993E9" w14:textId="77777777" w:rsidR="00C02EA6" w:rsidRPr="009D6FEC" w:rsidRDefault="00C02EA6" w:rsidP="009D6FEC">
      <w:pPr>
        <w:pStyle w:val="2"/>
        <w:spacing w:before="240" w:after="240" w:line="360" w:lineRule="auto"/>
        <w:jc w:val="center"/>
        <w:rPr>
          <w:rFonts w:ascii="华文宋体" w:eastAsia="华文宋体" w:hAnsi="华文宋体" w:hint="eastAsia"/>
          <w:sz w:val="28"/>
          <w:szCs w:val="28"/>
        </w:rPr>
      </w:pPr>
      <w:bookmarkStart w:id="7" w:name="OLE_LINK1"/>
      <w:bookmarkStart w:id="8" w:name="_Toc236327874"/>
      <w:r w:rsidRPr="00935190">
        <w:rPr>
          <w:rFonts w:ascii="Times New Roman" w:eastAsia="黑体" w:hAnsi="Times New Roman"/>
          <w:szCs w:val="28"/>
        </w:rPr>
        <w:t>2 MCULESS</w:t>
      </w:r>
      <w:r w:rsidRPr="00935190">
        <w:rPr>
          <w:rFonts w:ascii="Times New Roman" w:eastAsia="黑体" w:hAnsi="Times New Roman"/>
          <w:szCs w:val="28"/>
        </w:rPr>
        <w:t>技术简介</w:t>
      </w:r>
      <w:bookmarkEnd w:id="7"/>
      <w:bookmarkEnd w:id="8"/>
    </w:p>
    <w:p w14:paraId="6321355E" w14:textId="7C9F79CE" w:rsidR="0061138A" w:rsidRPr="009F55C6" w:rsidRDefault="00E83E66" w:rsidP="009F55C6">
      <w:pPr>
        <w:pStyle w:val="3"/>
        <w:spacing w:before="240" w:after="120" w:line="360" w:lineRule="auto"/>
        <w:jc w:val="left"/>
        <w:rPr>
          <w:rFonts w:ascii="华文宋体" w:eastAsia="华文宋体" w:hAnsi="华文宋体" w:hint="eastAsia"/>
          <w:sz w:val="24"/>
          <w:szCs w:val="24"/>
        </w:rPr>
      </w:pPr>
      <w:bookmarkStart w:id="9" w:name="_Toc236327875"/>
      <w:r w:rsidRPr="00935190">
        <w:rPr>
          <w:rFonts w:eastAsia="黑体"/>
          <w:sz w:val="28"/>
          <w:szCs w:val="24"/>
        </w:rPr>
        <w:t xml:space="preserve">2.1 MCULESS </w:t>
      </w:r>
      <w:r w:rsidRPr="00935190">
        <w:rPr>
          <w:rFonts w:eastAsia="黑体"/>
          <w:sz w:val="28"/>
          <w:szCs w:val="24"/>
        </w:rPr>
        <w:t>技术路线介绍</w:t>
      </w:r>
      <w:bookmarkEnd w:id="9"/>
    </w:p>
    <w:p w14:paraId="408D2591" w14:textId="77777777" w:rsidR="003A5BF5" w:rsidRDefault="003A5BF5" w:rsidP="009F55C6">
      <w:pPr>
        <w:ind w:firstLine="420"/>
      </w:pPr>
      <w:r>
        <w:t>综合图</w:t>
      </w:r>
      <w:r>
        <w:t xml:space="preserve">5 </w:t>
      </w:r>
      <w:r>
        <w:t>的技术路线全景对比与图</w:t>
      </w:r>
      <w:r>
        <w:t xml:space="preserve">6 </w:t>
      </w:r>
      <w:r>
        <w:t>的芯片选型对比可见，</w:t>
      </w:r>
      <w:r>
        <w:t xml:space="preserve">MCULESS </w:t>
      </w:r>
      <w:r>
        <w:t>并非对既有分布式</w:t>
      </w:r>
      <w:r>
        <w:t xml:space="preserve"> ECU </w:t>
      </w:r>
      <w:r>
        <w:t>架构的局部改良，而是面向</w:t>
      </w:r>
      <w:r>
        <w:t>“</w:t>
      </w:r>
      <w:r>
        <w:t>集中计算</w:t>
      </w:r>
      <w:r>
        <w:t xml:space="preserve"> + </w:t>
      </w:r>
      <w:r>
        <w:t>边缘硬化执行</w:t>
      </w:r>
      <w:r>
        <w:t>”</w:t>
      </w:r>
      <w:r>
        <w:t>目标提出的系统性技术路线。在全景层面，其与沿用通用</w:t>
      </w:r>
      <w:r>
        <w:t xml:space="preserve"> MCU </w:t>
      </w:r>
      <w:r>
        <w:t>的传统方案、</w:t>
      </w:r>
      <w:bookmarkStart w:id="10" w:name="OLE_LINK10"/>
      <w:r>
        <w:t>以及仅做通信集</w:t>
      </w:r>
      <w:bookmarkEnd w:id="10"/>
      <w:r>
        <w:t>成而未卸载</w:t>
      </w:r>
      <w:r>
        <w:t xml:space="preserve"> MCU </w:t>
      </w:r>
      <w:r>
        <w:t>的折中方案形成鲜明对比：</w:t>
      </w:r>
      <w:r>
        <w:t xml:space="preserve">MCULESS </w:t>
      </w:r>
      <w:r>
        <w:t>以集成</w:t>
      </w:r>
      <w:r>
        <w:t xml:space="preserve"> MAC-PHY </w:t>
      </w:r>
      <w:r>
        <w:t>与硬件状态机的专用芯片（如汇顶科技</w:t>
      </w:r>
      <w:r>
        <w:t xml:space="preserve"> GPAN-GE1101</w:t>
      </w:r>
      <w:r>
        <w:t>，支持</w:t>
      </w:r>
      <w:r>
        <w:t xml:space="preserve"> 100 Mbps </w:t>
      </w:r>
      <w:r>
        <w:t>通信速率、</w:t>
      </w:r>
      <w:r>
        <w:t xml:space="preserve">120 </w:t>
      </w:r>
      <w:r>
        <w:t>路</w:t>
      </w:r>
      <w:r>
        <w:t xml:space="preserve"> IO</w:t>
      </w:r>
      <w:r>
        <w:t>、约</w:t>
      </w:r>
      <w:r>
        <w:t xml:space="preserve"> 50 </w:t>
      </w:r>
      <w:proofErr w:type="spellStart"/>
      <w:r>
        <w:t>μs</w:t>
      </w:r>
      <w:proofErr w:type="spellEnd"/>
      <w:r>
        <w:t xml:space="preserve"> </w:t>
      </w:r>
      <w:r>
        <w:t>级确定性时延）替代边缘节点的通用</w:t>
      </w:r>
      <w:r>
        <w:t xml:space="preserve"> MCU</w:t>
      </w:r>
      <w:r>
        <w:t>，在保障确定性实时性的同时，将节点物料与软件复杂度同步收敛，从而在技术路线上实现了</w:t>
      </w:r>
      <w:r>
        <w:t>“</w:t>
      </w:r>
      <w:r>
        <w:t>性能</w:t>
      </w:r>
      <w:r>
        <w:t>—</w:t>
      </w:r>
      <w:r>
        <w:t>成本</w:t>
      </w:r>
      <w:r>
        <w:t>—</w:t>
      </w:r>
      <w:r>
        <w:t>安全</w:t>
      </w:r>
      <w:r>
        <w:t>”</w:t>
      </w:r>
      <w:r>
        <w:t>的协同优化。</w:t>
      </w:r>
    </w:p>
    <w:p w14:paraId="12BBF7A8" w14:textId="4F48B275" w:rsidR="003A5BF5" w:rsidRPr="003A5BF5" w:rsidRDefault="003A5BF5" w:rsidP="009F55C6">
      <w:pPr>
        <w:ind w:firstLine="420"/>
        <w:rPr>
          <w:rFonts w:hint="eastAsia"/>
        </w:rPr>
      </w:pPr>
      <w:r>
        <w:t>图</w:t>
      </w:r>
      <w:r>
        <w:t xml:space="preserve">7 </w:t>
      </w:r>
      <w:r>
        <w:t>所呈现的整车厂与机器人厂商应用感知进一步表明，</w:t>
      </w:r>
      <w:r>
        <w:t xml:space="preserve">MCULESS </w:t>
      </w:r>
      <w:r>
        <w:t>技术路线已获得产业链上下游的实质关注与验证。从应用侧看，座椅控制器、车灯、域执行器及机器人关节</w:t>
      </w:r>
      <w:r>
        <w:t>/</w:t>
      </w:r>
      <w:r>
        <w:t>伺服等</w:t>
      </w:r>
      <w:r>
        <w:t>“</w:t>
      </w:r>
      <w:r>
        <w:t>小算力、强实时、多</w:t>
      </w:r>
      <w:r>
        <w:t xml:space="preserve"> IO”</w:t>
      </w:r>
      <w:r>
        <w:t>场景，因其节点数量庞大、对成本与线束高度敏感，成为</w:t>
      </w:r>
      <w:r>
        <w:t xml:space="preserve"> MCULESS </w:t>
      </w:r>
      <w:r>
        <w:t>最具落地价值的切入领域；从产业侧看，车企与机器人厂商对架构收敛、软硬件解耦与集中式演进的共识正在形成，为</w:t>
      </w:r>
      <w:r>
        <w:t xml:space="preserve"> MCULESS </w:t>
      </w:r>
      <w:r>
        <w:t>由概念验证走向规模化量产提供了需求牵引。综上，</w:t>
      </w:r>
      <w:r>
        <w:t xml:space="preserve">MCULESS </w:t>
      </w:r>
      <w:r>
        <w:t>技术路线在技术可行性、经济性与发展趋势三个维度上均已具备工程落地条件，代表了边缘执行节点向</w:t>
      </w:r>
      <w:r>
        <w:t>“</w:t>
      </w:r>
      <w:r>
        <w:t>无</w:t>
      </w:r>
      <w:r>
        <w:t xml:space="preserve"> MCU</w:t>
      </w:r>
      <w:r>
        <w:t>、硬实时、可集中管理</w:t>
      </w:r>
      <w:r>
        <w:t>”</w:t>
      </w:r>
      <w:r>
        <w:t>演进的重要方向。</w:t>
      </w:r>
    </w:p>
    <w:p w14:paraId="0C093077" w14:textId="77777777" w:rsidR="00DE5356" w:rsidRDefault="00DE5356" w:rsidP="0095742D">
      <w:pPr>
        <w:jc w:val="center"/>
        <w:rPr>
          <w:b/>
          <w:bCs/>
        </w:rPr>
      </w:pPr>
      <w:r>
        <w:rPr>
          <w:noProof/>
        </w:rPr>
        <w:lastRenderedPageBreak/>
        <w:drawing>
          <wp:inline distT="0" distB="0" distL="0" distR="0" wp14:anchorId="765B2330" wp14:editId="35942EBE">
            <wp:extent cx="6084570" cy="3631989"/>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2820" cy="3636914"/>
                    </a:xfrm>
                    <a:prstGeom prst="rect">
                      <a:avLst/>
                    </a:prstGeom>
                  </pic:spPr>
                </pic:pic>
              </a:graphicData>
            </a:graphic>
          </wp:inline>
        </w:drawing>
      </w:r>
    </w:p>
    <w:p w14:paraId="57950C7C" w14:textId="77777777" w:rsidR="00DE5356" w:rsidRDefault="00DE5356" w:rsidP="002815E1">
      <w:pPr>
        <w:pStyle w:val="ad"/>
        <w:spacing w:line="240" w:lineRule="auto"/>
        <w:jc w:val="center"/>
        <w:rPr>
          <w:rFonts w:ascii="华文宋体" w:eastAsia="华文宋体" w:hAnsi="华文宋体"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5. MCULESS</w:t>
      </w:r>
      <w:r w:rsidRPr="00E83E66">
        <w:rPr>
          <w:rFonts w:ascii="Times New Roman" w:eastAsia="宋体" w:hAnsi="Times New Roman" w:hint="eastAsia"/>
          <w:b/>
          <w:bCs/>
          <w:sz w:val="18"/>
          <w:szCs w:val="18"/>
        </w:rPr>
        <w:t>技术路线全景对比</w:t>
      </w:r>
    </w:p>
    <w:p w14:paraId="0C0CE74A" w14:textId="77777777" w:rsidR="002815E1" w:rsidRPr="002815E1" w:rsidRDefault="002815E1" w:rsidP="002815E1">
      <w:pPr>
        <w:rPr>
          <w:rFonts w:ascii="华文宋体" w:eastAsia="华文宋体" w:hAnsi="华文宋体" w:hint="eastAsia"/>
          <w:b/>
          <w:bCs/>
          <w:sz w:val="18"/>
          <w:szCs w:val="18"/>
        </w:rPr>
      </w:pPr>
    </w:p>
    <w:p w14:paraId="6611A71F" w14:textId="77777777" w:rsidR="00DE5356" w:rsidRDefault="00DE5356" w:rsidP="0095742D">
      <w:pPr>
        <w:jc w:val="center"/>
        <w:rPr>
          <w:b/>
          <w:bCs/>
        </w:rPr>
      </w:pPr>
      <w:r>
        <w:rPr>
          <w:noProof/>
        </w:rPr>
        <w:drawing>
          <wp:inline distT="0" distB="0" distL="0" distR="0" wp14:anchorId="7BCBE3C5" wp14:editId="1E5F0810">
            <wp:extent cx="6149574" cy="3110326"/>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4651" cy="3123009"/>
                    </a:xfrm>
                    <a:prstGeom prst="rect">
                      <a:avLst/>
                    </a:prstGeom>
                  </pic:spPr>
                </pic:pic>
              </a:graphicData>
            </a:graphic>
          </wp:inline>
        </w:drawing>
      </w:r>
    </w:p>
    <w:p w14:paraId="4E4534AA" w14:textId="77777777" w:rsidR="00DE5356" w:rsidRDefault="00DE5356" w:rsidP="00E83E66">
      <w:pPr>
        <w:pStyle w:val="ad"/>
        <w:spacing w:line="240" w:lineRule="auto"/>
        <w:jc w:val="center"/>
        <w:rPr>
          <w:rFonts w:ascii="华文宋体" w:eastAsia="华文宋体" w:hAnsi="华文宋体"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6. MCULESS</w:t>
      </w:r>
      <w:r w:rsidRPr="00E83E66">
        <w:rPr>
          <w:rFonts w:ascii="Times New Roman" w:eastAsia="宋体" w:hAnsi="Times New Roman" w:hint="eastAsia"/>
          <w:b/>
          <w:bCs/>
          <w:sz w:val="18"/>
          <w:szCs w:val="18"/>
        </w:rPr>
        <w:t>芯片选型对比</w:t>
      </w:r>
    </w:p>
    <w:p w14:paraId="500246E2" w14:textId="77777777" w:rsidR="0061138A" w:rsidRPr="00E83E66" w:rsidRDefault="0061138A" w:rsidP="00C02EA6">
      <w:pPr>
        <w:rPr>
          <w:rFonts w:ascii="华文宋体" w:eastAsia="华文宋体" w:hAnsi="华文宋体" w:hint="eastAsia"/>
          <w:b/>
          <w:bCs/>
          <w:sz w:val="18"/>
          <w:szCs w:val="18"/>
        </w:rPr>
      </w:pPr>
    </w:p>
    <w:p w14:paraId="02661FE0" w14:textId="77777777" w:rsidR="00E83E66" w:rsidRDefault="00E83E66" w:rsidP="0095742D">
      <w:pPr>
        <w:jc w:val="center"/>
        <w:rPr>
          <w:b/>
          <w:bCs/>
        </w:rPr>
      </w:pPr>
      <w:r>
        <w:rPr>
          <w:noProof/>
        </w:rPr>
        <w:lastRenderedPageBreak/>
        <w:drawing>
          <wp:inline distT="0" distB="0" distL="0" distR="0" wp14:anchorId="69DFFF09" wp14:editId="59EFC64F">
            <wp:extent cx="6344929" cy="2863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52842" cy="2867422"/>
                    </a:xfrm>
                    <a:prstGeom prst="rect">
                      <a:avLst/>
                    </a:prstGeom>
                  </pic:spPr>
                </pic:pic>
              </a:graphicData>
            </a:graphic>
          </wp:inline>
        </w:drawing>
      </w:r>
    </w:p>
    <w:p w14:paraId="22E18AB3" w14:textId="77777777" w:rsidR="0060678B" w:rsidRPr="00E83E66" w:rsidRDefault="00E83E66" w:rsidP="00051ECC">
      <w:pPr>
        <w:pStyle w:val="ad"/>
        <w:spacing w:line="240" w:lineRule="auto"/>
        <w:jc w:val="center"/>
        <w:rPr>
          <w:rFonts w:ascii="华文宋体" w:eastAsia="华文宋体" w:hAnsi="华文宋体" w:hint="eastAsia"/>
          <w:b/>
          <w:bCs/>
          <w:sz w:val="18"/>
          <w:szCs w:val="18"/>
        </w:rPr>
      </w:pPr>
      <w:bookmarkStart w:id="11" w:name="OLE_LINK5"/>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 xml:space="preserve">7. </w:t>
      </w:r>
      <w:r w:rsidRPr="00E83E66">
        <w:rPr>
          <w:rFonts w:ascii="Times New Roman" w:eastAsia="宋体" w:hAnsi="Times New Roman" w:hint="eastAsia"/>
          <w:b/>
          <w:bCs/>
          <w:sz w:val="18"/>
          <w:szCs w:val="18"/>
        </w:rPr>
        <w:t>整车</w:t>
      </w:r>
      <w:proofErr w:type="gramStart"/>
      <w:r w:rsidRPr="00E83E66">
        <w:rPr>
          <w:rFonts w:ascii="Times New Roman" w:eastAsia="宋体" w:hAnsi="Times New Roman" w:hint="eastAsia"/>
          <w:b/>
          <w:bCs/>
          <w:sz w:val="18"/>
          <w:szCs w:val="18"/>
        </w:rPr>
        <w:t>(</w:t>
      </w:r>
      <w:r w:rsidRPr="00E83E66">
        <w:rPr>
          <w:rFonts w:ascii="Times New Roman" w:eastAsia="宋体" w:hAnsi="Times New Roman" w:hint="eastAsia"/>
          <w:b/>
          <w:bCs/>
          <w:sz w:val="18"/>
          <w:szCs w:val="18"/>
        </w:rPr>
        <w:t>机</w:t>
      </w:r>
      <w:r w:rsidRPr="00E83E66">
        <w:rPr>
          <w:rFonts w:ascii="Times New Roman" w:eastAsia="宋体" w:hAnsi="Times New Roman" w:hint="eastAsia"/>
          <w:b/>
          <w:bCs/>
          <w:sz w:val="18"/>
          <w:szCs w:val="18"/>
        </w:rPr>
        <w:t>)</w:t>
      </w:r>
      <w:proofErr w:type="gramEnd"/>
      <w:r w:rsidRPr="00E83E66">
        <w:rPr>
          <w:rFonts w:ascii="Times New Roman" w:eastAsia="宋体" w:hAnsi="Times New Roman" w:hint="eastAsia"/>
          <w:b/>
          <w:bCs/>
          <w:sz w:val="18"/>
          <w:szCs w:val="18"/>
        </w:rPr>
        <w:t>厂应用感知</w:t>
      </w:r>
      <w:bookmarkEnd w:id="11"/>
    </w:p>
    <w:p w14:paraId="682B92DC" w14:textId="77777777" w:rsidR="00011F1F" w:rsidRDefault="00011F1F" w:rsidP="00011F1F">
      <w:pPr>
        <w:pStyle w:val="3"/>
        <w:spacing w:before="240" w:after="120" w:line="360" w:lineRule="auto"/>
        <w:jc w:val="left"/>
        <w:rPr>
          <w:rFonts w:ascii="华文宋体" w:eastAsia="华文宋体" w:hAnsi="华文宋体" w:hint="eastAsia"/>
          <w:sz w:val="24"/>
          <w:szCs w:val="24"/>
        </w:rPr>
      </w:pPr>
      <w:bookmarkStart w:id="12" w:name="_Toc236327876"/>
      <w:r w:rsidRPr="00935190">
        <w:rPr>
          <w:rFonts w:eastAsia="黑体"/>
          <w:sz w:val="28"/>
          <w:szCs w:val="24"/>
        </w:rPr>
        <w:t xml:space="preserve">2.2 GPAN </w:t>
      </w:r>
      <w:r w:rsidRPr="00935190">
        <w:rPr>
          <w:rFonts w:eastAsia="黑体"/>
          <w:sz w:val="28"/>
          <w:szCs w:val="24"/>
        </w:rPr>
        <w:t>特性介绍</w:t>
      </w:r>
      <w:bookmarkEnd w:id="12"/>
    </w:p>
    <w:p w14:paraId="6AADE221" w14:textId="77777777" w:rsidR="0060678B" w:rsidRDefault="0060678B" w:rsidP="00BE3AD3">
      <w:pPr>
        <w:rPr>
          <w:rFonts w:ascii="华文宋体" w:eastAsia="华文宋体" w:hAnsi="华文宋体" w:hint="eastAsia"/>
          <w:b/>
          <w:bCs/>
          <w:szCs w:val="24"/>
        </w:rPr>
      </w:pPr>
      <w:r w:rsidRPr="0060678B">
        <w:rPr>
          <w:rFonts w:hint="eastAsia"/>
          <w:b/>
          <w:bCs/>
          <w:szCs w:val="24"/>
        </w:rPr>
        <w:t>1.</w:t>
      </w:r>
      <w:r w:rsidR="00BE3AD3" w:rsidRPr="0060678B">
        <w:rPr>
          <w:b/>
          <w:bCs/>
          <w:szCs w:val="24"/>
        </w:rPr>
        <w:t>GPAN</w:t>
      </w:r>
      <w:r w:rsidR="00BE3AD3" w:rsidRPr="0060678B">
        <w:rPr>
          <w:b/>
          <w:bCs/>
          <w:szCs w:val="24"/>
        </w:rPr>
        <w:t>概要介绍</w:t>
      </w:r>
    </w:p>
    <w:p w14:paraId="2BC8EE85" w14:textId="77777777" w:rsidR="002815E1" w:rsidRPr="0060678B" w:rsidRDefault="002815E1" w:rsidP="00BE3AD3">
      <w:pPr>
        <w:rPr>
          <w:rFonts w:ascii="华文宋体" w:eastAsia="华文宋体" w:hAnsi="华文宋体" w:hint="eastAsia"/>
          <w:b/>
          <w:bCs/>
          <w:szCs w:val="24"/>
        </w:rPr>
      </w:pPr>
      <w:r w:rsidRPr="002815E1">
        <w:rPr>
          <w:szCs w:val="24"/>
        </w:rPr>
        <w:t>高效</w:t>
      </w:r>
      <w:r w:rsidRPr="002815E1">
        <w:rPr>
          <w:szCs w:val="24"/>
        </w:rPr>
        <w:t>/</w:t>
      </w:r>
      <w:r w:rsidRPr="002815E1">
        <w:rPr>
          <w:szCs w:val="24"/>
        </w:rPr>
        <w:t>可靠</w:t>
      </w:r>
      <w:r w:rsidRPr="002815E1">
        <w:rPr>
          <w:szCs w:val="24"/>
        </w:rPr>
        <w:t>/</w:t>
      </w:r>
      <w:r w:rsidRPr="002815E1">
        <w:rPr>
          <w:szCs w:val="24"/>
        </w:rPr>
        <w:t>低成本</w:t>
      </w:r>
      <w:r w:rsidRPr="002815E1">
        <w:rPr>
          <w:szCs w:val="24"/>
        </w:rPr>
        <w:t>/</w:t>
      </w:r>
      <w:r w:rsidRPr="002815E1">
        <w:rPr>
          <w:szCs w:val="24"/>
        </w:rPr>
        <w:t>低时延组网的</w:t>
      </w:r>
      <w:r w:rsidRPr="002815E1">
        <w:rPr>
          <w:szCs w:val="24"/>
        </w:rPr>
        <w:t>MCULESS</w:t>
      </w:r>
      <w:r w:rsidRPr="002815E1">
        <w:rPr>
          <w:szCs w:val="24"/>
        </w:rPr>
        <w:t>芯片</w:t>
      </w:r>
      <w:r>
        <w:rPr>
          <w:rFonts w:hint="eastAsia"/>
          <w:szCs w:val="24"/>
        </w:rPr>
        <w:t>。</w:t>
      </w:r>
    </w:p>
    <w:p w14:paraId="567338AF" w14:textId="77777777" w:rsidR="00BE3AD3" w:rsidRDefault="00BE3AD3" w:rsidP="0095742D">
      <w:pPr>
        <w:jc w:val="center"/>
      </w:pPr>
      <w:r>
        <w:rPr>
          <w:noProof/>
        </w:rPr>
        <w:drawing>
          <wp:inline distT="0" distB="0" distL="0" distR="0" wp14:anchorId="48ABFE82" wp14:editId="57762125">
            <wp:extent cx="6629400" cy="320136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70945" cy="3221425"/>
                    </a:xfrm>
                    <a:prstGeom prst="rect">
                      <a:avLst/>
                    </a:prstGeom>
                  </pic:spPr>
                </pic:pic>
              </a:graphicData>
            </a:graphic>
          </wp:inline>
        </w:drawing>
      </w:r>
    </w:p>
    <w:p w14:paraId="1D527FA5" w14:textId="77777777" w:rsidR="004C78A8" w:rsidRDefault="004C78A8" w:rsidP="004C78A8">
      <w:pPr>
        <w:pStyle w:val="ad"/>
        <w:spacing w:line="240" w:lineRule="auto"/>
        <w:jc w:val="center"/>
        <w:rPr>
          <w:rFonts w:ascii="华文宋体" w:eastAsia="华文宋体" w:hAnsi="华文宋体"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8. GPAN</w:t>
      </w:r>
      <w:r w:rsidRPr="00E83E66">
        <w:rPr>
          <w:rFonts w:ascii="Times New Roman" w:eastAsia="宋体" w:hAnsi="Times New Roman" w:hint="eastAsia"/>
          <w:b/>
          <w:bCs/>
          <w:sz w:val="18"/>
          <w:szCs w:val="18"/>
        </w:rPr>
        <w:t>概要介绍</w:t>
      </w:r>
    </w:p>
    <w:p w14:paraId="00F7B044" w14:textId="77777777" w:rsidR="002815E1" w:rsidRPr="00BE3AD3" w:rsidRDefault="002815E1" w:rsidP="0061138A"/>
    <w:tbl>
      <w:tblPr>
        <w:tblStyle w:val="ac"/>
        <w:tblW w:w="4133" w:type="pct"/>
        <w:jc w:val="cente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Look w:val="04A0" w:firstRow="1" w:lastRow="0" w:firstColumn="1" w:lastColumn="0" w:noHBand="0" w:noVBand="1"/>
      </w:tblPr>
      <w:tblGrid>
        <w:gridCol w:w="1793"/>
        <w:gridCol w:w="1158"/>
        <w:gridCol w:w="5692"/>
      </w:tblGrid>
      <w:tr w:rsidR="003C70EE" w:rsidRPr="0010003E" w14:paraId="53299B17" w14:textId="77777777" w:rsidTr="0095742D">
        <w:trPr>
          <w:trHeight w:val="433"/>
          <w:jc w:val="center"/>
        </w:trPr>
        <w:tc>
          <w:tcPr>
            <w:tcW w:w="1793" w:type="dxa"/>
            <w:shd w:val="clear" w:color="auto" w:fill="E7E6E6" w:themeFill="background2"/>
            <w:vAlign w:val="center"/>
          </w:tcPr>
          <w:p w14:paraId="3931D395" w14:textId="77777777" w:rsidR="0060678B" w:rsidRPr="0010003E" w:rsidRDefault="0060678B" w:rsidP="004A13EF">
            <w:pPr>
              <w:spacing w:line="240" w:lineRule="auto"/>
              <w:jc w:val="left"/>
              <w:rPr>
                <w:rFonts w:ascii="黑体" w:eastAsia="黑体" w:hAnsi="黑体" w:cs="Calibri" w:hint="eastAsia"/>
                <w:sz w:val="18"/>
                <w:szCs w:val="18"/>
              </w:rPr>
            </w:pPr>
            <w:r w:rsidRPr="0010003E">
              <w:rPr>
                <w:rFonts w:cs="Calibri"/>
                <w:b/>
                <w:sz w:val="21"/>
                <w:szCs w:val="18"/>
              </w:rPr>
              <w:t>规格项</w:t>
            </w:r>
          </w:p>
        </w:tc>
        <w:tc>
          <w:tcPr>
            <w:tcW w:w="1158" w:type="dxa"/>
            <w:shd w:val="clear" w:color="auto" w:fill="E7E6E6" w:themeFill="background2"/>
            <w:vAlign w:val="center"/>
          </w:tcPr>
          <w:p w14:paraId="478EBB6B" w14:textId="77777777" w:rsidR="0060678B" w:rsidRPr="0010003E" w:rsidRDefault="0060678B" w:rsidP="004A13EF">
            <w:pPr>
              <w:spacing w:line="240" w:lineRule="auto"/>
              <w:jc w:val="left"/>
              <w:rPr>
                <w:rFonts w:ascii="黑体" w:eastAsia="黑体" w:hAnsi="黑体" w:cs="Calibri" w:hint="eastAsia"/>
                <w:sz w:val="18"/>
                <w:szCs w:val="18"/>
              </w:rPr>
            </w:pPr>
            <w:r w:rsidRPr="0010003E">
              <w:rPr>
                <w:rFonts w:cs="Calibri"/>
                <w:b/>
                <w:sz w:val="21"/>
                <w:szCs w:val="18"/>
              </w:rPr>
              <w:t>规格</w:t>
            </w:r>
          </w:p>
        </w:tc>
        <w:tc>
          <w:tcPr>
            <w:tcW w:w="5691" w:type="dxa"/>
            <w:shd w:val="clear" w:color="auto" w:fill="E7E6E6" w:themeFill="background2"/>
            <w:vAlign w:val="center"/>
          </w:tcPr>
          <w:p w14:paraId="49B8D754" w14:textId="77777777" w:rsidR="0060678B" w:rsidRPr="0010003E" w:rsidRDefault="0060678B" w:rsidP="004A13EF">
            <w:pPr>
              <w:spacing w:line="240" w:lineRule="auto"/>
              <w:jc w:val="left"/>
              <w:rPr>
                <w:rFonts w:ascii="黑体" w:eastAsia="黑体" w:hAnsi="黑体" w:cs="Calibri" w:hint="eastAsia"/>
                <w:sz w:val="18"/>
                <w:szCs w:val="18"/>
              </w:rPr>
            </w:pPr>
            <w:r w:rsidRPr="0010003E">
              <w:rPr>
                <w:rFonts w:cs="Calibri"/>
                <w:b/>
                <w:sz w:val="21"/>
                <w:szCs w:val="18"/>
              </w:rPr>
              <w:t>规格描述</w:t>
            </w:r>
          </w:p>
        </w:tc>
      </w:tr>
      <w:tr w:rsidR="0060678B" w:rsidRPr="0010003E" w14:paraId="022C2F80" w14:textId="77777777" w:rsidTr="0095742D">
        <w:trPr>
          <w:jc w:val="center"/>
        </w:trPr>
        <w:tc>
          <w:tcPr>
            <w:tcW w:w="1793" w:type="dxa"/>
            <w:vAlign w:val="center"/>
          </w:tcPr>
          <w:p w14:paraId="7E2F9892" w14:textId="77777777" w:rsidR="0060678B" w:rsidRPr="0010003E" w:rsidRDefault="0060678B" w:rsidP="004A13EF">
            <w:pPr>
              <w:spacing w:line="240" w:lineRule="auto"/>
              <w:jc w:val="left"/>
              <w:rPr>
                <w:rFonts w:cs="Calibri"/>
                <w:sz w:val="18"/>
                <w:szCs w:val="18"/>
              </w:rPr>
            </w:pPr>
            <w:r w:rsidRPr="0010003E">
              <w:rPr>
                <w:rFonts w:cs="Calibri"/>
                <w:sz w:val="21"/>
                <w:szCs w:val="18"/>
              </w:rPr>
              <w:t>IO</w:t>
            </w:r>
            <w:r w:rsidRPr="0010003E">
              <w:rPr>
                <w:rFonts w:cs="Calibri"/>
                <w:sz w:val="21"/>
                <w:szCs w:val="18"/>
              </w:rPr>
              <w:t>电压</w:t>
            </w:r>
          </w:p>
        </w:tc>
        <w:tc>
          <w:tcPr>
            <w:tcW w:w="1158" w:type="dxa"/>
            <w:vAlign w:val="center"/>
          </w:tcPr>
          <w:p w14:paraId="02FD035E" w14:textId="77777777" w:rsidR="0060678B" w:rsidRPr="0010003E" w:rsidRDefault="0060678B" w:rsidP="004A13EF">
            <w:pPr>
              <w:spacing w:line="240" w:lineRule="auto"/>
              <w:jc w:val="left"/>
              <w:rPr>
                <w:rFonts w:cs="Calibri"/>
                <w:sz w:val="18"/>
                <w:szCs w:val="18"/>
              </w:rPr>
            </w:pPr>
            <w:r w:rsidRPr="0010003E">
              <w:rPr>
                <w:rFonts w:cs="Calibri"/>
                <w:sz w:val="21"/>
                <w:szCs w:val="18"/>
              </w:rPr>
              <w:t>2.7V~5.5V</w:t>
            </w:r>
          </w:p>
        </w:tc>
        <w:tc>
          <w:tcPr>
            <w:tcW w:w="5691" w:type="dxa"/>
            <w:vAlign w:val="center"/>
          </w:tcPr>
          <w:p w14:paraId="3F76D709" w14:textId="77777777" w:rsidR="0060678B" w:rsidRPr="0010003E" w:rsidRDefault="0060678B" w:rsidP="004A13EF">
            <w:pPr>
              <w:spacing w:line="240" w:lineRule="auto"/>
              <w:jc w:val="left"/>
              <w:rPr>
                <w:rFonts w:cs="Calibri"/>
                <w:sz w:val="18"/>
                <w:szCs w:val="18"/>
              </w:rPr>
            </w:pPr>
            <w:r w:rsidRPr="0010003E">
              <w:rPr>
                <w:rFonts w:cs="Calibri"/>
                <w:sz w:val="21"/>
                <w:szCs w:val="18"/>
              </w:rPr>
              <w:t>普通</w:t>
            </w:r>
            <w:r w:rsidRPr="0010003E">
              <w:rPr>
                <w:rFonts w:cs="Calibri"/>
                <w:sz w:val="21"/>
                <w:szCs w:val="18"/>
              </w:rPr>
              <w:t>IO</w:t>
            </w:r>
            <w:r w:rsidRPr="0010003E">
              <w:rPr>
                <w:rFonts w:cs="Calibri"/>
                <w:sz w:val="21"/>
                <w:szCs w:val="18"/>
              </w:rPr>
              <w:t>：</w:t>
            </w:r>
            <w:r w:rsidRPr="0010003E">
              <w:rPr>
                <w:rFonts w:cs="Calibri"/>
                <w:sz w:val="21"/>
                <w:szCs w:val="18"/>
              </w:rPr>
              <w:t>ESD 2kV</w:t>
            </w:r>
          </w:p>
          <w:p w14:paraId="4D243C5A" w14:textId="77777777" w:rsidR="0060678B" w:rsidRPr="0010003E" w:rsidRDefault="0060678B" w:rsidP="004A13EF">
            <w:pPr>
              <w:spacing w:line="240" w:lineRule="auto"/>
              <w:jc w:val="left"/>
              <w:rPr>
                <w:rFonts w:cs="Calibri"/>
                <w:sz w:val="18"/>
                <w:szCs w:val="18"/>
              </w:rPr>
            </w:pPr>
            <w:r w:rsidRPr="0010003E">
              <w:rPr>
                <w:rFonts w:cs="Calibri"/>
                <w:sz w:val="21"/>
                <w:szCs w:val="18"/>
              </w:rPr>
              <w:t>MDI IO: ESD 8KV</w:t>
            </w:r>
          </w:p>
        </w:tc>
      </w:tr>
      <w:tr w:rsidR="0060678B" w:rsidRPr="0010003E" w14:paraId="1408828D" w14:textId="77777777" w:rsidTr="0095742D">
        <w:trPr>
          <w:jc w:val="center"/>
        </w:trPr>
        <w:tc>
          <w:tcPr>
            <w:tcW w:w="1793" w:type="dxa"/>
            <w:vAlign w:val="center"/>
          </w:tcPr>
          <w:p w14:paraId="7426FD11" w14:textId="77777777" w:rsidR="0060678B" w:rsidRPr="0010003E" w:rsidRDefault="0060678B" w:rsidP="004A13EF">
            <w:pPr>
              <w:spacing w:line="240" w:lineRule="auto"/>
              <w:jc w:val="left"/>
              <w:rPr>
                <w:rFonts w:cs="Calibri"/>
                <w:sz w:val="18"/>
                <w:szCs w:val="18"/>
              </w:rPr>
            </w:pPr>
            <w:r>
              <w:rPr>
                <w:rFonts w:cs="Calibri" w:hint="eastAsia"/>
                <w:sz w:val="21"/>
                <w:szCs w:val="18"/>
              </w:rPr>
              <w:t>封装形式</w:t>
            </w:r>
          </w:p>
        </w:tc>
        <w:tc>
          <w:tcPr>
            <w:tcW w:w="1158" w:type="dxa"/>
            <w:vAlign w:val="center"/>
          </w:tcPr>
          <w:p w14:paraId="16C75E88" w14:textId="77777777" w:rsidR="0060678B" w:rsidRPr="0010003E" w:rsidRDefault="0060678B" w:rsidP="004A13EF">
            <w:pPr>
              <w:spacing w:line="240" w:lineRule="auto"/>
              <w:jc w:val="left"/>
              <w:rPr>
                <w:rFonts w:cs="Calibri"/>
                <w:sz w:val="18"/>
                <w:szCs w:val="18"/>
              </w:rPr>
            </w:pPr>
            <w:r>
              <w:rPr>
                <w:rFonts w:cs="Calibri" w:hint="eastAsia"/>
                <w:sz w:val="21"/>
                <w:szCs w:val="18"/>
              </w:rPr>
              <w:t>BGA</w:t>
            </w:r>
          </w:p>
        </w:tc>
        <w:tc>
          <w:tcPr>
            <w:tcW w:w="5691" w:type="dxa"/>
            <w:vAlign w:val="center"/>
          </w:tcPr>
          <w:p w14:paraId="79823A6E" w14:textId="77777777" w:rsidR="0060678B" w:rsidRPr="0010003E" w:rsidRDefault="0060678B" w:rsidP="004A13EF">
            <w:pPr>
              <w:spacing w:line="240" w:lineRule="auto"/>
              <w:jc w:val="left"/>
              <w:rPr>
                <w:rFonts w:cs="Calibri"/>
                <w:sz w:val="18"/>
                <w:szCs w:val="18"/>
              </w:rPr>
            </w:pPr>
            <w:r>
              <w:rPr>
                <w:rFonts w:cs="Calibri" w:hint="eastAsia"/>
                <w:sz w:val="21"/>
                <w:szCs w:val="18"/>
              </w:rPr>
              <w:t>B</w:t>
            </w:r>
            <w:r>
              <w:rPr>
                <w:rFonts w:cs="Calibri"/>
                <w:sz w:val="21"/>
                <w:szCs w:val="18"/>
              </w:rPr>
              <w:t>GA144</w:t>
            </w:r>
            <w:r>
              <w:rPr>
                <w:rFonts w:cs="Calibri" w:hint="eastAsia"/>
                <w:sz w:val="21"/>
                <w:szCs w:val="18"/>
              </w:rPr>
              <w:t>(</w:t>
            </w:r>
            <w:r>
              <w:rPr>
                <w:rFonts w:cs="Calibri"/>
                <w:sz w:val="21"/>
                <w:szCs w:val="18"/>
              </w:rPr>
              <w:t xml:space="preserve">8*8)/BGA196(10*10), 0.65 </w:t>
            </w:r>
            <w:r>
              <w:rPr>
                <w:rFonts w:cs="Calibri" w:hint="eastAsia"/>
                <w:sz w:val="21"/>
                <w:szCs w:val="18"/>
              </w:rPr>
              <w:t>ball</w:t>
            </w:r>
            <w:r>
              <w:rPr>
                <w:rFonts w:cs="Calibri"/>
                <w:sz w:val="21"/>
                <w:szCs w:val="18"/>
              </w:rPr>
              <w:t xml:space="preserve"> bitch</w:t>
            </w:r>
          </w:p>
        </w:tc>
      </w:tr>
      <w:tr w:rsidR="0060678B" w:rsidRPr="0010003E" w14:paraId="264FF5C2" w14:textId="77777777" w:rsidTr="0095742D">
        <w:trPr>
          <w:jc w:val="center"/>
        </w:trPr>
        <w:tc>
          <w:tcPr>
            <w:tcW w:w="1793" w:type="dxa"/>
            <w:vAlign w:val="center"/>
          </w:tcPr>
          <w:p w14:paraId="258526FA" w14:textId="77777777" w:rsidR="0060678B" w:rsidRPr="0010003E" w:rsidRDefault="0060678B" w:rsidP="004A13EF">
            <w:pPr>
              <w:spacing w:line="240" w:lineRule="auto"/>
              <w:jc w:val="left"/>
              <w:rPr>
                <w:rFonts w:cs="Calibri"/>
                <w:sz w:val="18"/>
                <w:szCs w:val="18"/>
              </w:rPr>
            </w:pPr>
            <w:r w:rsidRPr="0010003E">
              <w:rPr>
                <w:rFonts w:cs="Calibri"/>
                <w:sz w:val="21"/>
                <w:szCs w:val="18"/>
              </w:rPr>
              <w:lastRenderedPageBreak/>
              <w:t>MDI</w:t>
            </w:r>
          </w:p>
        </w:tc>
        <w:tc>
          <w:tcPr>
            <w:tcW w:w="1158" w:type="dxa"/>
            <w:vAlign w:val="center"/>
          </w:tcPr>
          <w:p w14:paraId="003510CD" w14:textId="77777777" w:rsidR="0060678B" w:rsidRPr="0010003E" w:rsidRDefault="0060678B" w:rsidP="004A13EF">
            <w:pPr>
              <w:spacing w:line="240" w:lineRule="auto"/>
              <w:jc w:val="left"/>
              <w:rPr>
                <w:rFonts w:cs="Calibri"/>
                <w:sz w:val="18"/>
                <w:szCs w:val="18"/>
              </w:rPr>
            </w:pPr>
            <w:r w:rsidRPr="0010003E">
              <w:rPr>
                <w:rFonts w:cs="Calibri"/>
                <w:sz w:val="21"/>
                <w:szCs w:val="18"/>
              </w:rPr>
              <w:t>2</w:t>
            </w:r>
            <w:r w:rsidRPr="0010003E">
              <w:rPr>
                <w:rFonts w:cs="Calibri"/>
                <w:sz w:val="21"/>
                <w:szCs w:val="18"/>
              </w:rPr>
              <w:t>个</w:t>
            </w:r>
          </w:p>
        </w:tc>
        <w:tc>
          <w:tcPr>
            <w:tcW w:w="5691" w:type="dxa"/>
            <w:vAlign w:val="center"/>
          </w:tcPr>
          <w:p w14:paraId="0ED242FF" w14:textId="77777777" w:rsidR="0060678B" w:rsidRPr="0010003E" w:rsidRDefault="0060678B" w:rsidP="004A13EF">
            <w:pPr>
              <w:spacing w:line="240" w:lineRule="auto"/>
              <w:jc w:val="left"/>
              <w:rPr>
                <w:rFonts w:cs="Calibri"/>
                <w:sz w:val="18"/>
                <w:szCs w:val="18"/>
              </w:rPr>
            </w:pPr>
            <w:r w:rsidRPr="0010003E">
              <w:rPr>
                <w:rFonts w:cs="Calibri"/>
                <w:sz w:val="21"/>
                <w:szCs w:val="18"/>
              </w:rPr>
              <w:t>内置两个</w:t>
            </w:r>
            <w:r w:rsidRPr="0010003E">
              <w:rPr>
                <w:rFonts w:cs="Calibri"/>
                <w:sz w:val="21"/>
                <w:szCs w:val="18"/>
              </w:rPr>
              <w:t>100Base-T1 PHY</w:t>
            </w:r>
            <w:r w:rsidRPr="0010003E">
              <w:rPr>
                <w:rFonts w:cs="Calibri"/>
                <w:sz w:val="21"/>
                <w:szCs w:val="18"/>
              </w:rPr>
              <w:t>，可靠性满足协议要求</w:t>
            </w:r>
          </w:p>
          <w:p w14:paraId="3360DECC" w14:textId="77777777" w:rsidR="0060678B" w:rsidRPr="0010003E" w:rsidRDefault="0060678B" w:rsidP="004A13EF">
            <w:pPr>
              <w:spacing w:line="240" w:lineRule="auto"/>
              <w:jc w:val="left"/>
              <w:rPr>
                <w:rFonts w:cs="Calibri"/>
                <w:sz w:val="18"/>
                <w:szCs w:val="18"/>
              </w:rPr>
            </w:pPr>
            <w:r w:rsidRPr="0010003E">
              <w:rPr>
                <w:rFonts w:cs="Calibri"/>
                <w:sz w:val="21"/>
                <w:szCs w:val="18"/>
              </w:rPr>
              <w:t>仅用于</w:t>
            </w:r>
            <w:r w:rsidRPr="0010003E">
              <w:rPr>
                <w:rFonts w:cs="Calibri"/>
                <w:sz w:val="21"/>
                <w:szCs w:val="18"/>
              </w:rPr>
              <w:t>GPAN</w:t>
            </w:r>
            <w:r w:rsidRPr="0010003E">
              <w:rPr>
                <w:rFonts w:cs="Calibri"/>
                <w:sz w:val="21"/>
                <w:szCs w:val="18"/>
              </w:rPr>
              <w:t>组网，不支持和交换机直接相连</w:t>
            </w:r>
          </w:p>
        </w:tc>
      </w:tr>
      <w:tr w:rsidR="0060678B" w:rsidRPr="0010003E" w14:paraId="22316744" w14:textId="77777777" w:rsidTr="0095742D">
        <w:trPr>
          <w:jc w:val="center"/>
        </w:trPr>
        <w:tc>
          <w:tcPr>
            <w:tcW w:w="1793" w:type="dxa"/>
            <w:vAlign w:val="center"/>
          </w:tcPr>
          <w:p w14:paraId="6493E1A0" w14:textId="77777777" w:rsidR="0060678B" w:rsidRPr="0010003E" w:rsidRDefault="0060678B" w:rsidP="004A13EF">
            <w:pPr>
              <w:spacing w:line="240" w:lineRule="auto"/>
              <w:jc w:val="left"/>
              <w:rPr>
                <w:rFonts w:cs="Calibri"/>
                <w:sz w:val="18"/>
                <w:szCs w:val="18"/>
              </w:rPr>
            </w:pPr>
            <w:r w:rsidRPr="0010003E">
              <w:rPr>
                <w:rFonts w:cs="Calibri"/>
                <w:sz w:val="21"/>
                <w:szCs w:val="18"/>
              </w:rPr>
              <w:t>SPI-S/QSPI-S</w:t>
            </w:r>
          </w:p>
        </w:tc>
        <w:tc>
          <w:tcPr>
            <w:tcW w:w="1158" w:type="dxa"/>
            <w:vAlign w:val="center"/>
          </w:tcPr>
          <w:p w14:paraId="1843A246" w14:textId="77777777" w:rsidR="0060678B" w:rsidRPr="0010003E" w:rsidRDefault="0060678B" w:rsidP="004A13EF">
            <w:pPr>
              <w:spacing w:line="240" w:lineRule="auto"/>
              <w:jc w:val="left"/>
              <w:rPr>
                <w:rFonts w:cs="Calibri"/>
                <w:sz w:val="18"/>
                <w:szCs w:val="18"/>
              </w:rPr>
            </w:pPr>
            <w:r w:rsidRPr="0010003E">
              <w:rPr>
                <w:rFonts w:cs="Calibri"/>
                <w:sz w:val="21"/>
                <w:szCs w:val="18"/>
              </w:rPr>
              <w:t>3</w:t>
            </w:r>
            <w:r w:rsidRPr="0010003E">
              <w:rPr>
                <w:rFonts w:cs="Calibri"/>
                <w:sz w:val="21"/>
                <w:szCs w:val="18"/>
              </w:rPr>
              <w:t>个</w:t>
            </w:r>
          </w:p>
        </w:tc>
        <w:tc>
          <w:tcPr>
            <w:tcW w:w="5691" w:type="dxa"/>
            <w:vAlign w:val="center"/>
          </w:tcPr>
          <w:p w14:paraId="75B52786" w14:textId="77777777" w:rsidR="0060678B" w:rsidRPr="0010003E"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SPI-S</w:t>
            </w:r>
            <w:r w:rsidRPr="0010003E">
              <w:rPr>
                <w:rFonts w:cs="Calibri"/>
                <w:sz w:val="21"/>
                <w:szCs w:val="18"/>
              </w:rPr>
              <w:t>与</w:t>
            </w:r>
            <w:r w:rsidRPr="0010003E">
              <w:rPr>
                <w:rFonts w:cs="Calibri"/>
                <w:sz w:val="21"/>
                <w:szCs w:val="18"/>
              </w:rPr>
              <w:t>ZCU</w:t>
            </w:r>
            <w:r w:rsidRPr="0010003E">
              <w:rPr>
                <w:rFonts w:cs="Calibri"/>
                <w:sz w:val="21"/>
                <w:szCs w:val="18"/>
              </w:rPr>
              <w:t>通信，速率可达</w:t>
            </w:r>
            <w:r w:rsidRPr="0010003E">
              <w:rPr>
                <w:rFonts w:cs="Calibri"/>
                <w:sz w:val="21"/>
                <w:szCs w:val="18"/>
              </w:rPr>
              <w:t>25M</w:t>
            </w:r>
          </w:p>
          <w:p w14:paraId="41BA468D" w14:textId="77777777" w:rsidR="0060678B" w:rsidRPr="0010003E"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QSPI-S</w:t>
            </w:r>
            <w:r w:rsidRPr="0010003E">
              <w:rPr>
                <w:rFonts w:cs="Calibri"/>
                <w:sz w:val="21"/>
                <w:szCs w:val="18"/>
              </w:rPr>
              <w:t>与</w:t>
            </w:r>
            <w:r w:rsidRPr="0010003E">
              <w:rPr>
                <w:rFonts w:cs="Calibri"/>
                <w:sz w:val="21"/>
                <w:szCs w:val="18"/>
              </w:rPr>
              <w:t>ZCU</w:t>
            </w:r>
            <w:r w:rsidRPr="0010003E">
              <w:rPr>
                <w:rFonts w:cs="Calibri"/>
                <w:sz w:val="21"/>
                <w:szCs w:val="18"/>
              </w:rPr>
              <w:t>通信，速率可达</w:t>
            </w:r>
            <w:r w:rsidRPr="0010003E">
              <w:rPr>
                <w:rFonts w:cs="Calibri"/>
                <w:sz w:val="21"/>
                <w:szCs w:val="18"/>
              </w:rPr>
              <w:t>100M</w:t>
            </w:r>
          </w:p>
        </w:tc>
      </w:tr>
      <w:tr w:rsidR="0060678B" w:rsidRPr="0010003E" w14:paraId="76DC53E7" w14:textId="77777777" w:rsidTr="0095742D">
        <w:trPr>
          <w:jc w:val="center"/>
        </w:trPr>
        <w:tc>
          <w:tcPr>
            <w:tcW w:w="1793" w:type="dxa"/>
            <w:vAlign w:val="center"/>
          </w:tcPr>
          <w:p w14:paraId="5C535F96" w14:textId="77777777" w:rsidR="0060678B" w:rsidRPr="0010003E" w:rsidRDefault="0060678B" w:rsidP="004A13EF">
            <w:pPr>
              <w:spacing w:line="240" w:lineRule="auto"/>
              <w:jc w:val="left"/>
              <w:rPr>
                <w:rFonts w:cs="Calibri"/>
                <w:sz w:val="18"/>
                <w:szCs w:val="18"/>
              </w:rPr>
            </w:pPr>
            <w:r w:rsidRPr="0010003E">
              <w:rPr>
                <w:rFonts w:cs="Calibri"/>
                <w:sz w:val="21"/>
                <w:szCs w:val="18"/>
              </w:rPr>
              <w:t>SPI-M</w:t>
            </w:r>
          </w:p>
        </w:tc>
        <w:tc>
          <w:tcPr>
            <w:tcW w:w="1158" w:type="dxa"/>
            <w:vAlign w:val="center"/>
          </w:tcPr>
          <w:p w14:paraId="0586ED10" w14:textId="77777777" w:rsidR="0060678B" w:rsidRPr="0010003E" w:rsidRDefault="0060678B" w:rsidP="004A13EF">
            <w:pPr>
              <w:spacing w:line="240" w:lineRule="auto"/>
              <w:jc w:val="left"/>
              <w:rPr>
                <w:rFonts w:cs="Calibri"/>
                <w:sz w:val="18"/>
                <w:szCs w:val="18"/>
              </w:rPr>
            </w:pPr>
            <w:r w:rsidRPr="0010003E">
              <w:rPr>
                <w:rFonts w:cs="Calibri"/>
                <w:sz w:val="21"/>
                <w:szCs w:val="18"/>
              </w:rPr>
              <w:t>3</w:t>
            </w:r>
            <w:r w:rsidRPr="0010003E">
              <w:rPr>
                <w:rFonts w:cs="Calibri"/>
                <w:sz w:val="21"/>
                <w:szCs w:val="18"/>
              </w:rPr>
              <w:t>个</w:t>
            </w:r>
          </w:p>
        </w:tc>
        <w:tc>
          <w:tcPr>
            <w:tcW w:w="5691" w:type="dxa"/>
            <w:vAlign w:val="center"/>
          </w:tcPr>
          <w:p w14:paraId="2441440C" w14:textId="77777777" w:rsidR="0060678B" w:rsidRPr="0010003E"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SPI</w:t>
            </w:r>
            <w:r w:rsidRPr="0010003E">
              <w:rPr>
                <w:rFonts w:cs="Calibri"/>
                <w:sz w:val="21"/>
                <w:szCs w:val="18"/>
              </w:rPr>
              <w:t>设备选择，支持</w:t>
            </w:r>
            <w:r w:rsidRPr="0010003E">
              <w:rPr>
                <w:rFonts w:cs="Calibri"/>
                <w:sz w:val="21"/>
                <w:szCs w:val="18"/>
              </w:rPr>
              <w:t>SPI CS</w:t>
            </w:r>
            <w:r w:rsidRPr="0010003E">
              <w:rPr>
                <w:rFonts w:cs="Calibri"/>
                <w:sz w:val="21"/>
                <w:szCs w:val="18"/>
              </w:rPr>
              <w:t>选择，支持全双工通信</w:t>
            </w:r>
          </w:p>
        </w:tc>
      </w:tr>
      <w:tr w:rsidR="0060678B" w:rsidRPr="0010003E" w14:paraId="4634AA53" w14:textId="77777777" w:rsidTr="0095742D">
        <w:trPr>
          <w:jc w:val="center"/>
        </w:trPr>
        <w:tc>
          <w:tcPr>
            <w:tcW w:w="1793" w:type="dxa"/>
            <w:vAlign w:val="center"/>
          </w:tcPr>
          <w:p w14:paraId="7D8BB30F" w14:textId="77777777" w:rsidR="0060678B" w:rsidRPr="0010003E" w:rsidRDefault="0060678B" w:rsidP="004A13EF">
            <w:pPr>
              <w:spacing w:line="240" w:lineRule="auto"/>
              <w:jc w:val="left"/>
              <w:rPr>
                <w:rFonts w:cs="Calibri"/>
                <w:sz w:val="18"/>
                <w:szCs w:val="18"/>
              </w:rPr>
            </w:pPr>
            <w:r w:rsidRPr="0010003E">
              <w:rPr>
                <w:rFonts w:cs="Calibri"/>
                <w:sz w:val="21"/>
                <w:szCs w:val="18"/>
              </w:rPr>
              <w:t>MII/RMII</w:t>
            </w:r>
          </w:p>
        </w:tc>
        <w:tc>
          <w:tcPr>
            <w:tcW w:w="1158" w:type="dxa"/>
            <w:vAlign w:val="center"/>
          </w:tcPr>
          <w:p w14:paraId="73614740" w14:textId="77777777" w:rsidR="0060678B" w:rsidRPr="0010003E" w:rsidRDefault="0060678B" w:rsidP="004A13EF">
            <w:pPr>
              <w:spacing w:line="240" w:lineRule="auto"/>
              <w:jc w:val="left"/>
              <w:rPr>
                <w:rFonts w:cs="Calibri"/>
                <w:sz w:val="18"/>
                <w:szCs w:val="18"/>
              </w:rPr>
            </w:pPr>
            <w:r w:rsidRPr="0010003E">
              <w:rPr>
                <w:rFonts w:cs="Calibri"/>
                <w:sz w:val="21"/>
                <w:szCs w:val="18"/>
              </w:rPr>
              <w:t>2</w:t>
            </w:r>
            <w:r w:rsidRPr="0010003E">
              <w:rPr>
                <w:rFonts w:cs="Calibri"/>
                <w:sz w:val="21"/>
                <w:szCs w:val="18"/>
              </w:rPr>
              <w:t>个</w:t>
            </w:r>
          </w:p>
        </w:tc>
        <w:tc>
          <w:tcPr>
            <w:tcW w:w="5691" w:type="dxa"/>
            <w:vAlign w:val="center"/>
          </w:tcPr>
          <w:p w14:paraId="75F74561" w14:textId="77777777" w:rsidR="0060678B" w:rsidRPr="0010003E" w:rsidRDefault="0060678B" w:rsidP="004A13EF">
            <w:pPr>
              <w:spacing w:line="240" w:lineRule="auto"/>
              <w:jc w:val="left"/>
              <w:rPr>
                <w:rFonts w:cs="Calibri"/>
                <w:sz w:val="18"/>
                <w:szCs w:val="18"/>
              </w:rPr>
            </w:pPr>
            <w:r w:rsidRPr="0010003E">
              <w:rPr>
                <w:rFonts w:cs="Calibri"/>
                <w:sz w:val="21"/>
                <w:szCs w:val="18"/>
              </w:rPr>
              <w:t>MII/RMII0</w:t>
            </w:r>
            <w:r w:rsidRPr="0010003E">
              <w:rPr>
                <w:rFonts w:cs="Calibri"/>
                <w:sz w:val="21"/>
                <w:szCs w:val="18"/>
              </w:rPr>
              <w:t>：仅用于外部数据传输</w:t>
            </w:r>
          </w:p>
          <w:p w14:paraId="2A2D8011" w14:textId="77777777" w:rsidR="0060678B" w:rsidRPr="0010003E" w:rsidRDefault="0060678B" w:rsidP="004A13EF">
            <w:pPr>
              <w:spacing w:line="240" w:lineRule="auto"/>
              <w:jc w:val="left"/>
              <w:rPr>
                <w:rFonts w:cs="Calibri"/>
                <w:sz w:val="18"/>
                <w:szCs w:val="18"/>
              </w:rPr>
            </w:pPr>
            <w:r w:rsidRPr="0010003E">
              <w:rPr>
                <w:rFonts w:cs="Calibri"/>
                <w:sz w:val="21"/>
                <w:szCs w:val="18"/>
              </w:rPr>
              <w:t>PHY</w:t>
            </w:r>
            <w:r w:rsidRPr="0010003E">
              <w:rPr>
                <w:rFonts w:cs="Calibri"/>
                <w:sz w:val="21"/>
                <w:szCs w:val="18"/>
              </w:rPr>
              <w:t>接口模式：用于和</w:t>
            </w:r>
            <w:r w:rsidRPr="0010003E">
              <w:rPr>
                <w:rFonts w:cs="Calibri"/>
                <w:sz w:val="21"/>
                <w:szCs w:val="18"/>
              </w:rPr>
              <w:t>MCU/CPU</w:t>
            </w:r>
            <w:r w:rsidRPr="0010003E">
              <w:rPr>
                <w:rFonts w:cs="Calibri"/>
                <w:sz w:val="21"/>
                <w:szCs w:val="18"/>
              </w:rPr>
              <w:t>直接连接</w:t>
            </w:r>
          </w:p>
          <w:p w14:paraId="2E96E052" w14:textId="77777777" w:rsidR="0060678B" w:rsidRPr="0010003E" w:rsidRDefault="0060678B" w:rsidP="004A13EF">
            <w:pPr>
              <w:spacing w:line="240" w:lineRule="auto"/>
              <w:jc w:val="left"/>
              <w:rPr>
                <w:rFonts w:cs="Calibri"/>
                <w:sz w:val="18"/>
                <w:szCs w:val="18"/>
              </w:rPr>
            </w:pPr>
            <w:r w:rsidRPr="0010003E">
              <w:rPr>
                <w:rFonts w:cs="Calibri"/>
                <w:sz w:val="21"/>
                <w:szCs w:val="18"/>
              </w:rPr>
              <w:t>MAC</w:t>
            </w:r>
            <w:r w:rsidRPr="0010003E">
              <w:rPr>
                <w:rFonts w:cs="Calibri"/>
                <w:sz w:val="21"/>
                <w:szCs w:val="18"/>
              </w:rPr>
              <w:t>接口模式：用于和外部标准</w:t>
            </w:r>
            <w:r w:rsidRPr="0010003E">
              <w:rPr>
                <w:rFonts w:cs="Calibri"/>
                <w:sz w:val="21"/>
                <w:szCs w:val="18"/>
              </w:rPr>
              <w:t>PHY</w:t>
            </w:r>
            <w:r w:rsidRPr="0010003E">
              <w:rPr>
                <w:rFonts w:cs="Calibri"/>
                <w:sz w:val="21"/>
                <w:szCs w:val="18"/>
              </w:rPr>
              <w:t>对接</w:t>
            </w:r>
          </w:p>
          <w:p w14:paraId="6D2882F4" w14:textId="77777777" w:rsidR="0060678B" w:rsidRPr="0010003E" w:rsidRDefault="0060678B" w:rsidP="004A13EF">
            <w:pPr>
              <w:spacing w:line="240" w:lineRule="auto"/>
              <w:jc w:val="left"/>
              <w:rPr>
                <w:rFonts w:cs="Calibri"/>
                <w:sz w:val="18"/>
                <w:szCs w:val="18"/>
              </w:rPr>
            </w:pPr>
            <w:r w:rsidRPr="0010003E">
              <w:rPr>
                <w:rFonts w:cs="Calibri"/>
                <w:sz w:val="21"/>
                <w:szCs w:val="18"/>
              </w:rPr>
              <w:t>MII/RMII1</w:t>
            </w:r>
            <w:r w:rsidRPr="0010003E">
              <w:rPr>
                <w:rFonts w:cs="Calibri"/>
                <w:sz w:val="21"/>
                <w:szCs w:val="18"/>
              </w:rPr>
              <w:t>：仅用于</w:t>
            </w:r>
            <w:r w:rsidRPr="0010003E">
              <w:rPr>
                <w:rFonts w:cs="Calibri"/>
                <w:sz w:val="21"/>
                <w:szCs w:val="18"/>
              </w:rPr>
              <w:t>IO</w:t>
            </w:r>
            <w:r w:rsidRPr="0010003E">
              <w:rPr>
                <w:rFonts w:cs="Calibri"/>
                <w:sz w:val="21"/>
                <w:szCs w:val="18"/>
              </w:rPr>
              <w:t>扩展</w:t>
            </w:r>
          </w:p>
        </w:tc>
      </w:tr>
      <w:tr w:rsidR="0060678B" w:rsidRPr="0010003E" w14:paraId="7CAA0319" w14:textId="77777777" w:rsidTr="0095742D">
        <w:trPr>
          <w:jc w:val="center"/>
        </w:trPr>
        <w:tc>
          <w:tcPr>
            <w:tcW w:w="1793" w:type="dxa"/>
            <w:vAlign w:val="center"/>
          </w:tcPr>
          <w:p w14:paraId="6D770A57" w14:textId="77777777" w:rsidR="0060678B" w:rsidRPr="0010003E" w:rsidRDefault="0060678B" w:rsidP="004A13EF">
            <w:pPr>
              <w:spacing w:line="240" w:lineRule="auto"/>
              <w:jc w:val="left"/>
              <w:rPr>
                <w:rFonts w:cs="Calibri"/>
                <w:sz w:val="18"/>
                <w:szCs w:val="18"/>
              </w:rPr>
            </w:pPr>
            <w:r w:rsidRPr="0010003E">
              <w:rPr>
                <w:rFonts w:cs="Calibri"/>
                <w:sz w:val="21"/>
                <w:szCs w:val="18"/>
              </w:rPr>
              <w:t>DMIC</w:t>
            </w:r>
          </w:p>
        </w:tc>
        <w:tc>
          <w:tcPr>
            <w:tcW w:w="1158" w:type="dxa"/>
            <w:vAlign w:val="center"/>
          </w:tcPr>
          <w:p w14:paraId="0AD4A3CB" w14:textId="77777777" w:rsidR="0060678B" w:rsidRPr="0010003E" w:rsidRDefault="0060678B" w:rsidP="004A13EF">
            <w:pPr>
              <w:spacing w:line="240" w:lineRule="auto"/>
              <w:jc w:val="left"/>
              <w:rPr>
                <w:rFonts w:cs="Calibri"/>
                <w:sz w:val="18"/>
                <w:szCs w:val="18"/>
              </w:rPr>
            </w:pPr>
            <w:r w:rsidRPr="0010003E">
              <w:rPr>
                <w:rFonts w:cs="Calibri"/>
                <w:sz w:val="21"/>
                <w:szCs w:val="18"/>
              </w:rPr>
              <w:t>1</w:t>
            </w:r>
            <w:r w:rsidRPr="0010003E">
              <w:rPr>
                <w:rFonts w:cs="Calibri"/>
                <w:sz w:val="21"/>
                <w:szCs w:val="18"/>
              </w:rPr>
              <w:t>个</w:t>
            </w:r>
          </w:p>
        </w:tc>
        <w:tc>
          <w:tcPr>
            <w:tcW w:w="5691" w:type="dxa"/>
            <w:vAlign w:val="center"/>
          </w:tcPr>
          <w:p w14:paraId="1A9C63B6" w14:textId="77777777" w:rsidR="0060678B" w:rsidRPr="0010003E" w:rsidRDefault="0060678B" w:rsidP="004A13EF">
            <w:pPr>
              <w:spacing w:line="240" w:lineRule="auto"/>
              <w:jc w:val="left"/>
              <w:rPr>
                <w:rFonts w:cs="Calibri"/>
                <w:sz w:val="18"/>
                <w:szCs w:val="18"/>
              </w:rPr>
            </w:pPr>
            <w:r w:rsidRPr="0010003E">
              <w:rPr>
                <w:rFonts w:cs="Calibri"/>
                <w:sz w:val="21"/>
                <w:szCs w:val="18"/>
              </w:rPr>
              <w:t>1</w:t>
            </w:r>
            <w:r w:rsidRPr="0010003E">
              <w:rPr>
                <w:rFonts w:cs="Calibri"/>
                <w:sz w:val="21"/>
                <w:szCs w:val="18"/>
              </w:rPr>
              <w:t>路</w:t>
            </w:r>
            <w:r w:rsidRPr="0010003E">
              <w:rPr>
                <w:rFonts w:cs="Calibri"/>
                <w:sz w:val="21"/>
                <w:szCs w:val="18"/>
              </w:rPr>
              <w:t>DMIC</w:t>
            </w:r>
            <w:proofErr w:type="gramStart"/>
            <w:r w:rsidRPr="0010003E">
              <w:rPr>
                <w:rFonts w:cs="Calibri"/>
                <w:sz w:val="21"/>
                <w:szCs w:val="18"/>
              </w:rPr>
              <w:t>(</w:t>
            </w:r>
            <w:r w:rsidRPr="0010003E">
              <w:rPr>
                <w:rFonts w:cs="Calibri"/>
                <w:sz w:val="21"/>
                <w:szCs w:val="18"/>
              </w:rPr>
              <w:t>数字麦克风</w:t>
            </w:r>
            <w:r w:rsidRPr="0010003E">
              <w:rPr>
                <w:rFonts w:cs="Calibri"/>
                <w:sz w:val="21"/>
                <w:szCs w:val="18"/>
              </w:rPr>
              <w:t>)</w:t>
            </w:r>
            <w:proofErr w:type="gramEnd"/>
            <w:r w:rsidRPr="0010003E">
              <w:rPr>
                <w:rFonts w:cs="Calibri"/>
                <w:sz w:val="21"/>
                <w:szCs w:val="18"/>
              </w:rPr>
              <w:t>输出</w:t>
            </w:r>
            <w:r w:rsidRPr="0010003E">
              <w:rPr>
                <w:rFonts w:cs="Calibri"/>
                <w:sz w:val="21"/>
                <w:szCs w:val="18"/>
              </w:rPr>
              <w:t>2</w:t>
            </w:r>
            <w:r w:rsidRPr="0010003E">
              <w:rPr>
                <w:rFonts w:cs="Calibri"/>
                <w:sz w:val="21"/>
                <w:szCs w:val="18"/>
              </w:rPr>
              <w:t>路</w:t>
            </w:r>
            <w:r w:rsidRPr="0010003E">
              <w:rPr>
                <w:rFonts w:cs="Calibri"/>
                <w:sz w:val="21"/>
                <w:szCs w:val="18"/>
              </w:rPr>
              <w:t>TDM</w:t>
            </w:r>
          </w:p>
        </w:tc>
      </w:tr>
      <w:tr w:rsidR="0060678B" w:rsidRPr="0010003E" w14:paraId="10A62FD2" w14:textId="77777777" w:rsidTr="0095742D">
        <w:trPr>
          <w:jc w:val="center"/>
        </w:trPr>
        <w:tc>
          <w:tcPr>
            <w:tcW w:w="1793" w:type="dxa"/>
            <w:vAlign w:val="center"/>
          </w:tcPr>
          <w:p w14:paraId="2145C8F3" w14:textId="77777777" w:rsidR="0060678B" w:rsidRPr="0010003E" w:rsidRDefault="0060678B" w:rsidP="004A13EF">
            <w:pPr>
              <w:spacing w:line="240" w:lineRule="auto"/>
              <w:jc w:val="left"/>
              <w:rPr>
                <w:rFonts w:cs="Calibri"/>
                <w:sz w:val="18"/>
                <w:szCs w:val="18"/>
              </w:rPr>
            </w:pPr>
            <w:r w:rsidRPr="0010003E">
              <w:rPr>
                <w:rFonts w:cs="Calibri"/>
                <w:sz w:val="21"/>
                <w:szCs w:val="18"/>
              </w:rPr>
              <w:t>I2S/TDM</w:t>
            </w:r>
          </w:p>
        </w:tc>
        <w:tc>
          <w:tcPr>
            <w:tcW w:w="1158" w:type="dxa"/>
            <w:vAlign w:val="center"/>
          </w:tcPr>
          <w:p w14:paraId="0D3AD74A" w14:textId="77777777" w:rsidR="0060678B" w:rsidRPr="0010003E" w:rsidRDefault="0060678B" w:rsidP="004A13EF">
            <w:pPr>
              <w:spacing w:line="240" w:lineRule="auto"/>
              <w:jc w:val="left"/>
              <w:rPr>
                <w:rFonts w:cs="Calibri"/>
                <w:sz w:val="18"/>
                <w:szCs w:val="18"/>
              </w:rPr>
            </w:pPr>
            <w:r w:rsidRPr="0010003E">
              <w:rPr>
                <w:rFonts w:cs="Calibri"/>
                <w:sz w:val="21"/>
                <w:szCs w:val="18"/>
              </w:rPr>
              <w:t>2</w:t>
            </w:r>
            <w:r w:rsidRPr="0010003E">
              <w:rPr>
                <w:rFonts w:cs="Calibri"/>
                <w:sz w:val="21"/>
                <w:szCs w:val="18"/>
              </w:rPr>
              <w:t>个</w:t>
            </w:r>
          </w:p>
        </w:tc>
        <w:tc>
          <w:tcPr>
            <w:tcW w:w="5691" w:type="dxa"/>
            <w:vAlign w:val="center"/>
          </w:tcPr>
          <w:p w14:paraId="2561F086" w14:textId="77777777" w:rsidR="0060678B" w:rsidRPr="0010003E" w:rsidRDefault="0060678B" w:rsidP="004A13EF">
            <w:pPr>
              <w:spacing w:line="240" w:lineRule="auto"/>
              <w:jc w:val="left"/>
              <w:rPr>
                <w:rFonts w:cs="Calibri"/>
                <w:sz w:val="18"/>
                <w:szCs w:val="18"/>
              </w:rPr>
            </w:pPr>
            <w:r w:rsidRPr="0010003E">
              <w:rPr>
                <w:rFonts w:cs="Calibri"/>
                <w:sz w:val="21"/>
                <w:szCs w:val="18"/>
              </w:rPr>
              <w:t>I2S/TDM 0:</w:t>
            </w:r>
            <w:r w:rsidRPr="0010003E">
              <w:rPr>
                <w:rFonts w:cs="Calibri"/>
                <w:sz w:val="21"/>
                <w:szCs w:val="18"/>
              </w:rPr>
              <w:t>可配置为音频输入输出，和音源输入接口</w:t>
            </w:r>
          </w:p>
          <w:p w14:paraId="395518D3" w14:textId="77777777" w:rsidR="0060678B" w:rsidRPr="0010003E" w:rsidRDefault="0060678B" w:rsidP="004A13EF">
            <w:pPr>
              <w:spacing w:line="240" w:lineRule="auto"/>
              <w:jc w:val="left"/>
              <w:rPr>
                <w:rFonts w:cs="Calibri"/>
                <w:sz w:val="18"/>
                <w:szCs w:val="18"/>
              </w:rPr>
            </w:pPr>
            <w:r w:rsidRPr="0010003E">
              <w:rPr>
                <w:rFonts w:cs="Calibri"/>
                <w:sz w:val="21"/>
                <w:szCs w:val="18"/>
              </w:rPr>
              <w:t>I2S/TDM 1:</w:t>
            </w:r>
            <w:r w:rsidRPr="0010003E">
              <w:rPr>
                <w:rFonts w:cs="Calibri"/>
                <w:sz w:val="21"/>
                <w:szCs w:val="18"/>
              </w:rPr>
              <w:t>仅用于主节点的音频输出</w:t>
            </w:r>
          </w:p>
        </w:tc>
      </w:tr>
      <w:tr w:rsidR="0060678B" w:rsidRPr="0010003E" w14:paraId="789D053E" w14:textId="77777777" w:rsidTr="0095742D">
        <w:trPr>
          <w:jc w:val="center"/>
        </w:trPr>
        <w:tc>
          <w:tcPr>
            <w:tcW w:w="1793" w:type="dxa"/>
            <w:vAlign w:val="center"/>
          </w:tcPr>
          <w:p w14:paraId="5285449C" w14:textId="77777777" w:rsidR="0060678B" w:rsidRPr="0010003E" w:rsidRDefault="0060678B" w:rsidP="004A13EF">
            <w:pPr>
              <w:spacing w:line="240" w:lineRule="auto"/>
              <w:jc w:val="left"/>
              <w:rPr>
                <w:rFonts w:cs="Calibri"/>
                <w:sz w:val="18"/>
                <w:szCs w:val="18"/>
              </w:rPr>
            </w:pPr>
            <w:r w:rsidRPr="0010003E">
              <w:rPr>
                <w:rFonts w:cs="Calibri"/>
                <w:sz w:val="21"/>
                <w:szCs w:val="18"/>
              </w:rPr>
              <w:t>CAN/CAN-FD</w:t>
            </w:r>
          </w:p>
        </w:tc>
        <w:tc>
          <w:tcPr>
            <w:tcW w:w="1158" w:type="dxa"/>
            <w:vAlign w:val="center"/>
          </w:tcPr>
          <w:p w14:paraId="5DA5ECC9" w14:textId="77777777" w:rsidR="0060678B" w:rsidRPr="0010003E" w:rsidRDefault="0060678B" w:rsidP="004A13EF">
            <w:pPr>
              <w:spacing w:line="240" w:lineRule="auto"/>
              <w:jc w:val="left"/>
              <w:rPr>
                <w:rFonts w:cs="Calibri"/>
                <w:sz w:val="18"/>
                <w:szCs w:val="18"/>
              </w:rPr>
            </w:pPr>
            <w:r w:rsidRPr="0010003E">
              <w:rPr>
                <w:rFonts w:cs="Calibri"/>
                <w:sz w:val="21"/>
                <w:szCs w:val="18"/>
              </w:rPr>
              <w:t>5</w:t>
            </w:r>
            <w:r w:rsidRPr="0010003E">
              <w:rPr>
                <w:rFonts w:cs="Calibri"/>
                <w:sz w:val="21"/>
                <w:szCs w:val="18"/>
              </w:rPr>
              <w:t>个</w:t>
            </w:r>
          </w:p>
        </w:tc>
        <w:tc>
          <w:tcPr>
            <w:tcW w:w="5691" w:type="dxa"/>
            <w:vAlign w:val="center"/>
          </w:tcPr>
          <w:p w14:paraId="4179CC3D" w14:textId="77777777" w:rsidR="0060678B" w:rsidRPr="0010003E"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CAN</w:t>
            </w:r>
            <w:r w:rsidRPr="0010003E">
              <w:rPr>
                <w:rFonts w:cs="Calibri"/>
                <w:sz w:val="21"/>
                <w:szCs w:val="18"/>
              </w:rPr>
              <w:t>和</w:t>
            </w:r>
            <w:r w:rsidRPr="0010003E">
              <w:rPr>
                <w:rFonts w:cs="Calibri"/>
                <w:sz w:val="21"/>
                <w:szCs w:val="18"/>
              </w:rPr>
              <w:t>CAN-FD</w:t>
            </w:r>
            <w:r w:rsidRPr="0010003E">
              <w:rPr>
                <w:rFonts w:cs="Calibri"/>
                <w:sz w:val="21"/>
                <w:szCs w:val="18"/>
              </w:rPr>
              <w:t>可配，内置硬件网关</w:t>
            </w:r>
          </w:p>
        </w:tc>
      </w:tr>
      <w:tr w:rsidR="0060678B" w:rsidRPr="0010003E" w14:paraId="5049E960" w14:textId="77777777" w:rsidTr="0095742D">
        <w:trPr>
          <w:jc w:val="center"/>
        </w:trPr>
        <w:tc>
          <w:tcPr>
            <w:tcW w:w="1793" w:type="dxa"/>
            <w:vAlign w:val="center"/>
          </w:tcPr>
          <w:p w14:paraId="3ADF077F" w14:textId="77777777" w:rsidR="0060678B" w:rsidRPr="0010003E" w:rsidRDefault="0060678B" w:rsidP="004A13EF">
            <w:pPr>
              <w:spacing w:line="240" w:lineRule="auto"/>
              <w:jc w:val="left"/>
              <w:rPr>
                <w:rFonts w:cs="Calibri"/>
                <w:sz w:val="18"/>
                <w:szCs w:val="18"/>
              </w:rPr>
            </w:pPr>
            <w:r w:rsidRPr="0010003E">
              <w:rPr>
                <w:rFonts w:cs="Calibri"/>
                <w:sz w:val="21"/>
                <w:szCs w:val="18"/>
              </w:rPr>
              <w:t>LIN</w:t>
            </w:r>
          </w:p>
        </w:tc>
        <w:tc>
          <w:tcPr>
            <w:tcW w:w="1158" w:type="dxa"/>
            <w:vAlign w:val="center"/>
          </w:tcPr>
          <w:p w14:paraId="192F633D" w14:textId="77777777" w:rsidR="0060678B" w:rsidRPr="0010003E" w:rsidRDefault="0060678B" w:rsidP="004A13EF">
            <w:pPr>
              <w:spacing w:line="240" w:lineRule="auto"/>
              <w:jc w:val="left"/>
              <w:rPr>
                <w:rFonts w:cs="Calibri"/>
                <w:sz w:val="18"/>
                <w:szCs w:val="18"/>
              </w:rPr>
            </w:pPr>
            <w:r w:rsidRPr="0010003E">
              <w:rPr>
                <w:rFonts w:cs="Calibri"/>
                <w:sz w:val="21"/>
                <w:szCs w:val="18"/>
              </w:rPr>
              <w:t>5</w:t>
            </w:r>
            <w:r w:rsidRPr="0010003E">
              <w:rPr>
                <w:rFonts w:cs="Calibri"/>
                <w:sz w:val="21"/>
                <w:szCs w:val="18"/>
              </w:rPr>
              <w:t>个</w:t>
            </w:r>
          </w:p>
        </w:tc>
        <w:tc>
          <w:tcPr>
            <w:tcW w:w="5691" w:type="dxa"/>
            <w:vAlign w:val="center"/>
          </w:tcPr>
          <w:p w14:paraId="49FED54E" w14:textId="77777777" w:rsidR="0060678B" w:rsidRPr="0010003E" w:rsidRDefault="0060678B" w:rsidP="004A13EF">
            <w:pPr>
              <w:spacing w:line="240" w:lineRule="auto"/>
              <w:jc w:val="left"/>
              <w:rPr>
                <w:rFonts w:cs="Calibri"/>
                <w:sz w:val="18"/>
                <w:szCs w:val="18"/>
              </w:rPr>
            </w:pPr>
            <w:r w:rsidRPr="0010003E">
              <w:rPr>
                <w:rFonts w:cs="Calibri"/>
                <w:sz w:val="21"/>
                <w:szCs w:val="18"/>
              </w:rPr>
              <w:t>内置硬件网关</w:t>
            </w:r>
          </w:p>
        </w:tc>
      </w:tr>
      <w:tr w:rsidR="0060678B" w:rsidRPr="0010003E" w14:paraId="7F583894" w14:textId="77777777" w:rsidTr="0095742D">
        <w:trPr>
          <w:jc w:val="center"/>
        </w:trPr>
        <w:tc>
          <w:tcPr>
            <w:tcW w:w="1793" w:type="dxa"/>
            <w:vAlign w:val="center"/>
          </w:tcPr>
          <w:p w14:paraId="3E8AF220" w14:textId="77777777" w:rsidR="0060678B" w:rsidRPr="0010003E" w:rsidRDefault="0060678B" w:rsidP="004A13EF">
            <w:pPr>
              <w:spacing w:line="240" w:lineRule="auto"/>
              <w:jc w:val="left"/>
              <w:rPr>
                <w:rFonts w:cs="Calibri"/>
                <w:sz w:val="18"/>
                <w:szCs w:val="18"/>
              </w:rPr>
            </w:pPr>
            <w:r w:rsidRPr="0010003E">
              <w:rPr>
                <w:rFonts w:cs="Calibri"/>
                <w:sz w:val="21"/>
                <w:szCs w:val="18"/>
              </w:rPr>
              <w:t>I2C</w:t>
            </w:r>
          </w:p>
        </w:tc>
        <w:tc>
          <w:tcPr>
            <w:tcW w:w="1158" w:type="dxa"/>
            <w:vAlign w:val="center"/>
          </w:tcPr>
          <w:p w14:paraId="73777ED4" w14:textId="77777777" w:rsidR="0060678B" w:rsidRPr="0010003E" w:rsidRDefault="0060678B" w:rsidP="004A13EF">
            <w:pPr>
              <w:spacing w:line="240" w:lineRule="auto"/>
              <w:jc w:val="left"/>
              <w:rPr>
                <w:rFonts w:cs="Calibri"/>
                <w:sz w:val="18"/>
                <w:szCs w:val="18"/>
              </w:rPr>
            </w:pPr>
            <w:r w:rsidRPr="0010003E">
              <w:rPr>
                <w:rFonts w:cs="Calibri"/>
                <w:sz w:val="21"/>
                <w:szCs w:val="18"/>
              </w:rPr>
              <w:t>1</w:t>
            </w:r>
            <w:r w:rsidRPr="0010003E">
              <w:rPr>
                <w:rFonts w:cs="Calibri"/>
                <w:sz w:val="21"/>
                <w:szCs w:val="18"/>
              </w:rPr>
              <w:t>个</w:t>
            </w:r>
          </w:p>
        </w:tc>
        <w:tc>
          <w:tcPr>
            <w:tcW w:w="5691" w:type="dxa"/>
            <w:vAlign w:val="center"/>
          </w:tcPr>
          <w:p w14:paraId="4A49769D" w14:textId="77777777" w:rsidR="0060678B" w:rsidRPr="0010003E"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8</w:t>
            </w:r>
            <w:r w:rsidRPr="0010003E">
              <w:rPr>
                <w:rFonts w:cs="Calibri"/>
                <w:sz w:val="21"/>
                <w:szCs w:val="18"/>
              </w:rPr>
              <w:t>个</w:t>
            </w:r>
            <w:r w:rsidRPr="0010003E">
              <w:rPr>
                <w:rFonts w:cs="Calibri"/>
                <w:sz w:val="21"/>
                <w:szCs w:val="18"/>
              </w:rPr>
              <w:t>device</w:t>
            </w:r>
            <w:r w:rsidRPr="0010003E">
              <w:rPr>
                <w:rFonts w:cs="Calibri"/>
                <w:sz w:val="21"/>
                <w:szCs w:val="18"/>
              </w:rPr>
              <w:t>中断，最高速率</w:t>
            </w:r>
            <w:r w:rsidRPr="0010003E">
              <w:rPr>
                <w:rFonts w:cs="Calibri"/>
                <w:sz w:val="21"/>
                <w:szCs w:val="18"/>
              </w:rPr>
              <w:t>1M</w:t>
            </w:r>
          </w:p>
        </w:tc>
      </w:tr>
      <w:tr w:rsidR="0060678B" w:rsidRPr="0010003E" w14:paraId="1474CC3B" w14:textId="77777777" w:rsidTr="0095742D">
        <w:trPr>
          <w:jc w:val="center"/>
        </w:trPr>
        <w:tc>
          <w:tcPr>
            <w:tcW w:w="1793" w:type="dxa"/>
            <w:vAlign w:val="center"/>
          </w:tcPr>
          <w:p w14:paraId="767F73E8" w14:textId="77777777" w:rsidR="0060678B" w:rsidRPr="0010003E" w:rsidRDefault="0060678B" w:rsidP="004A13EF">
            <w:pPr>
              <w:spacing w:line="240" w:lineRule="auto"/>
              <w:jc w:val="left"/>
              <w:rPr>
                <w:rFonts w:cs="Calibri"/>
                <w:sz w:val="18"/>
                <w:szCs w:val="18"/>
              </w:rPr>
            </w:pPr>
            <w:r w:rsidRPr="0010003E">
              <w:rPr>
                <w:rFonts w:cs="Calibri"/>
                <w:sz w:val="21"/>
                <w:szCs w:val="18"/>
              </w:rPr>
              <w:t>UART</w:t>
            </w:r>
          </w:p>
        </w:tc>
        <w:tc>
          <w:tcPr>
            <w:tcW w:w="1158" w:type="dxa"/>
            <w:vAlign w:val="center"/>
          </w:tcPr>
          <w:p w14:paraId="128E8C16" w14:textId="77777777" w:rsidR="0060678B" w:rsidRPr="0010003E" w:rsidRDefault="0060678B" w:rsidP="004A13EF">
            <w:pPr>
              <w:spacing w:line="240" w:lineRule="auto"/>
              <w:jc w:val="left"/>
              <w:rPr>
                <w:rFonts w:cs="Calibri"/>
                <w:sz w:val="18"/>
                <w:szCs w:val="18"/>
              </w:rPr>
            </w:pPr>
            <w:r w:rsidRPr="0010003E">
              <w:rPr>
                <w:rFonts w:cs="Calibri"/>
                <w:sz w:val="21"/>
                <w:szCs w:val="18"/>
              </w:rPr>
              <w:t>1</w:t>
            </w:r>
            <w:r w:rsidRPr="0010003E">
              <w:rPr>
                <w:rFonts w:cs="Calibri"/>
                <w:sz w:val="21"/>
                <w:szCs w:val="18"/>
              </w:rPr>
              <w:t>个</w:t>
            </w:r>
          </w:p>
        </w:tc>
        <w:tc>
          <w:tcPr>
            <w:tcW w:w="5691" w:type="dxa"/>
            <w:vAlign w:val="center"/>
          </w:tcPr>
          <w:p w14:paraId="01A0E4C3" w14:textId="77777777" w:rsidR="0060678B" w:rsidRPr="0010003E" w:rsidRDefault="0060678B" w:rsidP="004A13EF">
            <w:pPr>
              <w:spacing w:line="240" w:lineRule="auto"/>
              <w:jc w:val="left"/>
              <w:rPr>
                <w:rFonts w:cs="Calibri"/>
                <w:sz w:val="18"/>
                <w:szCs w:val="18"/>
              </w:rPr>
            </w:pPr>
            <w:r w:rsidRPr="0010003E">
              <w:rPr>
                <w:rFonts w:cs="Calibri"/>
                <w:sz w:val="21"/>
                <w:szCs w:val="18"/>
              </w:rPr>
              <w:t>最高</w:t>
            </w:r>
            <w:r w:rsidRPr="0010003E">
              <w:rPr>
                <w:rFonts w:cs="Calibri"/>
                <w:sz w:val="21"/>
                <w:szCs w:val="18"/>
              </w:rPr>
              <w:t>115200</w:t>
            </w:r>
            <w:r w:rsidRPr="0010003E">
              <w:rPr>
                <w:rFonts w:cs="Calibri"/>
                <w:sz w:val="21"/>
                <w:szCs w:val="18"/>
              </w:rPr>
              <w:t>波特率</w:t>
            </w:r>
          </w:p>
        </w:tc>
      </w:tr>
      <w:tr w:rsidR="0060678B" w:rsidRPr="0010003E" w14:paraId="273EF3C1" w14:textId="77777777" w:rsidTr="0095742D">
        <w:trPr>
          <w:jc w:val="center"/>
        </w:trPr>
        <w:tc>
          <w:tcPr>
            <w:tcW w:w="1793" w:type="dxa"/>
            <w:vAlign w:val="center"/>
          </w:tcPr>
          <w:p w14:paraId="5FCBC089" w14:textId="77777777" w:rsidR="0060678B" w:rsidRPr="0010003E" w:rsidRDefault="0060678B" w:rsidP="004A13EF">
            <w:pPr>
              <w:spacing w:line="240" w:lineRule="auto"/>
              <w:jc w:val="left"/>
              <w:rPr>
                <w:rFonts w:cs="Calibri"/>
                <w:sz w:val="18"/>
                <w:szCs w:val="18"/>
              </w:rPr>
            </w:pPr>
            <w:r w:rsidRPr="0010003E">
              <w:rPr>
                <w:rFonts w:cs="Calibri"/>
                <w:sz w:val="21"/>
                <w:szCs w:val="18"/>
              </w:rPr>
              <w:t>GPIO</w:t>
            </w:r>
          </w:p>
        </w:tc>
        <w:tc>
          <w:tcPr>
            <w:tcW w:w="1158" w:type="dxa"/>
            <w:vAlign w:val="center"/>
          </w:tcPr>
          <w:p w14:paraId="26A62997" w14:textId="77777777" w:rsidR="0060678B" w:rsidRPr="0010003E" w:rsidRDefault="0060678B" w:rsidP="004A13EF">
            <w:pPr>
              <w:spacing w:line="240" w:lineRule="auto"/>
              <w:jc w:val="left"/>
              <w:rPr>
                <w:rFonts w:cs="Calibri"/>
                <w:sz w:val="18"/>
                <w:szCs w:val="18"/>
              </w:rPr>
            </w:pPr>
            <w:r w:rsidRPr="0010003E">
              <w:rPr>
                <w:rFonts w:cs="Calibri"/>
                <w:sz w:val="21"/>
                <w:szCs w:val="18"/>
              </w:rPr>
              <w:t>50</w:t>
            </w:r>
            <w:r w:rsidRPr="0010003E">
              <w:rPr>
                <w:rFonts w:cs="Calibri"/>
                <w:sz w:val="21"/>
                <w:szCs w:val="18"/>
              </w:rPr>
              <w:t>个</w:t>
            </w:r>
          </w:p>
        </w:tc>
        <w:tc>
          <w:tcPr>
            <w:tcW w:w="5691" w:type="dxa"/>
            <w:vAlign w:val="center"/>
          </w:tcPr>
          <w:p w14:paraId="4F965188" w14:textId="77777777" w:rsidR="0060678B" w:rsidRPr="0010003E" w:rsidRDefault="0060678B" w:rsidP="004A13EF">
            <w:pPr>
              <w:spacing w:line="240" w:lineRule="auto"/>
              <w:jc w:val="left"/>
              <w:rPr>
                <w:rFonts w:cs="Calibri"/>
                <w:sz w:val="18"/>
                <w:szCs w:val="18"/>
              </w:rPr>
            </w:pPr>
            <w:r w:rsidRPr="0010003E">
              <w:rPr>
                <w:rFonts w:cs="Calibri"/>
                <w:sz w:val="21"/>
                <w:szCs w:val="18"/>
              </w:rPr>
              <w:t>GPIO</w:t>
            </w:r>
            <w:r w:rsidRPr="0010003E">
              <w:rPr>
                <w:rFonts w:cs="Calibri"/>
                <w:sz w:val="21"/>
                <w:szCs w:val="18"/>
              </w:rPr>
              <w:t>输入输出可配</w:t>
            </w:r>
          </w:p>
          <w:p w14:paraId="54C2B9C7" w14:textId="77777777" w:rsidR="0060678B" w:rsidRPr="0010003E" w:rsidRDefault="0060678B" w:rsidP="004A13EF">
            <w:pPr>
              <w:spacing w:line="240" w:lineRule="auto"/>
              <w:jc w:val="left"/>
              <w:rPr>
                <w:rFonts w:cs="Calibri"/>
                <w:sz w:val="18"/>
                <w:szCs w:val="18"/>
              </w:rPr>
            </w:pPr>
            <w:r w:rsidRPr="0010003E">
              <w:rPr>
                <w:rFonts w:cs="Calibri"/>
                <w:sz w:val="21"/>
                <w:szCs w:val="18"/>
              </w:rPr>
              <w:t>GPIO</w:t>
            </w:r>
            <w:r w:rsidRPr="0010003E">
              <w:rPr>
                <w:rFonts w:cs="Calibri"/>
                <w:sz w:val="21"/>
                <w:szCs w:val="18"/>
              </w:rPr>
              <w:t>中断检测可配，上升沿</w:t>
            </w:r>
            <w:r w:rsidRPr="0010003E">
              <w:rPr>
                <w:rFonts w:cs="Calibri"/>
                <w:sz w:val="21"/>
                <w:szCs w:val="18"/>
              </w:rPr>
              <w:t>/</w:t>
            </w:r>
            <w:r w:rsidRPr="0010003E">
              <w:rPr>
                <w:rFonts w:cs="Calibri"/>
                <w:sz w:val="21"/>
                <w:szCs w:val="18"/>
              </w:rPr>
              <w:t>下降沿可配</w:t>
            </w:r>
          </w:p>
          <w:p w14:paraId="4D5DEC4C" w14:textId="77777777" w:rsidR="0060678B" w:rsidRPr="0010003E" w:rsidRDefault="0060678B" w:rsidP="004A13EF">
            <w:pPr>
              <w:spacing w:line="240" w:lineRule="auto"/>
              <w:jc w:val="left"/>
              <w:rPr>
                <w:rFonts w:cs="Calibri"/>
                <w:sz w:val="18"/>
                <w:szCs w:val="18"/>
              </w:rPr>
            </w:pPr>
            <w:r w:rsidRPr="0010003E">
              <w:rPr>
                <w:rFonts w:cs="Calibri"/>
                <w:sz w:val="21"/>
                <w:szCs w:val="18"/>
              </w:rPr>
              <w:t>GPIO</w:t>
            </w:r>
            <w:r w:rsidRPr="0010003E">
              <w:rPr>
                <w:rFonts w:cs="Calibri"/>
                <w:sz w:val="21"/>
                <w:szCs w:val="18"/>
              </w:rPr>
              <w:t>上拉和下拉配置可配</w:t>
            </w:r>
          </w:p>
        </w:tc>
      </w:tr>
      <w:tr w:rsidR="0060678B" w:rsidRPr="0010003E" w14:paraId="393B4A8B" w14:textId="77777777" w:rsidTr="0095742D">
        <w:trPr>
          <w:jc w:val="center"/>
        </w:trPr>
        <w:tc>
          <w:tcPr>
            <w:tcW w:w="1793" w:type="dxa"/>
            <w:vAlign w:val="center"/>
          </w:tcPr>
          <w:p w14:paraId="351A0C47" w14:textId="77777777" w:rsidR="0060678B" w:rsidRPr="0010003E" w:rsidRDefault="0060678B" w:rsidP="004A13EF">
            <w:pPr>
              <w:spacing w:line="240" w:lineRule="auto"/>
              <w:jc w:val="left"/>
              <w:rPr>
                <w:rFonts w:cs="Calibri"/>
                <w:sz w:val="18"/>
                <w:szCs w:val="18"/>
              </w:rPr>
            </w:pPr>
            <w:r w:rsidRPr="0010003E">
              <w:rPr>
                <w:rFonts w:cs="Calibri"/>
                <w:sz w:val="21"/>
                <w:szCs w:val="18"/>
              </w:rPr>
              <w:t>PWM-Out</w:t>
            </w:r>
          </w:p>
        </w:tc>
        <w:tc>
          <w:tcPr>
            <w:tcW w:w="1158" w:type="dxa"/>
            <w:vAlign w:val="center"/>
          </w:tcPr>
          <w:p w14:paraId="4355DF7A" w14:textId="77777777" w:rsidR="0060678B" w:rsidRPr="0010003E" w:rsidRDefault="0060678B" w:rsidP="004A13EF">
            <w:pPr>
              <w:spacing w:line="240" w:lineRule="auto"/>
              <w:jc w:val="left"/>
              <w:rPr>
                <w:rFonts w:cs="Calibri"/>
                <w:sz w:val="18"/>
                <w:szCs w:val="18"/>
              </w:rPr>
            </w:pPr>
            <w:r w:rsidRPr="0010003E">
              <w:rPr>
                <w:rFonts w:cs="Calibri"/>
                <w:sz w:val="21"/>
                <w:szCs w:val="18"/>
              </w:rPr>
              <w:t>2</w:t>
            </w:r>
            <w:r>
              <w:rPr>
                <w:rFonts w:cs="Calibri"/>
                <w:sz w:val="21"/>
                <w:szCs w:val="18"/>
              </w:rPr>
              <w:t>4</w:t>
            </w:r>
            <w:r w:rsidRPr="0010003E">
              <w:rPr>
                <w:rFonts w:cs="Calibri"/>
                <w:sz w:val="21"/>
                <w:szCs w:val="18"/>
              </w:rPr>
              <w:t>个</w:t>
            </w:r>
          </w:p>
        </w:tc>
        <w:tc>
          <w:tcPr>
            <w:tcW w:w="5691" w:type="dxa"/>
            <w:vAlign w:val="center"/>
          </w:tcPr>
          <w:p w14:paraId="506B236F" w14:textId="77777777" w:rsidR="0060678B" w:rsidRPr="0010003E" w:rsidRDefault="0060678B" w:rsidP="004A13EF">
            <w:pPr>
              <w:spacing w:line="240" w:lineRule="auto"/>
              <w:jc w:val="left"/>
              <w:rPr>
                <w:rFonts w:cs="Calibri"/>
                <w:sz w:val="18"/>
                <w:szCs w:val="18"/>
              </w:rPr>
            </w:pPr>
            <w:r w:rsidRPr="0010003E">
              <w:rPr>
                <w:rFonts w:cs="Calibri"/>
                <w:sz w:val="21"/>
                <w:szCs w:val="18"/>
              </w:rPr>
              <w:t>PWM</w:t>
            </w:r>
            <w:r w:rsidRPr="0010003E">
              <w:rPr>
                <w:rFonts w:cs="Calibri"/>
                <w:sz w:val="21"/>
                <w:szCs w:val="18"/>
              </w:rPr>
              <w:t>频率配置，占空比配置，占空比精度支持千分之一</w:t>
            </w:r>
          </w:p>
        </w:tc>
      </w:tr>
      <w:tr w:rsidR="0060678B" w:rsidRPr="0010003E" w14:paraId="2985751D" w14:textId="77777777" w:rsidTr="0095742D">
        <w:trPr>
          <w:jc w:val="center"/>
        </w:trPr>
        <w:tc>
          <w:tcPr>
            <w:tcW w:w="1793" w:type="dxa"/>
            <w:vAlign w:val="center"/>
          </w:tcPr>
          <w:p w14:paraId="32A77B95" w14:textId="77777777" w:rsidR="0060678B" w:rsidRPr="0010003E" w:rsidRDefault="0060678B" w:rsidP="004A13EF">
            <w:pPr>
              <w:spacing w:line="240" w:lineRule="auto"/>
              <w:jc w:val="left"/>
              <w:rPr>
                <w:rFonts w:cs="Calibri"/>
                <w:sz w:val="18"/>
                <w:szCs w:val="18"/>
              </w:rPr>
            </w:pPr>
            <w:r w:rsidRPr="0010003E">
              <w:rPr>
                <w:rFonts w:cs="Calibri"/>
                <w:sz w:val="21"/>
                <w:szCs w:val="18"/>
              </w:rPr>
              <w:t>PWM-In</w:t>
            </w:r>
          </w:p>
        </w:tc>
        <w:tc>
          <w:tcPr>
            <w:tcW w:w="1158" w:type="dxa"/>
            <w:vAlign w:val="center"/>
          </w:tcPr>
          <w:p w14:paraId="5E3CC8BC" w14:textId="77777777" w:rsidR="0060678B" w:rsidRPr="0010003E" w:rsidRDefault="0060678B" w:rsidP="004A13EF">
            <w:pPr>
              <w:spacing w:line="240" w:lineRule="auto"/>
              <w:jc w:val="left"/>
              <w:rPr>
                <w:rFonts w:cs="Calibri"/>
                <w:sz w:val="18"/>
                <w:szCs w:val="18"/>
              </w:rPr>
            </w:pPr>
            <w:r w:rsidRPr="0010003E">
              <w:rPr>
                <w:rFonts w:cs="Calibri"/>
                <w:sz w:val="21"/>
                <w:szCs w:val="18"/>
              </w:rPr>
              <w:t>8</w:t>
            </w:r>
            <w:r w:rsidRPr="0010003E">
              <w:rPr>
                <w:rFonts w:cs="Calibri"/>
                <w:sz w:val="21"/>
                <w:szCs w:val="18"/>
              </w:rPr>
              <w:t>个</w:t>
            </w:r>
          </w:p>
        </w:tc>
        <w:tc>
          <w:tcPr>
            <w:tcW w:w="5691" w:type="dxa"/>
            <w:vAlign w:val="center"/>
          </w:tcPr>
          <w:p w14:paraId="5CEDCAAF" w14:textId="77777777" w:rsidR="0060678B" w:rsidRPr="0010003E" w:rsidRDefault="0060678B" w:rsidP="004A13EF">
            <w:pPr>
              <w:spacing w:line="240" w:lineRule="auto"/>
              <w:jc w:val="left"/>
              <w:rPr>
                <w:rFonts w:cs="Calibri"/>
                <w:sz w:val="18"/>
                <w:szCs w:val="18"/>
              </w:rPr>
            </w:pPr>
            <w:r w:rsidRPr="0010003E">
              <w:rPr>
                <w:rFonts w:cs="Calibri"/>
                <w:sz w:val="21"/>
                <w:szCs w:val="18"/>
              </w:rPr>
              <w:t>PWM</w:t>
            </w:r>
            <w:r w:rsidRPr="0010003E">
              <w:rPr>
                <w:rFonts w:cs="Calibri"/>
                <w:sz w:val="21"/>
                <w:szCs w:val="18"/>
              </w:rPr>
              <w:t>频率计算，占空比，脉冲计数</w:t>
            </w:r>
          </w:p>
        </w:tc>
      </w:tr>
      <w:tr w:rsidR="0060678B" w:rsidRPr="0010003E" w14:paraId="7A8388A5" w14:textId="77777777" w:rsidTr="0095742D">
        <w:trPr>
          <w:jc w:val="center"/>
        </w:trPr>
        <w:tc>
          <w:tcPr>
            <w:tcW w:w="1793" w:type="dxa"/>
            <w:vAlign w:val="center"/>
          </w:tcPr>
          <w:p w14:paraId="7FEAB5B2" w14:textId="77777777" w:rsidR="0060678B" w:rsidRPr="0010003E" w:rsidRDefault="0060678B" w:rsidP="004A13EF">
            <w:pPr>
              <w:spacing w:line="240" w:lineRule="auto"/>
              <w:jc w:val="left"/>
              <w:rPr>
                <w:rFonts w:cs="Calibri"/>
                <w:sz w:val="18"/>
                <w:szCs w:val="18"/>
              </w:rPr>
            </w:pPr>
            <w:r w:rsidRPr="0010003E">
              <w:rPr>
                <w:rFonts w:cs="Calibri"/>
                <w:sz w:val="21"/>
                <w:szCs w:val="18"/>
              </w:rPr>
              <w:t>ADC</w:t>
            </w:r>
          </w:p>
        </w:tc>
        <w:tc>
          <w:tcPr>
            <w:tcW w:w="1158" w:type="dxa"/>
            <w:vAlign w:val="center"/>
          </w:tcPr>
          <w:p w14:paraId="6A495789" w14:textId="77777777" w:rsidR="0060678B" w:rsidRPr="0010003E" w:rsidRDefault="0060678B" w:rsidP="004A13EF">
            <w:pPr>
              <w:spacing w:line="240" w:lineRule="auto"/>
              <w:jc w:val="left"/>
              <w:rPr>
                <w:rFonts w:cs="Calibri"/>
                <w:sz w:val="18"/>
                <w:szCs w:val="18"/>
              </w:rPr>
            </w:pPr>
            <w:r>
              <w:rPr>
                <w:rFonts w:cs="Calibri"/>
                <w:sz w:val="21"/>
                <w:szCs w:val="18"/>
              </w:rPr>
              <w:t>16</w:t>
            </w:r>
            <w:r w:rsidRPr="0010003E">
              <w:rPr>
                <w:rFonts w:cs="Calibri"/>
                <w:sz w:val="21"/>
                <w:szCs w:val="18"/>
              </w:rPr>
              <w:t>路</w:t>
            </w:r>
          </w:p>
        </w:tc>
        <w:tc>
          <w:tcPr>
            <w:tcW w:w="5691" w:type="dxa"/>
            <w:vAlign w:val="center"/>
          </w:tcPr>
          <w:p w14:paraId="1AB015F0" w14:textId="77777777" w:rsidR="0060678B" w:rsidRPr="009E73D1" w:rsidRDefault="0060678B" w:rsidP="004A13EF">
            <w:pPr>
              <w:spacing w:line="240" w:lineRule="auto"/>
              <w:jc w:val="left"/>
              <w:rPr>
                <w:rFonts w:cs="Calibri"/>
                <w:sz w:val="18"/>
                <w:szCs w:val="18"/>
              </w:rPr>
            </w:pPr>
            <w:r w:rsidRPr="0010003E">
              <w:rPr>
                <w:rFonts w:cs="Calibri"/>
                <w:sz w:val="21"/>
                <w:szCs w:val="18"/>
              </w:rPr>
              <w:t>支持</w:t>
            </w:r>
            <w:r w:rsidRPr="0010003E">
              <w:rPr>
                <w:rFonts w:cs="Calibri"/>
                <w:sz w:val="21"/>
                <w:szCs w:val="18"/>
              </w:rPr>
              <w:t>PWM</w:t>
            </w:r>
            <w:r>
              <w:rPr>
                <w:rFonts w:cs="Calibri"/>
                <w:sz w:val="21"/>
                <w:szCs w:val="18"/>
              </w:rPr>
              <w:t>触发采样，支持</w:t>
            </w:r>
            <w:r>
              <w:rPr>
                <w:rFonts w:cs="Calibri" w:hint="eastAsia"/>
                <w:sz w:val="21"/>
                <w:szCs w:val="18"/>
              </w:rPr>
              <w:t>8</w:t>
            </w:r>
            <w:r>
              <w:rPr>
                <w:rFonts w:cs="Calibri" w:hint="eastAsia"/>
                <w:sz w:val="21"/>
                <w:szCs w:val="18"/>
              </w:rPr>
              <w:t>路</w:t>
            </w:r>
            <w:r>
              <w:rPr>
                <w:rFonts w:cs="Calibri" w:hint="eastAsia"/>
                <w:sz w:val="21"/>
                <w:szCs w:val="18"/>
              </w:rPr>
              <w:t>PWM</w:t>
            </w:r>
            <w:r>
              <w:rPr>
                <w:rFonts w:cs="Calibri" w:hint="eastAsia"/>
                <w:sz w:val="21"/>
                <w:szCs w:val="18"/>
              </w:rPr>
              <w:t>触发源</w:t>
            </w:r>
          </w:p>
          <w:p w14:paraId="704652A1" w14:textId="77777777" w:rsidR="0060678B" w:rsidRPr="009E73D1" w:rsidRDefault="0060678B" w:rsidP="004A13EF">
            <w:pPr>
              <w:spacing w:line="240" w:lineRule="auto"/>
              <w:jc w:val="left"/>
              <w:rPr>
                <w:rFonts w:cs="Calibri"/>
                <w:sz w:val="18"/>
                <w:szCs w:val="18"/>
              </w:rPr>
            </w:pPr>
            <w:r>
              <w:rPr>
                <w:rFonts w:cs="Calibri" w:hint="eastAsia"/>
                <w:sz w:val="21"/>
                <w:szCs w:val="18"/>
              </w:rPr>
              <w:t>支持定时器采样，支持</w:t>
            </w:r>
            <w:r>
              <w:rPr>
                <w:rFonts w:cs="Calibri" w:hint="eastAsia"/>
                <w:sz w:val="21"/>
                <w:szCs w:val="18"/>
              </w:rPr>
              <w:t>8</w:t>
            </w:r>
            <w:r>
              <w:rPr>
                <w:rFonts w:cs="Calibri" w:hint="eastAsia"/>
                <w:sz w:val="21"/>
                <w:szCs w:val="18"/>
              </w:rPr>
              <w:t>路</w:t>
            </w:r>
            <w:r>
              <w:rPr>
                <w:rFonts w:cs="Calibri" w:hint="eastAsia"/>
                <w:sz w:val="21"/>
                <w:szCs w:val="18"/>
              </w:rPr>
              <w:t>ADC</w:t>
            </w:r>
            <w:r>
              <w:rPr>
                <w:rFonts w:cs="Calibri" w:hint="eastAsia"/>
                <w:sz w:val="21"/>
                <w:szCs w:val="18"/>
              </w:rPr>
              <w:t>配置定时器采样</w:t>
            </w:r>
          </w:p>
          <w:p w14:paraId="54DCDE67" w14:textId="77777777" w:rsidR="0060678B" w:rsidRDefault="0060678B" w:rsidP="004A13EF">
            <w:pPr>
              <w:spacing w:line="240" w:lineRule="auto"/>
              <w:jc w:val="left"/>
              <w:rPr>
                <w:rFonts w:cs="Calibri"/>
                <w:sz w:val="18"/>
                <w:szCs w:val="18"/>
              </w:rPr>
            </w:pPr>
            <w:r w:rsidRPr="0010003E">
              <w:rPr>
                <w:rFonts w:cs="Calibri"/>
                <w:sz w:val="21"/>
                <w:szCs w:val="18"/>
              </w:rPr>
              <w:t>内置</w:t>
            </w:r>
            <w:r w:rsidRPr="0010003E">
              <w:rPr>
                <w:rFonts w:cs="Calibri"/>
                <w:sz w:val="21"/>
                <w:szCs w:val="18"/>
              </w:rPr>
              <w:t>1</w:t>
            </w:r>
            <w:r w:rsidRPr="0010003E">
              <w:rPr>
                <w:rFonts w:cs="Calibri"/>
                <w:sz w:val="21"/>
                <w:szCs w:val="18"/>
              </w:rPr>
              <w:t>个</w:t>
            </w:r>
            <w:r w:rsidRPr="0010003E">
              <w:rPr>
                <w:rFonts w:cs="Calibri"/>
                <w:sz w:val="21"/>
                <w:szCs w:val="18"/>
              </w:rPr>
              <w:t>12bit ADC</w:t>
            </w:r>
            <w:r w:rsidRPr="0010003E">
              <w:rPr>
                <w:rFonts w:cs="Calibri"/>
                <w:sz w:val="21"/>
                <w:szCs w:val="18"/>
              </w:rPr>
              <w:t>，</w:t>
            </w:r>
            <w:r w:rsidRPr="0010003E">
              <w:rPr>
                <w:rFonts w:cs="Calibri"/>
                <w:sz w:val="21"/>
                <w:szCs w:val="18"/>
              </w:rPr>
              <w:t>2M</w:t>
            </w:r>
            <w:r w:rsidRPr="0010003E">
              <w:rPr>
                <w:rFonts w:cs="Calibri"/>
                <w:sz w:val="21"/>
                <w:szCs w:val="18"/>
              </w:rPr>
              <w:t>采样率</w:t>
            </w:r>
          </w:p>
          <w:p w14:paraId="384CEF42" w14:textId="77777777" w:rsidR="0060678B" w:rsidRPr="0010003E" w:rsidRDefault="0060678B" w:rsidP="004A13EF">
            <w:pPr>
              <w:spacing w:line="240" w:lineRule="auto"/>
              <w:jc w:val="left"/>
              <w:rPr>
                <w:rFonts w:cs="Calibri"/>
                <w:sz w:val="18"/>
                <w:szCs w:val="18"/>
              </w:rPr>
            </w:pPr>
            <w:r>
              <w:rPr>
                <w:rFonts w:cs="Calibri" w:hint="eastAsia"/>
                <w:sz w:val="21"/>
                <w:szCs w:val="18"/>
              </w:rPr>
              <w:t>支持每路最多</w:t>
            </w:r>
            <w:r>
              <w:rPr>
                <w:rFonts w:cs="Calibri" w:hint="eastAsia"/>
                <w:sz w:val="21"/>
                <w:szCs w:val="18"/>
              </w:rPr>
              <w:t>4</w:t>
            </w:r>
            <w:r>
              <w:rPr>
                <w:rFonts w:cs="Calibri" w:hint="eastAsia"/>
                <w:sz w:val="21"/>
                <w:szCs w:val="18"/>
              </w:rPr>
              <w:t>个</w:t>
            </w:r>
            <w:r>
              <w:rPr>
                <w:rFonts w:cs="Calibri" w:hint="eastAsia"/>
                <w:sz w:val="21"/>
                <w:szCs w:val="18"/>
              </w:rPr>
              <w:t>IO</w:t>
            </w:r>
            <w:r>
              <w:rPr>
                <w:rFonts w:cs="Calibri" w:hint="eastAsia"/>
                <w:sz w:val="21"/>
                <w:szCs w:val="18"/>
              </w:rPr>
              <w:t>的</w:t>
            </w:r>
            <w:proofErr w:type="spellStart"/>
            <w:r>
              <w:rPr>
                <w:rFonts w:cs="Calibri" w:hint="eastAsia"/>
                <w:sz w:val="21"/>
                <w:szCs w:val="18"/>
              </w:rPr>
              <w:t>Emux</w:t>
            </w:r>
            <w:proofErr w:type="spellEnd"/>
            <w:r>
              <w:rPr>
                <w:rFonts w:cs="Calibri" w:hint="eastAsia"/>
                <w:sz w:val="21"/>
                <w:szCs w:val="18"/>
              </w:rPr>
              <w:t>选择</w:t>
            </w:r>
          </w:p>
        </w:tc>
      </w:tr>
      <w:tr w:rsidR="0060678B" w:rsidRPr="0010003E" w14:paraId="165255E6" w14:textId="77777777" w:rsidTr="0095742D">
        <w:trPr>
          <w:jc w:val="center"/>
        </w:trPr>
        <w:tc>
          <w:tcPr>
            <w:tcW w:w="1793" w:type="dxa"/>
            <w:vAlign w:val="center"/>
          </w:tcPr>
          <w:p w14:paraId="231E21B2" w14:textId="77777777" w:rsidR="0060678B" w:rsidRPr="0010003E" w:rsidRDefault="0060678B" w:rsidP="004A13EF">
            <w:pPr>
              <w:spacing w:line="240" w:lineRule="auto"/>
              <w:jc w:val="left"/>
              <w:rPr>
                <w:rFonts w:cs="Calibri"/>
                <w:sz w:val="18"/>
                <w:szCs w:val="18"/>
              </w:rPr>
            </w:pPr>
            <w:r w:rsidRPr="0010003E">
              <w:rPr>
                <w:rFonts w:cs="Calibri"/>
                <w:sz w:val="21"/>
                <w:szCs w:val="18"/>
              </w:rPr>
              <w:t>唤醒规格</w:t>
            </w:r>
          </w:p>
        </w:tc>
        <w:tc>
          <w:tcPr>
            <w:tcW w:w="1158" w:type="dxa"/>
            <w:vAlign w:val="center"/>
          </w:tcPr>
          <w:p w14:paraId="55FF77F7" w14:textId="77777777" w:rsidR="0060678B" w:rsidRPr="0010003E" w:rsidRDefault="0060678B" w:rsidP="004A13EF">
            <w:pPr>
              <w:spacing w:line="240" w:lineRule="auto"/>
              <w:jc w:val="left"/>
              <w:rPr>
                <w:rFonts w:cs="Calibri"/>
                <w:sz w:val="18"/>
                <w:szCs w:val="18"/>
              </w:rPr>
            </w:pPr>
            <w:r w:rsidRPr="0010003E">
              <w:rPr>
                <w:rFonts w:cs="Calibri"/>
                <w:sz w:val="21"/>
                <w:szCs w:val="18"/>
              </w:rPr>
              <w:t>82</w:t>
            </w:r>
            <w:r w:rsidRPr="0010003E">
              <w:rPr>
                <w:rFonts w:cs="Calibri"/>
                <w:sz w:val="21"/>
                <w:szCs w:val="18"/>
              </w:rPr>
              <w:t>路</w:t>
            </w:r>
          </w:p>
        </w:tc>
        <w:tc>
          <w:tcPr>
            <w:tcW w:w="5691" w:type="dxa"/>
            <w:vAlign w:val="center"/>
          </w:tcPr>
          <w:p w14:paraId="44AA1174" w14:textId="77777777" w:rsidR="0060678B" w:rsidRPr="0010003E" w:rsidRDefault="0060678B" w:rsidP="004A13EF">
            <w:pPr>
              <w:spacing w:line="240" w:lineRule="auto"/>
              <w:jc w:val="left"/>
              <w:rPr>
                <w:rFonts w:cs="Calibri"/>
                <w:sz w:val="18"/>
                <w:szCs w:val="18"/>
              </w:rPr>
            </w:pPr>
            <w:r w:rsidRPr="0010003E">
              <w:rPr>
                <w:rFonts w:cs="Calibri"/>
                <w:sz w:val="21"/>
                <w:szCs w:val="18"/>
              </w:rPr>
              <w:t>数字：</w:t>
            </w:r>
            <w:r w:rsidRPr="0010003E">
              <w:rPr>
                <w:rFonts w:cs="Calibri"/>
                <w:sz w:val="21"/>
                <w:szCs w:val="18"/>
              </w:rPr>
              <w:t>8</w:t>
            </w:r>
            <w:r w:rsidRPr="0010003E">
              <w:rPr>
                <w:rFonts w:cs="Calibri"/>
                <w:sz w:val="21"/>
                <w:szCs w:val="18"/>
              </w:rPr>
              <w:t>；模拟：</w:t>
            </w:r>
            <w:r w:rsidRPr="0010003E">
              <w:rPr>
                <w:rFonts w:cs="Calibri"/>
                <w:sz w:val="21"/>
                <w:szCs w:val="18"/>
              </w:rPr>
              <w:t>64</w:t>
            </w:r>
            <w:r w:rsidRPr="0010003E">
              <w:rPr>
                <w:rFonts w:cs="Calibri"/>
                <w:sz w:val="21"/>
                <w:szCs w:val="18"/>
              </w:rPr>
              <w:t>；</w:t>
            </w:r>
            <w:r w:rsidRPr="0010003E">
              <w:rPr>
                <w:rFonts w:cs="Calibri"/>
                <w:sz w:val="21"/>
                <w:szCs w:val="18"/>
              </w:rPr>
              <w:t>CAN</w:t>
            </w:r>
            <w:r w:rsidRPr="0010003E">
              <w:rPr>
                <w:rFonts w:cs="Calibri"/>
                <w:sz w:val="21"/>
                <w:szCs w:val="18"/>
              </w:rPr>
              <w:t>：</w:t>
            </w:r>
            <w:r w:rsidRPr="0010003E">
              <w:rPr>
                <w:rFonts w:cs="Calibri"/>
                <w:sz w:val="21"/>
                <w:szCs w:val="18"/>
              </w:rPr>
              <w:t>5</w:t>
            </w:r>
            <w:r w:rsidRPr="0010003E">
              <w:rPr>
                <w:rFonts w:cs="Calibri"/>
                <w:sz w:val="21"/>
                <w:szCs w:val="18"/>
              </w:rPr>
              <w:t>路；</w:t>
            </w:r>
            <w:r w:rsidRPr="0010003E">
              <w:rPr>
                <w:rFonts w:cs="Calibri"/>
                <w:sz w:val="21"/>
                <w:szCs w:val="18"/>
              </w:rPr>
              <w:t>LIN</w:t>
            </w:r>
            <w:r>
              <w:rPr>
                <w:rFonts w:cs="Calibri" w:hint="eastAsia"/>
                <w:sz w:val="21"/>
                <w:szCs w:val="18"/>
              </w:rPr>
              <w:t>：</w:t>
            </w:r>
            <w:r w:rsidRPr="0010003E">
              <w:rPr>
                <w:rFonts w:cs="Calibri"/>
                <w:sz w:val="21"/>
                <w:szCs w:val="18"/>
              </w:rPr>
              <w:t>5</w:t>
            </w:r>
            <w:r>
              <w:rPr>
                <w:rFonts w:cs="Calibri" w:hint="eastAsia"/>
                <w:sz w:val="21"/>
                <w:szCs w:val="18"/>
              </w:rPr>
              <w:t>路</w:t>
            </w:r>
          </w:p>
          <w:p w14:paraId="4B6C56FF" w14:textId="77777777" w:rsidR="0060678B" w:rsidRPr="0010003E" w:rsidRDefault="0060678B" w:rsidP="004A13EF">
            <w:pPr>
              <w:spacing w:line="240" w:lineRule="auto"/>
              <w:jc w:val="left"/>
              <w:rPr>
                <w:rFonts w:cs="Calibri"/>
                <w:sz w:val="18"/>
                <w:szCs w:val="18"/>
              </w:rPr>
            </w:pPr>
            <w:r w:rsidRPr="0010003E">
              <w:rPr>
                <w:rFonts w:cs="Calibri"/>
                <w:sz w:val="21"/>
                <w:szCs w:val="18"/>
              </w:rPr>
              <w:t>支持唤醒源记录</w:t>
            </w:r>
          </w:p>
        </w:tc>
      </w:tr>
    </w:tbl>
    <w:p w14:paraId="6FB60330" w14:textId="77777777" w:rsidR="00F06B33" w:rsidRDefault="00F06B33" w:rsidP="00F06B33"/>
    <w:p w14:paraId="34A52FD7" w14:textId="77777777" w:rsidR="00BE3AD3" w:rsidRPr="0060678B" w:rsidRDefault="0060678B" w:rsidP="00F06B33">
      <w:pPr>
        <w:rPr>
          <w:rFonts w:ascii="华文宋体" w:eastAsia="华文宋体" w:hAnsi="华文宋体" w:hint="eastAsia"/>
          <w:szCs w:val="24"/>
        </w:rPr>
      </w:pPr>
      <w:r w:rsidRPr="0060678B">
        <w:rPr>
          <w:rFonts w:hint="eastAsia"/>
          <w:b/>
          <w:bCs/>
          <w:szCs w:val="24"/>
        </w:rPr>
        <w:t>2.</w:t>
      </w:r>
      <w:r w:rsidRPr="0060678B">
        <w:rPr>
          <w:b/>
          <w:bCs/>
          <w:szCs w:val="24"/>
        </w:rPr>
        <w:t>GPAN</w:t>
      </w:r>
      <w:r w:rsidRPr="0060678B">
        <w:rPr>
          <w:b/>
          <w:bCs/>
          <w:szCs w:val="24"/>
        </w:rPr>
        <w:t>关键技术：芯片架构示意和功能介绍</w:t>
      </w:r>
    </w:p>
    <w:p w14:paraId="4029180F" w14:textId="77777777" w:rsidR="00C443BE" w:rsidRDefault="00E41717" w:rsidP="0095742D">
      <w:pPr>
        <w:jc w:val="center"/>
      </w:pPr>
      <w:r>
        <w:rPr>
          <w:noProof/>
        </w:rPr>
        <w:drawing>
          <wp:inline distT="0" distB="0" distL="0" distR="0" wp14:anchorId="03B8F96A" wp14:editId="55A496A8">
            <wp:extent cx="6192506" cy="27622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79989" cy="2801273"/>
                    </a:xfrm>
                    <a:prstGeom prst="rect">
                      <a:avLst/>
                    </a:prstGeom>
                  </pic:spPr>
                </pic:pic>
              </a:graphicData>
            </a:graphic>
          </wp:inline>
        </w:drawing>
      </w:r>
    </w:p>
    <w:p w14:paraId="49A813B0" w14:textId="233E7A06" w:rsidR="004C78A8" w:rsidRPr="00F538F1" w:rsidRDefault="004C78A8" w:rsidP="00F538F1">
      <w:pPr>
        <w:pStyle w:val="ad"/>
        <w:spacing w:line="240" w:lineRule="auto"/>
        <w:jc w:val="center"/>
        <w:rPr>
          <w:rFonts w:ascii="华文宋体" w:eastAsia="华文宋体" w:hAnsi="华文宋体" w:hint="eastAsia"/>
          <w:b/>
          <w:bCs/>
          <w:sz w:val="18"/>
          <w:szCs w:val="18"/>
        </w:rPr>
      </w:pPr>
      <w:r w:rsidRPr="00E83E66">
        <w:rPr>
          <w:rFonts w:ascii="Times New Roman" w:eastAsia="宋体" w:hAnsi="Times New Roman" w:hint="eastAsia"/>
          <w:b/>
          <w:bCs/>
          <w:sz w:val="18"/>
          <w:szCs w:val="18"/>
        </w:rPr>
        <w:t>图</w:t>
      </w:r>
      <w:r w:rsidRPr="00E83E66">
        <w:rPr>
          <w:rFonts w:ascii="Times New Roman" w:eastAsia="宋体" w:hAnsi="Times New Roman" w:hint="eastAsia"/>
          <w:b/>
          <w:bCs/>
          <w:sz w:val="18"/>
          <w:szCs w:val="18"/>
        </w:rPr>
        <w:t>9. GPAN</w:t>
      </w:r>
      <w:r w:rsidRPr="00E83E66">
        <w:rPr>
          <w:rFonts w:ascii="Times New Roman" w:eastAsia="宋体" w:hAnsi="Times New Roman" w:hint="eastAsia"/>
          <w:b/>
          <w:bCs/>
          <w:sz w:val="18"/>
          <w:szCs w:val="18"/>
        </w:rPr>
        <w:t>芯片架构示意图</w:t>
      </w:r>
    </w:p>
    <w:p w14:paraId="50082173" w14:textId="77777777" w:rsidR="003E6151" w:rsidRDefault="00C443BE" w:rsidP="003E6151">
      <w:pPr>
        <w:pStyle w:val="a8"/>
        <w:numPr>
          <w:ilvl w:val="0"/>
          <w:numId w:val="1"/>
        </w:numPr>
        <w:spacing w:before="120" w:after="60"/>
        <w:ind w:firstLineChars="0"/>
        <w:jc w:val="left"/>
        <w:rPr>
          <w:rFonts w:ascii="华文宋体" w:eastAsia="华文宋体" w:hAnsi="华文宋体" w:hint="eastAsia"/>
          <w:b/>
          <w:bCs/>
          <w:szCs w:val="24"/>
        </w:rPr>
      </w:pPr>
      <w:r w:rsidRPr="003E6151">
        <w:rPr>
          <w:rFonts w:eastAsia="黑体" w:hint="eastAsia"/>
          <w:b/>
          <w:bCs/>
          <w:szCs w:val="24"/>
        </w:rPr>
        <w:lastRenderedPageBreak/>
        <w:t>系统应用框图与典型组网方式</w:t>
      </w:r>
    </w:p>
    <w:p w14:paraId="62F822CD" w14:textId="77777777" w:rsidR="003E6151" w:rsidRPr="00F538F1" w:rsidRDefault="003E6151" w:rsidP="004C78A8">
      <w:pPr>
        <w:rPr>
          <w:rFonts w:ascii="华文宋体" w:eastAsia="华文宋体" w:hAnsi="华文宋体" w:hint="eastAsia"/>
          <w:b/>
          <w:bCs/>
          <w:szCs w:val="24"/>
        </w:rPr>
      </w:pPr>
    </w:p>
    <w:p w14:paraId="645BED22" w14:textId="77777777" w:rsidR="00493F39" w:rsidRDefault="00493F39" w:rsidP="0095742D">
      <w:pPr>
        <w:jc w:val="center"/>
      </w:pPr>
      <w:r>
        <w:object w:dxaOrig="15049" w:dyaOrig="6637" w14:anchorId="05E4DF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25pt;height:189.05pt" o:ole="">
            <v:imagedata r:id="rId19" o:title=""/>
          </v:shape>
          <o:OLEObject Type="Embed" ProgID="Visio.Drawing.15" ShapeID="_x0000_i1025" DrawAspect="Content" ObjectID="_1846945956" r:id="rId20"/>
        </w:object>
      </w:r>
    </w:p>
    <w:p w14:paraId="35A52950" w14:textId="77777777" w:rsidR="004C78A8" w:rsidRDefault="004C78A8" w:rsidP="004C78A8">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10. </w:t>
      </w:r>
      <w:r>
        <w:rPr>
          <w:rFonts w:ascii="Times New Roman" w:eastAsia="宋体" w:hAnsi="Times New Roman" w:hint="eastAsia"/>
          <w:b/>
          <w:bCs/>
          <w:sz w:val="18"/>
          <w:szCs w:val="18"/>
        </w:rPr>
        <w:t>系统应用框图</w:t>
      </w:r>
    </w:p>
    <w:p w14:paraId="1C2EB47C" w14:textId="77777777" w:rsidR="004C78A8" w:rsidRDefault="004C78A8" w:rsidP="002B288E"/>
    <w:p w14:paraId="46CECB65" w14:textId="77777777" w:rsidR="00493F39" w:rsidRDefault="00493F39" w:rsidP="0095742D">
      <w:pPr>
        <w:jc w:val="center"/>
      </w:pPr>
      <w:r>
        <w:rPr>
          <w:noProof/>
        </w:rPr>
        <w:drawing>
          <wp:inline distT="0" distB="0" distL="0" distR="0" wp14:anchorId="3DFF5603" wp14:editId="557B9BE2">
            <wp:extent cx="4895850" cy="375588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0432" cy="3774741"/>
                    </a:xfrm>
                    <a:prstGeom prst="rect">
                      <a:avLst/>
                    </a:prstGeom>
                  </pic:spPr>
                </pic:pic>
              </a:graphicData>
            </a:graphic>
          </wp:inline>
        </w:drawing>
      </w:r>
    </w:p>
    <w:p w14:paraId="065DAD13" w14:textId="77777777" w:rsidR="004C78A8" w:rsidRDefault="004C78A8" w:rsidP="004C78A8">
      <w:pPr>
        <w:pStyle w:val="ad"/>
        <w:spacing w:line="240" w:lineRule="auto"/>
        <w:jc w:val="center"/>
        <w:rPr>
          <w:rFonts w:ascii="华文宋体" w:eastAsia="华文宋体" w:hAnsi="华文宋体" w:hint="eastAsia"/>
          <w:b/>
          <w:bCs/>
          <w:sz w:val="18"/>
          <w:szCs w:val="18"/>
        </w:rPr>
      </w:pPr>
      <w:bookmarkStart w:id="13" w:name="OLE_LINK6"/>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11. </w:t>
      </w:r>
      <w:r>
        <w:rPr>
          <w:rFonts w:ascii="Times New Roman" w:eastAsia="宋体" w:hAnsi="Times New Roman" w:hint="eastAsia"/>
          <w:b/>
          <w:bCs/>
          <w:sz w:val="18"/>
          <w:szCs w:val="18"/>
        </w:rPr>
        <w:t>典型组网方式</w:t>
      </w:r>
    </w:p>
    <w:bookmarkEnd w:id="13"/>
    <w:p w14:paraId="52C55B0A" w14:textId="77777777" w:rsidR="00E00CBC" w:rsidRPr="0060678B" w:rsidRDefault="00E00CBC" w:rsidP="00C443BE"/>
    <w:p w14:paraId="78425DC1" w14:textId="77777777" w:rsidR="00BE3AD3" w:rsidRPr="007C2EEF" w:rsidRDefault="00C443BE" w:rsidP="007C2EEF">
      <w:pPr>
        <w:rPr>
          <w:rFonts w:ascii="华文宋体" w:eastAsia="华文宋体" w:hAnsi="华文宋体" w:hint="eastAsia"/>
          <w:b/>
          <w:bCs/>
          <w:szCs w:val="24"/>
        </w:rPr>
      </w:pPr>
      <w:r>
        <w:rPr>
          <w:b/>
          <w:bCs/>
          <w:szCs w:val="24"/>
          <w:highlight w:val="lightGray"/>
        </w:rPr>
        <w:t>4</w:t>
      </w:r>
      <w:r w:rsidR="007C2EEF" w:rsidRPr="007C2EEF">
        <w:rPr>
          <w:rFonts w:hint="eastAsia"/>
          <w:b/>
          <w:bCs/>
          <w:szCs w:val="24"/>
          <w:highlight w:val="lightGray"/>
        </w:rPr>
        <w:t>.</w:t>
      </w:r>
      <w:r w:rsidR="00BE3AD3" w:rsidRPr="007C2EEF">
        <w:rPr>
          <w:b/>
          <w:bCs/>
          <w:szCs w:val="24"/>
        </w:rPr>
        <w:t>GPAN</w:t>
      </w:r>
      <w:r w:rsidR="00BE3AD3" w:rsidRPr="007C2EEF">
        <w:rPr>
          <w:b/>
          <w:bCs/>
          <w:szCs w:val="24"/>
        </w:rPr>
        <w:t>关键技术：帧结构和数据交换方案</w:t>
      </w:r>
    </w:p>
    <w:p w14:paraId="2513AE20" w14:textId="77777777" w:rsidR="00532CC3" w:rsidRDefault="00532CC3" w:rsidP="00532CC3">
      <w:pPr>
        <w:pStyle w:val="a8"/>
        <w:numPr>
          <w:ilvl w:val="0"/>
          <w:numId w:val="3"/>
        </w:numPr>
        <w:spacing w:before="120" w:after="60"/>
        <w:ind w:firstLineChars="0"/>
        <w:jc w:val="left"/>
        <w:rPr>
          <w:rFonts w:ascii="华文宋体" w:eastAsia="华文宋体" w:hAnsi="华文宋体" w:hint="eastAsia"/>
          <w:b/>
          <w:bCs/>
          <w:szCs w:val="21"/>
        </w:rPr>
      </w:pPr>
      <w:r w:rsidRPr="00532CC3">
        <w:rPr>
          <w:rFonts w:eastAsia="黑体"/>
          <w:b/>
          <w:bCs/>
          <w:szCs w:val="21"/>
        </w:rPr>
        <w:t>GPAN</w:t>
      </w:r>
      <w:r w:rsidRPr="00532CC3">
        <w:rPr>
          <w:rFonts w:eastAsia="黑体"/>
          <w:b/>
          <w:bCs/>
          <w:szCs w:val="21"/>
        </w:rPr>
        <w:t>帧格式</w:t>
      </w:r>
    </w:p>
    <w:p w14:paraId="7F0BC296" w14:textId="77777777" w:rsidR="0061138A" w:rsidRPr="00532CC3" w:rsidRDefault="0061138A" w:rsidP="0061138A">
      <w:pPr>
        <w:pStyle w:val="a8"/>
        <w:spacing w:before="120" w:after="60"/>
        <w:ind w:left="420" w:firstLineChars="0" w:firstLine="0"/>
        <w:jc w:val="left"/>
        <w:rPr>
          <w:rFonts w:ascii="华文宋体" w:eastAsia="华文宋体" w:hAnsi="华文宋体" w:hint="eastAsia"/>
          <w:b/>
          <w:bCs/>
          <w:szCs w:val="21"/>
        </w:rPr>
      </w:pPr>
    </w:p>
    <w:p w14:paraId="0134E0D8" w14:textId="77777777" w:rsidR="00532CC3" w:rsidRDefault="00532CC3" w:rsidP="0095742D">
      <w:pPr>
        <w:pStyle w:val="a8"/>
        <w:spacing w:before="120" w:after="60"/>
        <w:ind w:left="360" w:firstLineChars="0" w:firstLine="0"/>
        <w:jc w:val="center"/>
        <w:rPr>
          <w:rFonts w:ascii="华文宋体" w:eastAsia="华文宋体" w:hAnsi="华文宋体" w:hint="eastAsia"/>
          <w:szCs w:val="24"/>
        </w:rPr>
      </w:pPr>
      <w:r w:rsidRPr="00532CC3">
        <w:rPr>
          <w:rFonts w:eastAsia="黑体"/>
          <w:b/>
          <w:noProof/>
          <w:szCs w:val="24"/>
        </w:rPr>
        <w:drawing>
          <wp:inline distT="0" distB="0" distL="0" distR="0" wp14:anchorId="4CB8CF42" wp14:editId="65CADC0C">
            <wp:extent cx="6419468" cy="1733550"/>
            <wp:effectExtent l="0" t="0" r="63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2"/>
                    <a:stretch>
                      <a:fillRect/>
                    </a:stretch>
                  </pic:blipFill>
                  <pic:spPr>
                    <a:xfrm>
                      <a:off x="0" y="0"/>
                      <a:ext cx="6425521" cy="1735185"/>
                    </a:xfrm>
                    <a:prstGeom prst="rect">
                      <a:avLst/>
                    </a:prstGeom>
                  </pic:spPr>
                </pic:pic>
              </a:graphicData>
            </a:graphic>
          </wp:inline>
        </w:drawing>
      </w:r>
    </w:p>
    <w:p w14:paraId="45003959" w14:textId="5D79B1BC" w:rsidR="0061138A" w:rsidRPr="0095742D" w:rsidRDefault="00532CC3" w:rsidP="0095742D">
      <w:pPr>
        <w:pStyle w:val="a8"/>
        <w:numPr>
          <w:ilvl w:val="0"/>
          <w:numId w:val="3"/>
        </w:numPr>
        <w:spacing w:before="120" w:after="60"/>
        <w:ind w:firstLineChars="0"/>
        <w:jc w:val="left"/>
        <w:rPr>
          <w:rFonts w:ascii="华文宋体" w:eastAsia="华文宋体" w:hAnsi="华文宋体" w:hint="eastAsia"/>
          <w:szCs w:val="21"/>
        </w:rPr>
      </w:pPr>
      <w:r w:rsidRPr="00532CC3">
        <w:rPr>
          <w:rFonts w:eastAsia="黑体"/>
          <w:b/>
          <w:bCs/>
          <w:szCs w:val="21"/>
        </w:rPr>
        <w:t>GPAN</w:t>
      </w:r>
      <w:r w:rsidRPr="00532CC3">
        <w:rPr>
          <w:rFonts w:eastAsia="黑体"/>
          <w:b/>
          <w:bCs/>
          <w:szCs w:val="21"/>
        </w:rPr>
        <w:t>数据交换方案</w:t>
      </w:r>
    </w:p>
    <w:p w14:paraId="34A4EC97" w14:textId="77777777" w:rsidR="00532CC3" w:rsidRPr="00532CC3" w:rsidRDefault="00532CC3" w:rsidP="0095742D">
      <w:pPr>
        <w:pStyle w:val="a8"/>
        <w:spacing w:before="120" w:after="60"/>
        <w:ind w:left="360" w:firstLineChars="0" w:firstLine="0"/>
        <w:jc w:val="center"/>
        <w:rPr>
          <w:rFonts w:ascii="华文宋体" w:eastAsia="华文宋体" w:hAnsi="华文宋体" w:hint="eastAsia"/>
          <w:szCs w:val="24"/>
        </w:rPr>
      </w:pPr>
      <w:r w:rsidRPr="00532CC3">
        <w:rPr>
          <w:rFonts w:eastAsia="黑体"/>
          <w:b/>
          <w:noProof/>
          <w:szCs w:val="24"/>
        </w:rPr>
        <w:drawing>
          <wp:inline distT="0" distB="0" distL="0" distR="0" wp14:anchorId="7064F0D9" wp14:editId="33369FCD">
            <wp:extent cx="6323337" cy="1377950"/>
            <wp:effectExtent l="0" t="0" r="1270" b="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3"/>
                    <a:stretch>
                      <a:fillRect/>
                    </a:stretch>
                  </pic:blipFill>
                  <pic:spPr>
                    <a:xfrm>
                      <a:off x="0" y="0"/>
                      <a:ext cx="6352127" cy="1384224"/>
                    </a:xfrm>
                    <a:prstGeom prst="rect">
                      <a:avLst/>
                    </a:prstGeom>
                  </pic:spPr>
                </pic:pic>
              </a:graphicData>
            </a:graphic>
          </wp:inline>
        </w:drawing>
      </w:r>
    </w:p>
    <w:p w14:paraId="36152DDB" w14:textId="77777777" w:rsidR="002815E1" w:rsidRDefault="004C78A8" w:rsidP="004C78A8">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12. </w:t>
      </w:r>
      <w:r>
        <w:rPr>
          <w:rFonts w:ascii="Times New Roman" w:eastAsia="宋体" w:hAnsi="Times New Roman" w:hint="eastAsia"/>
          <w:b/>
          <w:bCs/>
          <w:sz w:val="18"/>
          <w:szCs w:val="18"/>
        </w:rPr>
        <w:t>帧结构和数据交换方案</w:t>
      </w:r>
    </w:p>
    <w:p w14:paraId="658CEB98" w14:textId="77777777" w:rsidR="004C78A8" w:rsidRPr="004C78A8" w:rsidRDefault="004C78A8" w:rsidP="004C78A8">
      <w:pPr>
        <w:rPr>
          <w:rFonts w:ascii="华文宋体" w:eastAsia="华文宋体" w:hAnsi="华文宋体" w:hint="eastAsia"/>
          <w:b/>
          <w:bCs/>
          <w:sz w:val="18"/>
          <w:szCs w:val="18"/>
        </w:rPr>
      </w:pPr>
    </w:p>
    <w:p w14:paraId="6A371988" w14:textId="77777777" w:rsidR="00BE3AD3" w:rsidRDefault="00C443BE" w:rsidP="002B288E">
      <w:pPr>
        <w:rPr>
          <w:b/>
          <w:bCs/>
        </w:rPr>
      </w:pPr>
      <w:r>
        <w:rPr>
          <w:b/>
          <w:bCs/>
          <w:szCs w:val="24"/>
        </w:rPr>
        <w:t>5</w:t>
      </w:r>
      <w:r w:rsidR="0060678B">
        <w:rPr>
          <w:rFonts w:hint="eastAsia"/>
          <w:b/>
          <w:bCs/>
          <w:szCs w:val="24"/>
        </w:rPr>
        <w:t>.</w:t>
      </w:r>
      <w:r w:rsidR="00BE3AD3" w:rsidRPr="0060678B">
        <w:rPr>
          <w:b/>
          <w:bCs/>
          <w:szCs w:val="24"/>
        </w:rPr>
        <w:t>GPAN</w:t>
      </w:r>
      <w:r w:rsidR="00BE3AD3" w:rsidRPr="0060678B">
        <w:rPr>
          <w:b/>
          <w:bCs/>
          <w:szCs w:val="24"/>
        </w:rPr>
        <w:t>关键技术：数据报文的可靠传</w:t>
      </w:r>
      <w:r w:rsidR="00BE3AD3" w:rsidRPr="00BE3AD3">
        <w:rPr>
          <w:b/>
          <w:bCs/>
        </w:rPr>
        <w:t>输</w:t>
      </w:r>
    </w:p>
    <w:p w14:paraId="5EDB6526" w14:textId="77777777" w:rsidR="00E00CBC" w:rsidRDefault="00E00CBC" w:rsidP="002B288E"/>
    <w:p w14:paraId="21C44E7B" w14:textId="77777777" w:rsidR="00BE3AD3" w:rsidRDefault="00BE3AD3" w:rsidP="0095742D">
      <w:pPr>
        <w:jc w:val="center"/>
      </w:pPr>
      <w:r>
        <w:rPr>
          <w:noProof/>
        </w:rPr>
        <w:drawing>
          <wp:inline distT="0" distB="0" distL="0" distR="0" wp14:anchorId="2DCFFFC6" wp14:editId="5EFB6C76">
            <wp:extent cx="6125078" cy="3460750"/>
            <wp:effectExtent l="0" t="0" r="952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1646" cy="3464461"/>
                    </a:xfrm>
                    <a:prstGeom prst="rect">
                      <a:avLst/>
                    </a:prstGeom>
                  </pic:spPr>
                </pic:pic>
              </a:graphicData>
            </a:graphic>
          </wp:inline>
        </w:drawing>
      </w:r>
    </w:p>
    <w:p w14:paraId="1C647962" w14:textId="291CA991" w:rsidR="005A2F2A" w:rsidRPr="00F538F1" w:rsidRDefault="004C78A8" w:rsidP="00F538F1">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13. </w:t>
      </w:r>
      <w:r>
        <w:rPr>
          <w:rFonts w:ascii="Times New Roman" w:eastAsia="宋体" w:hAnsi="Times New Roman" w:hint="eastAsia"/>
          <w:b/>
          <w:bCs/>
          <w:sz w:val="18"/>
          <w:szCs w:val="18"/>
        </w:rPr>
        <w:t>典型组网方式</w:t>
      </w:r>
    </w:p>
    <w:p w14:paraId="1754E316" w14:textId="77777777" w:rsidR="00E00CBC" w:rsidRDefault="00C443BE" w:rsidP="002B288E">
      <w:pPr>
        <w:rPr>
          <w:b/>
          <w:bCs/>
        </w:rPr>
      </w:pPr>
      <w:r>
        <w:rPr>
          <w:b/>
          <w:bCs/>
          <w:szCs w:val="24"/>
        </w:rPr>
        <w:lastRenderedPageBreak/>
        <w:t>6.</w:t>
      </w:r>
      <w:r w:rsidR="00BE3AD3" w:rsidRPr="00C443BE">
        <w:rPr>
          <w:b/>
          <w:bCs/>
          <w:szCs w:val="24"/>
        </w:rPr>
        <w:t>GPAN</w:t>
      </w:r>
      <w:r w:rsidR="00BE3AD3" w:rsidRPr="00C443BE">
        <w:rPr>
          <w:b/>
          <w:bCs/>
          <w:szCs w:val="24"/>
        </w:rPr>
        <w:t>关键技术</w:t>
      </w:r>
      <w:r w:rsidR="00E00CBC">
        <w:rPr>
          <w:rFonts w:hint="eastAsia"/>
          <w:b/>
          <w:bCs/>
          <w:szCs w:val="24"/>
        </w:rPr>
        <w:t>：</w:t>
      </w:r>
      <w:r w:rsidR="00BE3AD3" w:rsidRPr="00C443BE">
        <w:rPr>
          <w:b/>
          <w:bCs/>
          <w:szCs w:val="24"/>
        </w:rPr>
        <w:t>关键信号时延小，周期抖动小</w:t>
      </w:r>
      <w:r w:rsidR="00532CC3">
        <w:rPr>
          <w:b/>
          <w:bCs/>
        </w:rPr>
        <w:t xml:space="preserve"> </w:t>
      </w:r>
    </w:p>
    <w:p w14:paraId="1DA0C924" w14:textId="77777777" w:rsidR="00F538F1" w:rsidRPr="00C02EA6" w:rsidRDefault="00F538F1" w:rsidP="002B288E">
      <w:pPr>
        <w:rPr>
          <w:b/>
          <w:bCs/>
        </w:rPr>
      </w:pPr>
    </w:p>
    <w:p w14:paraId="2E98853B" w14:textId="77777777" w:rsidR="009A0A7C" w:rsidRDefault="00BE3AD3" w:rsidP="0095742D">
      <w:pPr>
        <w:jc w:val="center"/>
      </w:pPr>
      <w:r>
        <w:rPr>
          <w:noProof/>
        </w:rPr>
        <w:drawing>
          <wp:inline distT="0" distB="0" distL="0" distR="0" wp14:anchorId="3A77ED8A" wp14:editId="2F7EE5E3">
            <wp:extent cx="5943600" cy="2755694"/>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8506" cy="2762605"/>
                    </a:xfrm>
                    <a:prstGeom prst="rect">
                      <a:avLst/>
                    </a:prstGeom>
                  </pic:spPr>
                </pic:pic>
              </a:graphicData>
            </a:graphic>
          </wp:inline>
        </w:drawing>
      </w:r>
    </w:p>
    <w:p w14:paraId="2C3BF1CA" w14:textId="77777777" w:rsidR="009A0A7C" w:rsidRPr="009A0A7C" w:rsidRDefault="009A0A7C" w:rsidP="009A0A7C"/>
    <w:p w14:paraId="12B7A58E" w14:textId="77777777" w:rsidR="00BE3AD3" w:rsidRDefault="00C443BE" w:rsidP="002B288E">
      <w:pPr>
        <w:rPr>
          <w:b/>
          <w:bCs/>
        </w:rPr>
      </w:pPr>
      <w:r>
        <w:rPr>
          <w:b/>
          <w:bCs/>
          <w:szCs w:val="24"/>
        </w:rPr>
        <w:t>7.</w:t>
      </w:r>
      <w:r w:rsidR="00BE3AD3" w:rsidRPr="00C443BE">
        <w:rPr>
          <w:b/>
          <w:bCs/>
          <w:szCs w:val="24"/>
        </w:rPr>
        <w:t>GPAN</w:t>
      </w:r>
      <w:r w:rsidR="00BE3AD3" w:rsidRPr="00C443BE">
        <w:rPr>
          <w:b/>
          <w:bCs/>
          <w:szCs w:val="24"/>
        </w:rPr>
        <w:t>关键技术</w:t>
      </w:r>
      <w:r w:rsidR="00E00CBC">
        <w:rPr>
          <w:rFonts w:hint="eastAsia"/>
          <w:b/>
          <w:bCs/>
          <w:szCs w:val="24"/>
        </w:rPr>
        <w:t>：</w:t>
      </w:r>
      <w:r w:rsidR="00BE3AD3" w:rsidRPr="00C443BE">
        <w:rPr>
          <w:b/>
          <w:bCs/>
          <w:szCs w:val="24"/>
        </w:rPr>
        <w:t>硬件</w:t>
      </w:r>
      <w:r w:rsidR="00BE3AD3" w:rsidRPr="00C443BE">
        <w:rPr>
          <w:b/>
          <w:bCs/>
          <w:szCs w:val="24"/>
        </w:rPr>
        <w:t>CAN</w:t>
      </w:r>
      <w:r w:rsidR="009A0A7C" w:rsidRPr="00C443BE">
        <w:rPr>
          <w:b/>
          <w:bCs/>
          <w:szCs w:val="24"/>
        </w:rPr>
        <w:t xml:space="preserve"> </w:t>
      </w:r>
      <w:r w:rsidR="00BE3AD3" w:rsidRPr="00C443BE">
        <w:rPr>
          <w:b/>
          <w:bCs/>
          <w:szCs w:val="24"/>
        </w:rPr>
        <w:t>/</w:t>
      </w:r>
      <w:r w:rsidR="00BE3AD3" w:rsidRPr="00C443BE">
        <w:rPr>
          <w:b/>
          <w:bCs/>
          <w:szCs w:val="24"/>
        </w:rPr>
        <w:t>以太网转换来降</w:t>
      </w:r>
      <w:r w:rsidR="00E00CBC">
        <w:rPr>
          <w:rFonts w:hint="eastAsia"/>
          <w:b/>
          <w:bCs/>
          <w:szCs w:val="24"/>
        </w:rPr>
        <w:t>低</w:t>
      </w:r>
      <w:r w:rsidR="00BE3AD3" w:rsidRPr="00C443BE">
        <w:rPr>
          <w:b/>
          <w:bCs/>
          <w:szCs w:val="24"/>
        </w:rPr>
        <w:t>MCU</w:t>
      </w:r>
      <w:r w:rsidR="00BE3AD3" w:rsidRPr="00C443BE">
        <w:rPr>
          <w:b/>
          <w:bCs/>
          <w:szCs w:val="24"/>
        </w:rPr>
        <w:t>负载</w:t>
      </w:r>
    </w:p>
    <w:p w14:paraId="2A5703E4" w14:textId="3520EEF8" w:rsidR="00532CC3" w:rsidRPr="00493F39" w:rsidRDefault="00532CC3" w:rsidP="00493F39">
      <w:pPr>
        <w:ind w:firstLine="420"/>
        <w:rPr>
          <w:rFonts w:ascii="华文宋体" w:eastAsia="华文宋体" w:hAnsi="华文宋体" w:hint="eastAsia"/>
          <w:szCs w:val="24"/>
        </w:rPr>
      </w:pPr>
      <w:r w:rsidRPr="00532CC3">
        <w:rPr>
          <w:rFonts w:hint="eastAsia"/>
          <w:szCs w:val="24"/>
        </w:rPr>
        <w:t>GPAN</w:t>
      </w:r>
      <w:r w:rsidRPr="00532CC3">
        <w:rPr>
          <w:rFonts w:hint="eastAsia"/>
          <w:szCs w:val="24"/>
        </w:rPr>
        <w:t>网络实现了高效的</w:t>
      </w:r>
      <w:r w:rsidRPr="00532CC3">
        <w:rPr>
          <w:rFonts w:hint="eastAsia"/>
          <w:szCs w:val="24"/>
        </w:rPr>
        <w:t>CAN/</w:t>
      </w:r>
      <w:r w:rsidR="00F538F1">
        <w:rPr>
          <w:rFonts w:hint="eastAsia"/>
          <w:szCs w:val="24"/>
        </w:rPr>
        <w:t>ETH</w:t>
      </w:r>
      <w:r w:rsidRPr="00532CC3">
        <w:rPr>
          <w:rFonts w:hint="eastAsia"/>
          <w:szCs w:val="24"/>
        </w:rPr>
        <w:t>互转，初始化后无需</w:t>
      </w:r>
      <w:r w:rsidRPr="00532CC3">
        <w:rPr>
          <w:rFonts w:hint="eastAsia"/>
          <w:szCs w:val="24"/>
        </w:rPr>
        <w:t>MCU</w:t>
      </w:r>
      <w:r w:rsidRPr="00532CC3">
        <w:rPr>
          <w:rFonts w:hint="eastAsia"/>
          <w:szCs w:val="24"/>
        </w:rPr>
        <w:t>参与，减少了</w:t>
      </w:r>
      <w:r w:rsidRPr="00532CC3">
        <w:rPr>
          <w:rFonts w:hint="eastAsia"/>
          <w:szCs w:val="24"/>
        </w:rPr>
        <w:t>MCU</w:t>
      </w:r>
      <w:r w:rsidRPr="00532CC3">
        <w:rPr>
          <w:rFonts w:hint="eastAsia"/>
          <w:szCs w:val="24"/>
        </w:rPr>
        <w:t>负载</w:t>
      </w:r>
      <w:r>
        <w:rPr>
          <w:rFonts w:hint="eastAsia"/>
          <w:szCs w:val="24"/>
        </w:rPr>
        <w:t>。</w:t>
      </w:r>
    </w:p>
    <w:p w14:paraId="673D0A5B" w14:textId="77777777" w:rsidR="00532CC3" w:rsidRDefault="00E41717" w:rsidP="0095742D">
      <w:pPr>
        <w:jc w:val="center"/>
      </w:pPr>
      <w:r w:rsidRPr="00E41717">
        <w:rPr>
          <w:noProof/>
        </w:rPr>
        <w:drawing>
          <wp:inline distT="0" distB="0" distL="0" distR="0" wp14:anchorId="1F5E5C36" wp14:editId="014335AB">
            <wp:extent cx="4236334" cy="4466211"/>
            <wp:effectExtent l="0" t="0" r="0" b="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6"/>
                    <a:stretch>
                      <a:fillRect/>
                    </a:stretch>
                  </pic:blipFill>
                  <pic:spPr>
                    <a:xfrm>
                      <a:off x="0" y="0"/>
                      <a:ext cx="4258962" cy="4490067"/>
                    </a:xfrm>
                    <a:prstGeom prst="rect">
                      <a:avLst/>
                    </a:prstGeom>
                  </pic:spPr>
                </pic:pic>
              </a:graphicData>
            </a:graphic>
          </wp:inline>
        </w:drawing>
      </w:r>
    </w:p>
    <w:p w14:paraId="2BC33EAB" w14:textId="77777777" w:rsidR="009A0A7C" w:rsidRPr="009A0A7C" w:rsidRDefault="009A0A7C" w:rsidP="009A0A7C">
      <w:pPr>
        <w:pStyle w:val="ad"/>
        <w:spacing w:line="240" w:lineRule="auto"/>
        <w:jc w:val="center"/>
        <w:rPr>
          <w:rFonts w:ascii="华文宋体" w:eastAsia="华文宋体" w:hAnsi="华文宋体" w:hint="eastAsia"/>
          <w:b/>
          <w:bCs/>
          <w:sz w:val="18"/>
          <w:szCs w:val="18"/>
        </w:rPr>
      </w:pPr>
      <w:bookmarkStart w:id="14" w:name="OLE_LINK18"/>
      <w:r>
        <w:rPr>
          <w:rFonts w:ascii="Times New Roman" w:eastAsia="宋体" w:hAnsi="Times New Roman" w:hint="eastAsia"/>
          <w:b/>
          <w:bCs/>
          <w:sz w:val="18"/>
          <w:szCs w:val="18"/>
        </w:rPr>
        <w:t>图</w:t>
      </w:r>
      <w:r>
        <w:rPr>
          <w:rFonts w:ascii="Times New Roman" w:eastAsia="宋体" w:hAnsi="Times New Roman" w:hint="eastAsia"/>
          <w:b/>
          <w:bCs/>
          <w:sz w:val="18"/>
          <w:szCs w:val="18"/>
        </w:rPr>
        <w:t>14. CAN-ETH</w:t>
      </w:r>
      <w:r>
        <w:rPr>
          <w:rFonts w:ascii="Times New Roman" w:eastAsia="宋体" w:hAnsi="Times New Roman" w:hint="eastAsia"/>
          <w:b/>
          <w:bCs/>
          <w:sz w:val="18"/>
          <w:szCs w:val="18"/>
        </w:rPr>
        <w:t>电路框图</w:t>
      </w:r>
    </w:p>
    <w:p w14:paraId="7010FF19" w14:textId="77777777" w:rsidR="00000D56" w:rsidRPr="00935190" w:rsidRDefault="00467BE9" w:rsidP="00467BE9">
      <w:pPr>
        <w:pStyle w:val="2"/>
        <w:spacing w:before="240" w:after="240" w:line="360" w:lineRule="auto"/>
        <w:jc w:val="center"/>
        <w:rPr>
          <w:rFonts w:ascii="华文宋体" w:eastAsia="华文宋体" w:hAnsi="华文宋体" w:hint="eastAsia"/>
          <w:sz w:val="28"/>
          <w:szCs w:val="28"/>
        </w:rPr>
      </w:pPr>
      <w:bookmarkStart w:id="15" w:name="_Toc236327877"/>
      <w:bookmarkEnd w:id="14"/>
      <w:r w:rsidRPr="00935190">
        <w:rPr>
          <w:rFonts w:ascii="Times New Roman" w:eastAsia="黑体" w:hAnsi="Times New Roman" w:hint="eastAsia"/>
          <w:szCs w:val="28"/>
        </w:rPr>
        <w:lastRenderedPageBreak/>
        <w:t xml:space="preserve">3 </w:t>
      </w:r>
      <w:r w:rsidRPr="00935190">
        <w:rPr>
          <w:rFonts w:ascii="Times New Roman" w:eastAsia="黑体" w:hAnsi="Times New Roman" w:hint="eastAsia"/>
          <w:szCs w:val="28"/>
        </w:rPr>
        <w:t>基于</w:t>
      </w:r>
      <w:r w:rsidRPr="00935190">
        <w:rPr>
          <w:rFonts w:ascii="Times New Roman" w:eastAsia="黑体" w:hAnsi="Times New Roman" w:hint="eastAsia"/>
          <w:szCs w:val="28"/>
        </w:rPr>
        <w:t>MCULESS</w:t>
      </w:r>
      <w:r w:rsidRPr="00935190">
        <w:rPr>
          <w:rFonts w:ascii="Times New Roman" w:eastAsia="黑体" w:hAnsi="Times New Roman" w:hint="eastAsia"/>
          <w:szCs w:val="28"/>
        </w:rPr>
        <w:t>的控制器验证方案</w:t>
      </w:r>
      <w:bookmarkEnd w:id="15"/>
    </w:p>
    <w:p w14:paraId="57175C24" w14:textId="77777777" w:rsidR="00954AE5" w:rsidRDefault="00000D56" w:rsidP="00954AE5">
      <w:pPr>
        <w:pStyle w:val="3"/>
        <w:spacing w:before="240" w:after="120" w:line="360" w:lineRule="auto"/>
        <w:jc w:val="left"/>
        <w:rPr>
          <w:rFonts w:ascii="华文宋体" w:eastAsia="华文宋体" w:hAnsi="华文宋体" w:hint="eastAsia"/>
          <w:sz w:val="24"/>
          <w:szCs w:val="24"/>
        </w:rPr>
      </w:pPr>
      <w:bookmarkStart w:id="16" w:name="_Toc236327878"/>
      <w:r w:rsidRPr="00935190">
        <w:rPr>
          <w:rFonts w:eastAsia="黑体" w:hint="eastAsia"/>
          <w:sz w:val="28"/>
          <w:szCs w:val="24"/>
        </w:rPr>
        <w:t xml:space="preserve">3.1 </w:t>
      </w:r>
      <w:r w:rsidRPr="00935190">
        <w:rPr>
          <w:rFonts w:eastAsia="黑体" w:hint="eastAsia"/>
          <w:sz w:val="28"/>
          <w:szCs w:val="24"/>
        </w:rPr>
        <w:t>验证需求与指标要求</w:t>
      </w:r>
      <w:bookmarkEnd w:id="16"/>
    </w:p>
    <w:p w14:paraId="3636A6DF" w14:textId="77777777" w:rsidR="00F31BF8" w:rsidRPr="009A0A7C" w:rsidRDefault="00954AE5" w:rsidP="00CB328F">
      <w:pPr>
        <w:ind w:firstLineChars="150" w:firstLine="360"/>
        <w:rPr>
          <w:rFonts w:ascii="华文宋体" w:eastAsia="华文宋体" w:hAnsi="华文宋体" w:hint="eastAsia"/>
          <w:szCs w:val="24"/>
        </w:rPr>
      </w:pPr>
      <w:r w:rsidRPr="009A0A7C">
        <w:rPr>
          <w:rFonts w:hint="eastAsia"/>
          <w:szCs w:val="24"/>
        </w:rPr>
        <w:t>为了解决汽车和机器人领域的痛点，</w:t>
      </w:r>
      <w:r w:rsidR="00F31BF8" w:rsidRPr="009A0A7C">
        <w:rPr>
          <w:rFonts w:hint="eastAsia"/>
          <w:szCs w:val="24"/>
        </w:rPr>
        <w:t>需要</w:t>
      </w:r>
      <w:r w:rsidRPr="009A0A7C">
        <w:rPr>
          <w:rFonts w:hint="eastAsia"/>
          <w:szCs w:val="24"/>
        </w:rPr>
        <w:t>验证</w:t>
      </w:r>
      <w:r w:rsidRPr="009A0A7C">
        <w:rPr>
          <w:rFonts w:hint="eastAsia"/>
          <w:szCs w:val="24"/>
        </w:rPr>
        <w:t>M</w:t>
      </w:r>
      <w:r w:rsidRPr="009A0A7C">
        <w:rPr>
          <w:szCs w:val="24"/>
        </w:rPr>
        <w:t>CULESS</w:t>
      </w:r>
      <w:r w:rsidRPr="009A0A7C">
        <w:rPr>
          <w:rFonts w:hint="eastAsia"/>
          <w:szCs w:val="24"/>
        </w:rPr>
        <w:t>的功能和性能，</w:t>
      </w:r>
      <w:r w:rsidR="00F31BF8" w:rsidRPr="009A0A7C">
        <w:rPr>
          <w:rFonts w:hint="eastAsia"/>
          <w:szCs w:val="24"/>
        </w:rPr>
        <w:t>是否足以支撑以下两点：</w:t>
      </w:r>
    </w:p>
    <w:p w14:paraId="1C6AE84B" w14:textId="7CDA528C" w:rsidR="00F31BF8" w:rsidRPr="00E05E87" w:rsidRDefault="00753D70" w:rsidP="00E05E87">
      <w:pPr>
        <w:rPr>
          <w:rFonts w:hint="eastAsia"/>
        </w:rPr>
      </w:pPr>
      <w:r>
        <w:t>上述两点验证需求，根植于第</w:t>
      </w:r>
      <w:r>
        <w:t>1</w:t>
      </w:r>
      <w:r>
        <w:t>章所揭示的汽车与机器人领域痛点，并与第</w:t>
      </w:r>
      <w:r>
        <w:t>2</w:t>
      </w:r>
      <w:r>
        <w:t>章</w:t>
      </w:r>
      <w:r>
        <w:t xml:space="preserve"> MCULESS </w:t>
      </w:r>
      <w:r>
        <w:t>技术路线形成闭环验证逻辑。传统分布式</w:t>
      </w:r>
      <w:r>
        <w:t xml:space="preserve"> ECU </w:t>
      </w:r>
      <w:r>
        <w:t>架构中，控制逻辑固化于各节点通用</w:t>
      </w:r>
      <w:r>
        <w:t xml:space="preserve"> MCU</w:t>
      </w:r>
      <w:r>
        <w:t>，功能演进受限于逐节点固件升级与算力碎片化；</w:t>
      </w:r>
      <w:r>
        <w:t xml:space="preserve">MCULESS </w:t>
      </w:r>
      <w:r>
        <w:t>通过将协议处理与计算任务上移至算力中心、将执行逻辑硬化为边缘节点硬件状态机，从架构层面回应了</w:t>
      </w:r>
      <w:r>
        <w:t>“</w:t>
      </w:r>
      <w:r>
        <w:t>实时性</w:t>
      </w:r>
      <w:r>
        <w:t>”</w:t>
      </w:r>
      <w:r>
        <w:t>与</w:t>
      </w:r>
      <w:r>
        <w:t>“</w:t>
      </w:r>
      <w:r>
        <w:t>资源释放</w:t>
      </w:r>
      <w:r>
        <w:t>”</w:t>
      </w:r>
      <w:r>
        <w:t>两大诉求。因此，验证工作必须首先回答：在去除边缘节点</w:t>
      </w:r>
      <w:r>
        <w:t xml:space="preserve"> MCU </w:t>
      </w:r>
      <w:r>
        <w:t>之后，（</w:t>
      </w:r>
      <w:r>
        <w:t>1</w:t>
      </w:r>
      <w:r>
        <w:t>）通信与执行的端到端实时性是否仍能满足控制闭环要求；（</w:t>
      </w:r>
      <w:r>
        <w:t>2</w:t>
      </w:r>
      <w:r>
        <w:t>）边缘节点是否真正实现了去软件化、从而释放电源、算力与存储资源。二者共同构成</w:t>
      </w:r>
      <w:r>
        <w:t xml:space="preserve"> MCULESS </w:t>
      </w:r>
      <w:r>
        <w:t>方案可否工程落地的判定前提。</w:t>
      </w:r>
    </w:p>
    <w:p w14:paraId="4C5E3F3D" w14:textId="77777777" w:rsidR="00954AE5" w:rsidRPr="009A0A7C" w:rsidRDefault="00F31BF8" w:rsidP="005B7C28">
      <w:pPr>
        <w:ind w:firstLineChars="150" w:firstLine="360"/>
        <w:rPr>
          <w:rFonts w:ascii="华文宋体" w:eastAsia="华文宋体" w:hAnsi="华文宋体" w:hint="eastAsia"/>
          <w:szCs w:val="24"/>
        </w:rPr>
      </w:pPr>
      <w:r w:rsidRPr="009A0A7C">
        <w:rPr>
          <w:rFonts w:hint="eastAsia"/>
          <w:szCs w:val="24"/>
        </w:rPr>
        <w:t>我们设计了</w:t>
      </w:r>
      <w:r w:rsidR="00954AE5" w:rsidRPr="009A0A7C">
        <w:rPr>
          <w:szCs w:val="24"/>
        </w:rPr>
        <w:t>基于</w:t>
      </w:r>
      <w:r w:rsidR="00954AE5" w:rsidRPr="009A0A7C">
        <w:rPr>
          <w:rFonts w:hint="eastAsia"/>
          <w:szCs w:val="24"/>
        </w:rPr>
        <w:t>车载控制器</w:t>
      </w:r>
      <w:r w:rsidR="00954AE5" w:rsidRPr="009A0A7C">
        <w:rPr>
          <w:szCs w:val="24"/>
        </w:rPr>
        <w:t>ZCU</w:t>
      </w:r>
      <w:r w:rsidR="00954AE5" w:rsidRPr="009A0A7C">
        <w:rPr>
          <w:szCs w:val="24"/>
        </w:rPr>
        <w:t>需求的</w:t>
      </w:r>
      <w:r w:rsidR="00954AE5" w:rsidRPr="009A0A7C">
        <w:rPr>
          <w:szCs w:val="24"/>
        </w:rPr>
        <w:t>100BaseT1-GPAN</w:t>
      </w:r>
      <w:r w:rsidR="00954AE5" w:rsidRPr="009A0A7C">
        <w:rPr>
          <w:szCs w:val="24"/>
        </w:rPr>
        <w:t>方案验证</w:t>
      </w:r>
      <w:proofErr w:type="gramStart"/>
      <w:r w:rsidR="00954AE5" w:rsidRPr="009A0A7C">
        <w:rPr>
          <w:szCs w:val="24"/>
        </w:rPr>
        <w:t>板</w:t>
      </w:r>
      <w:r w:rsidR="00954AE5" w:rsidRPr="009A0A7C">
        <w:rPr>
          <w:rFonts w:hint="eastAsia"/>
          <w:szCs w:val="24"/>
        </w:rPr>
        <w:t>,</w:t>
      </w:r>
      <w:proofErr w:type="gramEnd"/>
      <w:r w:rsidR="00954AE5" w:rsidRPr="009A0A7C">
        <w:rPr>
          <w:szCs w:val="24"/>
        </w:rPr>
        <w:t>进行如下</w:t>
      </w:r>
      <w:r w:rsidRPr="009A0A7C">
        <w:rPr>
          <w:rFonts w:hint="eastAsia"/>
          <w:szCs w:val="24"/>
        </w:rPr>
        <w:t>两个方向的</w:t>
      </w:r>
      <w:r w:rsidR="00954AE5" w:rsidRPr="009A0A7C">
        <w:rPr>
          <w:szCs w:val="24"/>
        </w:rPr>
        <w:t>验证：</w:t>
      </w:r>
    </w:p>
    <w:p w14:paraId="56ACF7A0" w14:textId="77777777" w:rsidR="00954AE5" w:rsidRPr="009A0A7C" w:rsidRDefault="00954AE5" w:rsidP="00954AE5">
      <w:pPr>
        <w:pStyle w:val="ace-line"/>
        <w:numPr>
          <w:ilvl w:val="0"/>
          <w:numId w:val="21"/>
        </w:numPr>
        <w:spacing w:before="0" w:after="60"/>
        <w:rPr>
          <w:rFonts w:ascii="华文宋体" w:eastAsia="华文宋体" w:hAnsi="华文宋体" w:hint="eastAsia"/>
        </w:rPr>
      </w:pPr>
      <w:r w:rsidRPr="009A0A7C">
        <w:rPr>
          <w:rFonts w:ascii="Times New Roman" w:hAnsi="Times New Roman"/>
          <w:b/>
          <w:bCs/>
        </w:rPr>
        <w:t>验证通信链路</w:t>
      </w:r>
      <w:proofErr w:type="gramStart"/>
      <w:r w:rsidRPr="009A0A7C">
        <w:rPr>
          <w:rFonts w:ascii="Times New Roman" w:hAnsi="Times New Roman"/>
          <w:b/>
          <w:bCs/>
        </w:rPr>
        <w:t>时延</w:t>
      </w:r>
      <w:r w:rsidRPr="009A0A7C">
        <w:rPr>
          <w:rFonts w:ascii="Times New Roman" w:hAnsi="Times New Roman" w:hint="eastAsia"/>
        </w:rPr>
        <w:t>:</w:t>
      </w:r>
      <w:proofErr w:type="gramEnd"/>
      <w:r w:rsidRPr="009A0A7C">
        <w:rPr>
          <w:rFonts w:ascii="Times New Roman" w:hAnsi="Times New Roman"/>
        </w:rPr>
        <w:t>包括</w:t>
      </w:r>
      <w:r w:rsidRPr="009A0A7C">
        <w:rPr>
          <w:rFonts w:ascii="Times New Roman" w:hAnsi="Times New Roman"/>
        </w:rPr>
        <w:t>CAN-ETH</w:t>
      </w:r>
      <w:r w:rsidRPr="009A0A7C">
        <w:rPr>
          <w:rFonts w:ascii="Times New Roman" w:hAnsi="Times New Roman"/>
        </w:rPr>
        <w:t>、</w:t>
      </w:r>
      <w:r w:rsidRPr="009A0A7C">
        <w:rPr>
          <w:rFonts w:ascii="Times New Roman" w:hAnsi="Times New Roman"/>
        </w:rPr>
        <w:t>CAN-CAN</w:t>
      </w:r>
      <w:r w:rsidRPr="009A0A7C">
        <w:rPr>
          <w:rFonts w:ascii="Times New Roman" w:hAnsi="Times New Roman"/>
        </w:rPr>
        <w:t>通信链路时延</w:t>
      </w:r>
    </w:p>
    <w:p w14:paraId="21C1C953" w14:textId="063749FE" w:rsidR="00DA19D0" w:rsidRDefault="00753D70" w:rsidP="000F3EB6">
      <w:pPr>
        <w:ind w:firstLine="360"/>
      </w:pPr>
      <w:r>
        <w:t>通信链路验证以</w:t>
      </w:r>
      <w:r>
        <w:t>“</w:t>
      </w:r>
      <w:r>
        <w:t>端到端时延</w:t>
      </w:r>
      <w:r>
        <w:t>”</w:t>
      </w:r>
      <w:r>
        <w:t>为核心量化指标。依据协议转发路径的不同，需分别设定</w:t>
      </w:r>
      <w:r>
        <w:t xml:space="preserve"> CAN→ETH</w:t>
      </w:r>
      <w:r>
        <w:t>（</w:t>
      </w:r>
      <w:r>
        <w:t xml:space="preserve">CAN </w:t>
      </w:r>
      <w:r>
        <w:t>帧经</w:t>
      </w:r>
      <w:r>
        <w:t xml:space="preserve"> GPAN </w:t>
      </w:r>
      <w:r>
        <w:t>硬件路由转换为以太网帧发往算力中心）、</w:t>
      </w:r>
      <w:r>
        <w:t>CAN→CAN</w:t>
      </w:r>
      <w:r>
        <w:t>（两路</w:t>
      </w:r>
      <w:r>
        <w:t xml:space="preserve"> CAN </w:t>
      </w:r>
      <w:r>
        <w:t>总线经</w:t>
      </w:r>
      <w:r>
        <w:t xml:space="preserve"> GPAN </w:t>
      </w:r>
      <w:r>
        <w:t>节点透明桥接）</w:t>
      </w:r>
      <w:r w:rsidR="000F3EB6">
        <w:rPr>
          <w:rFonts w:hint="eastAsia"/>
        </w:rPr>
        <w:t>两</w:t>
      </w:r>
      <w:r>
        <w:t>类转发路径的时延门限。转发路径的时延目标统一设定为</w:t>
      </w:r>
      <w:r>
        <w:t xml:space="preserve"> ≤100 </w:t>
      </w:r>
      <w:proofErr w:type="spellStart"/>
      <w:r>
        <w:t>μs</w:t>
      </w:r>
      <w:proofErr w:type="spellEnd"/>
      <w:r>
        <w:t>，以在预留工程余量的同时满足强实时控制对确定性的要求。表</w:t>
      </w:r>
      <w:r>
        <w:t xml:space="preserve">1 </w:t>
      </w:r>
      <w:r>
        <w:t>给出了各通信链路的具体验证需求。</w:t>
      </w:r>
    </w:p>
    <w:p w14:paraId="44A4A79E" w14:textId="77777777" w:rsidR="00DA6FD0" w:rsidRPr="0095742D" w:rsidRDefault="00DA6FD0" w:rsidP="0095742D">
      <w:pPr>
        <w:pStyle w:val="ace-line"/>
        <w:spacing w:before="0" w:after="60"/>
        <w:ind w:left="360"/>
        <w:jc w:val="center"/>
        <w:rPr>
          <w:rFonts w:ascii="华文宋体" w:eastAsia="华文宋体" w:hAnsi="华文宋体" w:hint="eastAsia"/>
          <w:sz w:val="18"/>
          <w:szCs w:val="18"/>
        </w:rPr>
      </w:pPr>
      <w:r w:rsidRPr="0095742D">
        <w:rPr>
          <w:rFonts w:ascii="华文宋体" w:eastAsia="华文宋体" w:hAnsi="华文宋体" w:hint="eastAsia"/>
          <w:b/>
          <w:bCs/>
          <w:sz w:val="18"/>
          <w:szCs w:val="18"/>
        </w:rPr>
        <w:t>表</w:t>
      </w:r>
      <w:r w:rsidRPr="0095742D">
        <w:rPr>
          <w:rFonts w:ascii="华文宋体" w:eastAsia="华文宋体" w:hAnsi="华文宋体"/>
          <w:b/>
          <w:bCs/>
          <w:sz w:val="18"/>
          <w:szCs w:val="18"/>
        </w:rPr>
        <w:t>1</w:t>
      </w:r>
      <w:r w:rsidRPr="0095742D">
        <w:rPr>
          <w:rFonts w:ascii="华文宋体" w:eastAsia="华文宋体" w:hAnsi="华文宋体" w:hint="eastAsia"/>
          <w:b/>
          <w:bCs/>
          <w:sz w:val="18"/>
          <w:szCs w:val="18"/>
        </w:rPr>
        <w:t>通信链路验证需求表</w:t>
      </w:r>
    </w:p>
    <w:tbl>
      <w:tblPr>
        <w:tblStyle w:val="ac"/>
        <w:tblW w:w="0" w:type="auto"/>
        <w:jc w:val="center"/>
        <w:tblLook w:val="04A0" w:firstRow="1" w:lastRow="0" w:firstColumn="1" w:lastColumn="0" w:noHBand="0" w:noVBand="1"/>
      </w:tblPr>
      <w:tblGrid>
        <w:gridCol w:w="2197"/>
        <w:gridCol w:w="2197"/>
        <w:gridCol w:w="2197"/>
        <w:gridCol w:w="2197"/>
      </w:tblGrid>
      <w:tr w:rsidR="00CB328F" w:rsidRPr="00A419C3" w14:paraId="0D8F638C" w14:textId="77777777" w:rsidTr="00CB328F">
        <w:trPr>
          <w:jc w:val="center"/>
        </w:trPr>
        <w:tc>
          <w:tcPr>
            <w:tcW w:w="2197" w:type="dxa"/>
            <w:tcBorders>
              <w:bottom w:val="single" w:sz="4" w:space="0" w:color="auto"/>
            </w:tcBorders>
            <w:shd w:val="clear" w:color="auto" w:fill="E7E6E6" w:themeFill="background2"/>
            <w:vAlign w:val="center"/>
          </w:tcPr>
          <w:p w14:paraId="7BBF20DA" w14:textId="77777777" w:rsidR="00CB328F" w:rsidRPr="00A419C3" w:rsidRDefault="00CB328F" w:rsidP="00CB328F">
            <w:pPr>
              <w:spacing w:line="240" w:lineRule="auto"/>
              <w:jc w:val="left"/>
              <w:rPr>
                <w:rFonts w:ascii="华文宋体" w:eastAsia="华文宋体" w:hAnsi="华文宋体" w:hint="eastAsia"/>
                <w:sz w:val="18"/>
                <w:szCs w:val="18"/>
              </w:rPr>
            </w:pPr>
          </w:p>
        </w:tc>
        <w:tc>
          <w:tcPr>
            <w:tcW w:w="2197" w:type="dxa"/>
            <w:shd w:val="clear" w:color="auto" w:fill="E7E6E6" w:themeFill="background2"/>
            <w:vAlign w:val="center"/>
          </w:tcPr>
          <w:p w14:paraId="6E5C3DD5" w14:textId="77777777" w:rsidR="00CB328F" w:rsidRPr="00CB328F" w:rsidRDefault="00CB328F" w:rsidP="00CB328F">
            <w:pPr>
              <w:spacing w:line="240" w:lineRule="auto"/>
              <w:jc w:val="left"/>
              <w:rPr>
                <w:rFonts w:ascii="华文宋体" w:eastAsia="华文宋体" w:hAnsi="华文宋体" w:hint="eastAsia"/>
                <w:b/>
                <w:bCs/>
                <w:sz w:val="18"/>
                <w:szCs w:val="18"/>
              </w:rPr>
            </w:pPr>
            <w:r w:rsidRPr="00CB328F">
              <w:rPr>
                <w:rFonts w:hint="eastAsia"/>
                <w:b/>
                <w:bCs/>
                <w:sz w:val="21"/>
                <w:szCs w:val="18"/>
              </w:rPr>
              <w:t>时延</w:t>
            </w:r>
            <w:r>
              <w:rPr>
                <w:rFonts w:hint="eastAsia"/>
                <w:b/>
                <w:bCs/>
                <w:sz w:val="21"/>
                <w:szCs w:val="18"/>
              </w:rPr>
              <w:t>指标</w:t>
            </w:r>
          </w:p>
        </w:tc>
        <w:tc>
          <w:tcPr>
            <w:tcW w:w="2197" w:type="dxa"/>
            <w:shd w:val="clear" w:color="auto" w:fill="E7E6E6" w:themeFill="background2"/>
            <w:vAlign w:val="center"/>
          </w:tcPr>
          <w:p w14:paraId="63BD1148" w14:textId="77777777" w:rsidR="00CB328F" w:rsidRPr="00A419C3" w:rsidRDefault="00CB328F" w:rsidP="00CB328F">
            <w:pPr>
              <w:spacing w:line="240" w:lineRule="auto"/>
              <w:jc w:val="left"/>
              <w:rPr>
                <w:rFonts w:ascii="华文宋体" w:eastAsia="华文宋体" w:hAnsi="华文宋体" w:hint="eastAsia"/>
                <w:b/>
                <w:bCs/>
                <w:sz w:val="18"/>
                <w:szCs w:val="18"/>
              </w:rPr>
            </w:pPr>
            <w:r>
              <w:rPr>
                <w:rFonts w:hint="eastAsia"/>
                <w:b/>
                <w:bCs/>
                <w:sz w:val="21"/>
                <w:szCs w:val="18"/>
              </w:rPr>
              <w:t>报文转发</w:t>
            </w:r>
          </w:p>
        </w:tc>
        <w:tc>
          <w:tcPr>
            <w:tcW w:w="2197" w:type="dxa"/>
            <w:shd w:val="clear" w:color="auto" w:fill="E7E6E6" w:themeFill="background2"/>
            <w:vAlign w:val="center"/>
          </w:tcPr>
          <w:p w14:paraId="674CEF90" w14:textId="77777777" w:rsidR="00CB328F" w:rsidRPr="00A419C3" w:rsidRDefault="00CB328F" w:rsidP="00CB328F">
            <w:pPr>
              <w:spacing w:line="240" w:lineRule="auto"/>
              <w:jc w:val="left"/>
              <w:rPr>
                <w:rFonts w:ascii="华文宋体" w:eastAsia="华文宋体" w:hAnsi="华文宋体" w:hint="eastAsia"/>
                <w:b/>
                <w:bCs/>
                <w:sz w:val="18"/>
                <w:szCs w:val="18"/>
              </w:rPr>
            </w:pPr>
            <w:r>
              <w:rPr>
                <w:rFonts w:hint="eastAsia"/>
                <w:b/>
                <w:bCs/>
                <w:sz w:val="21"/>
                <w:szCs w:val="18"/>
              </w:rPr>
              <w:t>信号转发</w:t>
            </w:r>
          </w:p>
        </w:tc>
      </w:tr>
      <w:tr w:rsidR="00CB328F" w:rsidRPr="00A419C3" w14:paraId="1DAFE052" w14:textId="77777777" w:rsidTr="00CB328F">
        <w:trPr>
          <w:jc w:val="center"/>
        </w:trPr>
        <w:tc>
          <w:tcPr>
            <w:tcW w:w="2197" w:type="dxa"/>
            <w:vAlign w:val="center"/>
          </w:tcPr>
          <w:p w14:paraId="50EAAB7B" w14:textId="77777777" w:rsidR="00CB328F" w:rsidRPr="00A419C3" w:rsidRDefault="00CB328F" w:rsidP="004A13EF">
            <w:pPr>
              <w:spacing w:line="240" w:lineRule="auto"/>
              <w:jc w:val="left"/>
              <w:rPr>
                <w:rFonts w:ascii="华文宋体" w:eastAsia="华文宋体" w:hAnsi="华文宋体" w:hint="eastAsia"/>
                <w:sz w:val="18"/>
                <w:szCs w:val="18"/>
              </w:rPr>
            </w:pPr>
            <w:r>
              <w:rPr>
                <w:rFonts w:hint="eastAsia"/>
                <w:sz w:val="21"/>
                <w:szCs w:val="18"/>
              </w:rPr>
              <w:t>C</w:t>
            </w:r>
            <w:r>
              <w:rPr>
                <w:sz w:val="21"/>
                <w:szCs w:val="18"/>
              </w:rPr>
              <w:t>AN-CAN</w:t>
            </w:r>
          </w:p>
        </w:tc>
        <w:tc>
          <w:tcPr>
            <w:tcW w:w="2197" w:type="dxa"/>
            <w:vAlign w:val="center"/>
          </w:tcPr>
          <w:p w14:paraId="55C15B4F" w14:textId="77777777" w:rsidR="00CB328F" w:rsidRPr="00A419C3" w:rsidRDefault="00CB328F" w:rsidP="004A13EF">
            <w:pPr>
              <w:spacing w:line="240" w:lineRule="auto"/>
              <w:jc w:val="left"/>
              <w:rPr>
                <w:rFonts w:ascii="华文宋体" w:eastAsia="华文宋体" w:hAnsi="华文宋体" w:hint="eastAsia"/>
                <w:sz w:val="18"/>
                <w:szCs w:val="18"/>
              </w:rPr>
            </w:pPr>
            <w:r>
              <w:rPr>
                <w:rFonts w:hint="eastAsia"/>
                <w:sz w:val="21"/>
                <w:szCs w:val="18"/>
              </w:rPr>
              <w:t>&lt;</w:t>
            </w:r>
            <w:r>
              <w:rPr>
                <w:sz w:val="21"/>
                <w:szCs w:val="18"/>
              </w:rPr>
              <w:t>100us</w:t>
            </w:r>
          </w:p>
        </w:tc>
        <w:tc>
          <w:tcPr>
            <w:tcW w:w="2197" w:type="dxa"/>
            <w:vAlign w:val="center"/>
          </w:tcPr>
          <w:p w14:paraId="75D8C66E" w14:textId="77777777" w:rsidR="00CB328F" w:rsidRPr="00A419C3" w:rsidRDefault="00CB328F" w:rsidP="004A13EF">
            <w:pPr>
              <w:spacing w:line="240" w:lineRule="auto"/>
              <w:jc w:val="left"/>
              <w:rPr>
                <w:rFonts w:ascii="华文宋体" w:eastAsia="华文宋体" w:hAnsi="华文宋体" w:hint="eastAsia"/>
                <w:sz w:val="18"/>
                <w:szCs w:val="18"/>
              </w:rPr>
            </w:pPr>
            <w:r>
              <w:rPr>
                <w:rFonts w:hint="eastAsia"/>
                <w:sz w:val="21"/>
                <w:szCs w:val="18"/>
              </w:rPr>
              <w:t>Y</w:t>
            </w:r>
          </w:p>
        </w:tc>
        <w:tc>
          <w:tcPr>
            <w:tcW w:w="2197" w:type="dxa"/>
            <w:vAlign w:val="center"/>
          </w:tcPr>
          <w:p w14:paraId="184156E9" w14:textId="77777777" w:rsidR="00CB328F" w:rsidRPr="00A419C3" w:rsidRDefault="00CB328F" w:rsidP="004A13EF">
            <w:pPr>
              <w:spacing w:line="240" w:lineRule="auto"/>
              <w:jc w:val="left"/>
              <w:rPr>
                <w:rFonts w:ascii="华文宋体" w:eastAsia="华文宋体" w:hAnsi="华文宋体" w:hint="eastAsia"/>
                <w:sz w:val="18"/>
                <w:szCs w:val="18"/>
              </w:rPr>
            </w:pPr>
            <w:r>
              <w:rPr>
                <w:rFonts w:hint="eastAsia"/>
                <w:sz w:val="21"/>
                <w:szCs w:val="18"/>
              </w:rPr>
              <w:t>N</w:t>
            </w:r>
          </w:p>
        </w:tc>
      </w:tr>
      <w:tr w:rsidR="00CB328F" w:rsidRPr="00A419C3" w14:paraId="3F8B6E3A" w14:textId="77777777" w:rsidTr="00CB328F">
        <w:trPr>
          <w:jc w:val="center"/>
        </w:trPr>
        <w:tc>
          <w:tcPr>
            <w:tcW w:w="2197" w:type="dxa"/>
            <w:tcBorders>
              <w:bottom w:val="single" w:sz="4" w:space="0" w:color="auto"/>
            </w:tcBorders>
            <w:vAlign w:val="center"/>
          </w:tcPr>
          <w:p w14:paraId="7F3D5BB0" w14:textId="77777777" w:rsidR="00CB328F" w:rsidRPr="00A419C3" w:rsidRDefault="00CB328F" w:rsidP="00CB328F">
            <w:pPr>
              <w:spacing w:line="240" w:lineRule="auto"/>
              <w:jc w:val="left"/>
              <w:rPr>
                <w:rFonts w:ascii="华文宋体" w:eastAsia="华文宋体" w:hAnsi="华文宋体" w:hint="eastAsia"/>
                <w:sz w:val="18"/>
                <w:szCs w:val="18"/>
              </w:rPr>
            </w:pPr>
            <w:r>
              <w:rPr>
                <w:rFonts w:hint="eastAsia"/>
                <w:sz w:val="21"/>
                <w:szCs w:val="18"/>
              </w:rPr>
              <w:t>C</w:t>
            </w:r>
            <w:r>
              <w:rPr>
                <w:sz w:val="21"/>
                <w:szCs w:val="18"/>
              </w:rPr>
              <w:t>AN-ETH</w:t>
            </w:r>
          </w:p>
        </w:tc>
        <w:tc>
          <w:tcPr>
            <w:tcW w:w="2197" w:type="dxa"/>
            <w:vAlign w:val="center"/>
          </w:tcPr>
          <w:p w14:paraId="6FF36E17" w14:textId="77777777" w:rsidR="00CB328F" w:rsidRPr="00A419C3" w:rsidRDefault="00CB328F" w:rsidP="00CB328F">
            <w:pPr>
              <w:spacing w:line="240" w:lineRule="auto"/>
              <w:jc w:val="left"/>
              <w:rPr>
                <w:rFonts w:ascii="华文宋体" w:eastAsia="华文宋体" w:hAnsi="华文宋体" w:hint="eastAsia"/>
                <w:sz w:val="18"/>
                <w:szCs w:val="18"/>
              </w:rPr>
            </w:pPr>
            <w:r>
              <w:rPr>
                <w:rFonts w:hint="eastAsia"/>
                <w:sz w:val="21"/>
                <w:szCs w:val="18"/>
              </w:rPr>
              <w:t>&lt;</w:t>
            </w:r>
            <w:r>
              <w:rPr>
                <w:sz w:val="21"/>
                <w:szCs w:val="18"/>
              </w:rPr>
              <w:t>100us</w:t>
            </w:r>
          </w:p>
        </w:tc>
        <w:tc>
          <w:tcPr>
            <w:tcW w:w="2197" w:type="dxa"/>
            <w:vAlign w:val="center"/>
          </w:tcPr>
          <w:p w14:paraId="68D34BA2" w14:textId="77777777" w:rsidR="00CB328F" w:rsidRPr="00A419C3" w:rsidRDefault="00CB328F" w:rsidP="00CB328F">
            <w:pPr>
              <w:spacing w:line="240" w:lineRule="auto"/>
              <w:jc w:val="left"/>
              <w:rPr>
                <w:rFonts w:ascii="华文宋体" w:eastAsia="华文宋体" w:hAnsi="华文宋体" w:hint="eastAsia"/>
                <w:sz w:val="18"/>
                <w:szCs w:val="18"/>
              </w:rPr>
            </w:pPr>
            <w:r>
              <w:rPr>
                <w:rFonts w:hint="eastAsia"/>
                <w:sz w:val="21"/>
                <w:szCs w:val="18"/>
              </w:rPr>
              <w:t>Y</w:t>
            </w:r>
          </w:p>
        </w:tc>
        <w:tc>
          <w:tcPr>
            <w:tcW w:w="2197" w:type="dxa"/>
            <w:vAlign w:val="center"/>
          </w:tcPr>
          <w:p w14:paraId="0D09799F" w14:textId="77777777" w:rsidR="00CB328F" w:rsidRPr="00A419C3" w:rsidRDefault="00CB328F" w:rsidP="00CB328F">
            <w:pPr>
              <w:spacing w:line="240" w:lineRule="auto"/>
              <w:jc w:val="left"/>
              <w:rPr>
                <w:rFonts w:ascii="华文宋体" w:eastAsia="华文宋体" w:hAnsi="华文宋体" w:hint="eastAsia"/>
                <w:sz w:val="18"/>
                <w:szCs w:val="18"/>
              </w:rPr>
            </w:pPr>
            <w:r>
              <w:rPr>
                <w:rFonts w:hint="eastAsia"/>
                <w:sz w:val="21"/>
                <w:szCs w:val="18"/>
              </w:rPr>
              <w:t>N</w:t>
            </w:r>
          </w:p>
        </w:tc>
      </w:tr>
    </w:tbl>
    <w:p w14:paraId="63107A04" w14:textId="58443D03" w:rsidR="00954AE5" w:rsidRDefault="00954AE5" w:rsidP="00F31BF8">
      <w:pPr>
        <w:pStyle w:val="ace-line"/>
        <w:numPr>
          <w:ilvl w:val="0"/>
          <w:numId w:val="21"/>
        </w:numPr>
        <w:spacing w:before="0" w:after="60"/>
        <w:rPr>
          <w:rFonts w:ascii="华文宋体" w:eastAsia="华文宋体" w:hAnsi="华文宋体" w:hint="eastAsia"/>
        </w:rPr>
      </w:pPr>
      <w:r w:rsidRPr="00F31BF8">
        <w:rPr>
          <w:rFonts w:ascii="Times New Roman" w:hAnsi="Times New Roman"/>
          <w:b/>
          <w:bCs/>
        </w:rPr>
        <w:t>验证驱动控制</w:t>
      </w:r>
      <w:proofErr w:type="gramStart"/>
      <w:r w:rsidRPr="00F31BF8">
        <w:rPr>
          <w:rFonts w:ascii="Times New Roman" w:hAnsi="Times New Roman"/>
          <w:b/>
          <w:bCs/>
        </w:rPr>
        <w:t>功能</w:t>
      </w:r>
      <w:r w:rsidRPr="00F31BF8">
        <w:rPr>
          <w:rFonts w:ascii="Times New Roman" w:hAnsi="Times New Roman" w:hint="eastAsia"/>
        </w:rPr>
        <w:t>:</w:t>
      </w:r>
      <w:proofErr w:type="gramEnd"/>
      <w:r w:rsidRPr="00F31BF8">
        <w:rPr>
          <w:rFonts w:ascii="Times New Roman" w:hAnsi="Times New Roman"/>
        </w:rPr>
        <w:t>包括高低驱、桥驱、</w:t>
      </w:r>
      <w:r w:rsidRPr="00F31BF8">
        <w:rPr>
          <w:rFonts w:ascii="Times New Roman" w:hAnsi="Times New Roman"/>
        </w:rPr>
        <w:t>EFUSE</w:t>
      </w:r>
      <w:r w:rsidRPr="00F31BF8">
        <w:rPr>
          <w:rFonts w:ascii="Times New Roman" w:hAnsi="Times New Roman"/>
        </w:rPr>
        <w:t>、</w:t>
      </w:r>
      <w:r w:rsidR="00A95E3C">
        <w:rPr>
          <w:rFonts w:ascii="Times New Roman" w:hAnsi="Times New Roman" w:hint="eastAsia"/>
        </w:rPr>
        <w:t>I</w:t>
      </w:r>
      <w:r w:rsidR="00A95E3C">
        <w:rPr>
          <w:rFonts w:ascii="Times New Roman" w:hAnsi="Times New Roman"/>
        </w:rPr>
        <w:t>MU</w:t>
      </w:r>
      <w:r w:rsidRPr="00F31BF8">
        <w:rPr>
          <w:rFonts w:ascii="Times New Roman" w:hAnsi="Times New Roman"/>
        </w:rPr>
        <w:t>传感器、</w:t>
      </w:r>
      <w:r w:rsidRPr="00F31BF8">
        <w:rPr>
          <w:rFonts w:ascii="Times New Roman" w:hAnsi="Times New Roman"/>
        </w:rPr>
        <w:t>HALL</w:t>
      </w:r>
      <w:r w:rsidRPr="00F31BF8">
        <w:rPr>
          <w:rFonts w:ascii="Times New Roman" w:hAnsi="Times New Roman"/>
        </w:rPr>
        <w:t>采集、</w:t>
      </w:r>
      <w:r w:rsidRPr="00F31BF8">
        <w:rPr>
          <w:rFonts w:ascii="Times New Roman" w:hAnsi="Times New Roman" w:hint="eastAsia"/>
        </w:rPr>
        <w:t>A</w:t>
      </w:r>
      <w:r w:rsidRPr="00F31BF8">
        <w:rPr>
          <w:rFonts w:ascii="Times New Roman" w:hAnsi="Times New Roman"/>
        </w:rPr>
        <w:t>DC</w:t>
      </w:r>
      <w:r w:rsidRPr="00F31BF8">
        <w:rPr>
          <w:rFonts w:ascii="Times New Roman" w:hAnsi="Times New Roman" w:hint="eastAsia"/>
        </w:rPr>
        <w:t>采集</w:t>
      </w:r>
      <w:r w:rsidR="00F31BF8">
        <w:rPr>
          <w:rFonts w:ascii="Times New Roman" w:hAnsi="Times New Roman" w:hint="eastAsia"/>
        </w:rPr>
        <w:t>、</w:t>
      </w:r>
      <w:r w:rsidR="00F31BF8">
        <w:rPr>
          <w:rFonts w:ascii="Times New Roman" w:hAnsi="Times New Roman" w:hint="eastAsia"/>
        </w:rPr>
        <w:t>G</w:t>
      </w:r>
      <w:r w:rsidR="00F31BF8">
        <w:rPr>
          <w:rFonts w:ascii="Times New Roman" w:hAnsi="Times New Roman"/>
        </w:rPr>
        <w:t>PIO</w:t>
      </w:r>
      <w:r w:rsidR="00F31BF8">
        <w:rPr>
          <w:rFonts w:ascii="Times New Roman" w:hAnsi="Times New Roman" w:hint="eastAsia"/>
        </w:rPr>
        <w:t>控制、</w:t>
      </w:r>
      <w:r w:rsidR="00F31BF8">
        <w:rPr>
          <w:rFonts w:ascii="Times New Roman" w:hAnsi="Times New Roman" w:hint="eastAsia"/>
        </w:rPr>
        <w:t>P</w:t>
      </w:r>
      <w:r w:rsidR="00F31BF8">
        <w:rPr>
          <w:rFonts w:ascii="Times New Roman" w:hAnsi="Times New Roman"/>
        </w:rPr>
        <w:t>WM</w:t>
      </w:r>
      <w:r w:rsidR="00F31BF8">
        <w:rPr>
          <w:rFonts w:ascii="Times New Roman" w:hAnsi="Times New Roman" w:hint="eastAsia"/>
        </w:rPr>
        <w:t>控制</w:t>
      </w:r>
      <w:r w:rsidRPr="00F31BF8">
        <w:rPr>
          <w:rFonts w:ascii="Times New Roman" w:hAnsi="Times New Roman"/>
        </w:rPr>
        <w:t>等</w:t>
      </w:r>
      <w:r w:rsidR="000F3EB6">
        <w:rPr>
          <w:rFonts w:ascii="Times New Roman" w:hAnsi="Times New Roman" w:hint="eastAsia"/>
        </w:rPr>
        <w:t>功能。</w:t>
      </w:r>
    </w:p>
    <w:p w14:paraId="225546E7" w14:textId="2CF90131" w:rsidR="00DA19D0" w:rsidRDefault="00753D70" w:rsidP="000F3EB6">
      <w:pPr>
        <w:ind w:firstLine="360"/>
      </w:pPr>
      <w:r>
        <w:t>驱动控制验证以</w:t>
      </w:r>
      <w:r>
        <w:t>“</w:t>
      </w:r>
      <w:r>
        <w:t>去软件化后的执行保真度与可观测性</w:t>
      </w:r>
      <w:r>
        <w:t>”</w:t>
      </w:r>
      <w:r>
        <w:t>为核心。验证项涵盖高低边驱动（</w:t>
      </w:r>
      <w:r>
        <w:t>HSD</w:t>
      </w:r>
      <w:r>
        <w:t>，含过流</w:t>
      </w:r>
      <w:r>
        <w:t>/</w:t>
      </w:r>
      <w:r>
        <w:t>短路保护触发与恢复）、</w:t>
      </w:r>
      <w:r>
        <w:t xml:space="preserve">H </w:t>
      </w:r>
      <w:r>
        <w:t>桥</w:t>
      </w:r>
      <w:r>
        <w:t xml:space="preserve"> PWM </w:t>
      </w:r>
      <w:r>
        <w:t>调速、</w:t>
      </w:r>
      <w:r>
        <w:t xml:space="preserve">EFUSE </w:t>
      </w:r>
      <w:r>
        <w:t>可编程限流、</w:t>
      </w:r>
      <w:r>
        <w:t xml:space="preserve">IMU/HALL </w:t>
      </w:r>
      <w:r>
        <w:t>位置检测、</w:t>
      </w:r>
      <w:r>
        <w:t xml:space="preserve">ADC </w:t>
      </w:r>
      <w:r>
        <w:t>采集以及</w:t>
      </w:r>
      <w:r>
        <w:t xml:space="preserve"> GPIO/PWM </w:t>
      </w:r>
      <w:r>
        <w:t>通用控制等</w:t>
      </w:r>
      <w:r w:rsidR="000F3EB6">
        <w:rPr>
          <w:rFonts w:hint="eastAsia"/>
        </w:rPr>
        <w:t>，</w:t>
      </w:r>
      <w:r>
        <w:t>以验证边缘节点在完全去</w:t>
      </w:r>
      <w:r>
        <w:t xml:space="preserve"> MCU </w:t>
      </w:r>
      <w:r>
        <w:t>后仍能满足实时响应与功能安全可观测性的综合要求。表</w:t>
      </w:r>
      <w:r>
        <w:t xml:space="preserve">2 </w:t>
      </w:r>
      <w:r>
        <w:t>给出了驱动控制功能的具体验证需求。</w:t>
      </w:r>
    </w:p>
    <w:p w14:paraId="0A25C838" w14:textId="77777777" w:rsidR="00A419C3" w:rsidRPr="00A419C3" w:rsidRDefault="00A419C3" w:rsidP="0095742D">
      <w:pPr>
        <w:pStyle w:val="ace-line"/>
        <w:spacing w:before="0" w:after="60"/>
        <w:ind w:left="360"/>
        <w:jc w:val="center"/>
        <w:rPr>
          <w:rFonts w:ascii="华文宋体" w:eastAsia="华文宋体" w:hAnsi="华文宋体" w:hint="eastAsia"/>
          <w:sz w:val="18"/>
          <w:szCs w:val="18"/>
        </w:rPr>
      </w:pPr>
      <w:bookmarkStart w:id="17" w:name="OLE_LINK14"/>
      <w:r w:rsidRPr="0095742D">
        <w:rPr>
          <w:rFonts w:ascii="华文宋体" w:eastAsia="华文宋体" w:hAnsi="华文宋体" w:hint="eastAsia"/>
          <w:b/>
          <w:bCs/>
          <w:sz w:val="18"/>
          <w:szCs w:val="18"/>
        </w:rPr>
        <w:lastRenderedPageBreak/>
        <w:t>表</w:t>
      </w:r>
      <w:r w:rsidR="00DA6FD0" w:rsidRPr="0095742D">
        <w:rPr>
          <w:rFonts w:ascii="华文宋体" w:eastAsia="华文宋体" w:hAnsi="华文宋体"/>
          <w:b/>
          <w:bCs/>
          <w:sz w:val="18"/>
          <w:szCs w:val="18"/>
        </w:rPr>
        <w:t>2</w:t>
      </w:r>
      <w:r w:rsidRPr="0095742D">
        <w:rPr>
          <w:rFonts w:ascii="华文宋体" w:eastAsia="华文宋体" w:hAnsi="华文宋体"/>
          <w:b/>
          <w:bCs/>
          <w:sz w:val="18"/>
          <w:szCs w:val="18"/>
        </w:rPr>
        <w:t>驱动控制功能</w:t>
      </w:r>
      <w:r w:rsidRPr="0095742D">
        <w:rPr>
          <w:rFonts w:ascii="华文宋体" w:eastAsia="华文宋体" w:hAnsi="华文宋体" w:hint="eastAsia"/>
          <w:b/>
          <w:bCs/>
          <w:sz w:val="18"/>
          <w:szCs w:val="18"/>
        </w:rPr>
        <w:t>验证需求表</w:t>
      </w:r>
    </w:p>
    <w:tbl>
      <w:tblPr>
        <w:tblStyle w:val="ac"/>
        <w:tblW w:w="0" w:type="auto"/>
        <w:jc w:val="center"/>
        <w:tblLayout w:type="fixed"/>
        <w:tblLook w:val="04A0" w:firstRow="1" w:lastRow="0" w:firstColumn="1" w:lastColumn="0" w:noHBand="0" w:noVBand="1"/>
      </w:tblPr>
      <w:tblGrid>
        <w:gridCol w:w="1098"/>
        <w:gridCol w:w="1098"/>
        <w:gridCol w:w="634"/>
        <w:gridCol w:w="567"/>
        <w:gridCol w:w="709"/>
        <w:gridCol w:w="1276"/>
        <w:gridCol w:w="2410"/>
        <w:gridCol w:w="1275"/>
      </w:tblGrid>
      <w:tr w:rsidR="00B834F6" w:rsidRPr="0095742D" w14:paraId="2EF5A91E" w14:textId="77777777" w:rsidTr="0095742D">
        <w:trPr>
          <w:jc w:val="center"/>
        </w:trPr>
        <w:tc>
          <w:tcPr>
            <w:tcW w:w="1098" w:type="dxa"/>
            <w:tcBorders>
              <w:bottom w:val="single" w:sz="4" w:space="0" w:color="auto"/>
            </w:tcBorders>
            <w:shd w:val="clear" w:color="auto" w:fill="E7E6E6" w:themeFill="background2"/>
            <w:vAlign w:val="center"/>
          </w:tcPr>
          <w:bookmarkEnd w:id="17"/>
          <w:p w14:paraId="667EBADF" w14:textId="77777777" w:rsidR="00A419C3" w:rsidRPr="0095742D" w:rsidRDefault="0042495A"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b/>
                <w:sz w:val="18"/>
                <w:szCs w:val="18"/>
              </w:rPr>
              <w:t>验证功能</w:t>
            </w:r>
          </w:p>
        </w:tc>
        <w:tc>
          <w:tcPr>
            <w:tcW w:w="1098" w:type="dxa"/>
            <w:shd w:val="clear" w:color="auto" w:fill="E7E6E6" w:themeFill="background2"/>
            <w:vAlign w:val="center"/>
          </w:tcPr>
          <w:p w14:paraId="26D3F580" w14:textId="77777777" w:rsidR="00A419C3" w:rsidRPr="0095742D" w:rsidRDefault="0042495A"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b/>
                <w:sz w:val="18"/>
                <w:szCs w:val="18"/>
              </w:rPr>
              <w:t>模块类型</w:t>
            </w:r>
          </w:p>
        </w:tc>
        <w:tc>
          <w:tcPr>
            <w:tcW w:w="634" w:type="dxa"/>
            <w:shd w:val="clear" w:color="auto" w:fill="E7E6E6" w:themeFill="background2"/>
            <w:vAlign w:val="center"/>
          </w:tcPr>
          <w:p w14:paraId="2C7DE5F9"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P</w:t>
            </w:r>
            <w:r w:rsidRPr="0095742D">
              <w:rPr>
                <w:rFonts w:ascii="华文宋体" w:eastAsia="华文宋体" w:hAnsi="华文宋体"/>
                <w:b/>
                <w:bCs/>
                <w:sz w:val="18"/>
                <w:szCs w:val="18"/>
              </w:rPr>
              <w:t>WM</w:t>
            </w:r>
          </w:p>
        </w:tc>
        <w:tc>
          <w:tcPr>
            <w:tcW w:w="567" w:type="dxa"/>
            <w:shd w:val="clear" w:color="auto" w:fill="E7E6E6" w:themeFill="background2"/>
            <w:vAlign w:val="center"/>
          </w:tcPr>
          <w:p w14:paraId="74EC5D51"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S</w:t>
            </w:r>
            <w:r w:rsidRPr="0095742D">
              <w:rPr>
                <w:rFonts w:ascii="华文宋体" w:eastAsia="华文宋体" w:hAnsi="华文宋体"/>
                <w:b/>
                <w:bCs/>
                <w:sz w:val="18"/>
                <w:szCs w:val="18"/>
              </w:rPr>
              <w:t>PI</w:t>
            </w:r>
          </w:p>
        </w:tc>
        <w:tc>
          <w:tcPr>
            <w:tcW w:w="709" w:type="dxa"/>
            <w:shd w:val="clear" w:color="auto" w:fill="E7E6E6" w:themeFill="background2"/>
            <w:vAlign w:val="center"/>
          </w:tcPr>
          <w:p w14:paraId="2AC4E0CB"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A</w:t>
            </w:r>
            <w:r w:rsidRPr="0095742D">
              <w:rPr>
                <w:rFonts w:ascii="华文宋体" w:eastAsia="华文宋体" w:hAnsi="华文宋体"/>
                <w:b/>
                <w:bCs/>
                <w:sz w:val="18"/>
                <w:szCs w:val="18"/>
              </w:rPr>
              <w:t>DC</w:t>
            </w:r>
          </w:p>
        </w:tc>
        <w:tc>
          <w:tcPr>
            <w:tcW w:w="1276" w:type="dxa"/>
            <w:shd w:val="clear" w:color="auto" w:fill="E7E6E6" w:themeFill="background2"/>
            <w:vAlign w:val="center"/>
          </w:tcPr>
          <w:p w14:paraId="5DF082AB"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诊断</w:t>
            </w:r>
          </w:p>
        </w:tc>
        <w:tc>
          <w:tcPr>
            <w:tcW w:w="2410" w:type="dxa"/>
            <w:shd w:val="clear" w:color="auto" w:fill="E7E6E6" w:themeFill="background2"/>
            <w:vAlign w:val="center"/>
          </w:tcPr>
          <w:p w14:paraId="6ED1B96D"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功能映射</w:t>
            </w:r>
          </w:p>
        </w:tc>
        <w:tc>
          <w:tcPr>
            <w:tcW w:w="1275" w:type="dxa"/>
            <w:shd w:val="clear" w:color="auto" w:fill="E7E6E6" w:themeFill="background2"/>
            <w:vAlign w:val="center"/>
          </w:tcPr>
          <w:p w14:paraId="7EC38C98" w14:textId="77777777" w:rsidR="00A419C3" w:rsidRPr="0095742D" w:rsidRDefault="00A419C3" w:rsidP="00CB328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实时性指标</w:t>
            </w:r>
          </w:p>
        </w:tc>
      </w:tr>
      <w:tr w:rsidR="00B834F6" w:rsidRPr="0095742D" w14:paraId="5558DA57" w14:textId="77777777" w:rsidTr="0095742D">
        <w:trPr>
          <w:jc w:val="center"/>
        </w:trPr>
        <w:tc>
          <w:tcPr>
            <w:tcW w:w="1098" w:type="dxa"/>
            <w:vMerge w:val="restart"/>
            <w:vAlign w:val="center"/>
          </w:tcPr>
          <w:p w14:paraId="2165AE28"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高低驱</w:t>
            </w:r>
          </w:p>
        </w:tc>
        <w:tc>
          <w:tcPr>
            <w:tcW w:w="1098" w:type="dxa"/>
            <w:vAlign w:val="center"/>
          </w:tcPr>
          <w:p w14:paraId="54D6E83B"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BTS3xxx</w:t>
            </w:r>
          </w:p>
        </w:tc>
        <w:tc>
          <w:tcPr>
            <w:tcW w:w="634" w:type="dxa"/>
            <w:vAlign w:val="center"/>
          </w:tcPr>
          <w:p w14:paraId="53980602"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0A2B6E1F"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3F2C443F"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20430C71"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IO控制诊断</w:t>
            </w:r>
          </w:p>
        </w:tc>
        <w:tc>
          <w:tcPr>
            <w:tcW w:w="2410" w:type="dxa"/>
            <w:vAlign w:val="center"/>
          </w:tcPr>
          <w:p w14:paraId="4740FF93"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低边驱动</w:t>
            </w:r>
          </w:p>
        </w:tc>
        <w:tc>
          <w:tcPr>
            <w:tcW w:w="1275" w:type="dxa"/>
            <w:vAlign w:val="center"/>
          </w:tcPr>
          <w:p w14:paraId="239990E8"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6D6FC4B5" w14:textId="77777777" w:rsidTr="0095742D">
        <w:trPr>
          <w:jc w:val="center"/>
        </w:trPr>
        <w:tc>
          <w:tcPr>
            <w:tcW w:w="1098" w:type="dxa"/>
            <w:vMerge/>
          </w:tcPr>
          <w:p w14:paraId="4CBD0F13"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0BF83315"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BTS7xxx</w:t>
            </w:r>
          </w:p>
        </w:tc>
        <w:tc>
          <w:tcPr>
            <w:tcW w:w="634" w:type="dxa"/>
            <w:vAlign w:val="center"/>
          </w:tcPr>
          <w:p w14:paraId="4BCC64AD"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7B3F1597"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3E2C2C67"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3FB050A5"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IO控制诊断</w:t>
            </w:r>
          </w:p>
        </w:tc>
        <w:tc>
          <w:tcPr>
            <w:tcW w:w="2410" w:type="dxa"/>
            <w:vAlign w:val="center"/>
          </w:tcPr>
          <w:p w14:paraId="6A12B2FD"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高边配电/内外饰灯具</w:t>
            </w:r>
          </w:p>
        </w:tc>
        <w:tc>
          <w:tcPr>
            <w:tcW w:w="1275" w:type="dxa"/>
            <w:vAlign w:val="center"/>
          </w:tcPr>
          <w:p w14:paraId="6A698713"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06FE7FBE" w14:textId="77777777" w:rsidTr="0095742D">
        <w:trPr>
          <w:jc w:val="center"/>
        </w:trPr>
        <w:tc>
          <w:tcPr>
            <w:tcW w:w="1098" w:type="dxa"/>
            <w:vMerge/>
          </w:tcPr>
          <w:p w14:paraId="73DA47AA"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17FC44F7"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75602</w:t>
            </w:r>
          </w:p>
        </w:tc>
        <w:tc>
          <w:tcPr>
            <w:tcW w:w="634" w:type="dxa"/>
            <w:vAlign w:val="center"/>
          </w:tcPr>
          <w:p w14:paraId="43EE631D"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2B5D2FE5"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31032E4C"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6213E5BC"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30614C1E"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高低边配电内饰灯具</w:t>
            </w:r>
            <w:proofErr w:type="gramStart"/>
            <w:r w:rsidRPr="0095742D">
              <w:rPr>
                <w:rFonts w:ascii="华文宋体" w:eastAsia="华文宋体" w:hAnsi="华文宋体" w:cs="宋体"/>
                <w:kern w:val="0"/>
                <w:sz w:val="18"/>
                <w:szCs w:val="18"/>
              </w:rPr>
              <w:t>(小电流)</w:t>
            </w:r>
            <w:proofErr w:type="gramEnd"/>
          </w:p>
        </w:tc>
        <w:tc>
          <w:tcPr>
            <w:tcW w:w="1275" w:type="dxa"/>
            <w:vAlign w:val="center"/>
          </w:tcPr>
          <w:p w14:paraId="1FB1E72E"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76F1C544" w14:textId="77777777" w:rsidTr="0095742D">
        <w:trPr>
          <w:jc w:val="center"/>
        </w:trPr>
        <w:tc>
          <w:tcPr>
            <w:tcW w:w="1098" w:type="dxa"/>
            <w:vMerge/>
            <w:tcBorders>
              <w:bottom w:val="single" w:sz="4" w:space="0" w:color="auto"/>
            </w:tcBorders>
          </w:tcPr>
          <w:p w14:paraId="6C77600E"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3AACF697"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L9945</w:t>
            </w:r>
          </w:p>
        </w:tc>
        <w:tc>
          <w:tcPr>
            <w:tcW w:w="634" w:type="dxa"/>
            <w:vAlign w:val="center"/>
          </w:tcPr>
          <w:p w14:paraId="187CE24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0A01E5C9"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05D90CA4"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72C6A107"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491C8540"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电磁阀</w:t>
            </w:r>
          </w:p>
        </w:tc>
        <w:tc>
          <w:tcPr>
            <w:tcW w:w="1275" w:type="dxa"/>
            <w:vAlign w:val="center"/>
          </w:tcPr>
          <w:p w14:paraId="6630BDE4"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r>
      <w:tr w:rsidR="00B834F6" w:rsidRPr="0095742D" w14:paraId="755AEFD9" w14:textId="77777777" w:rsidTr="0095742D">
        <w:trPr>
          <w:jc w:val="center"/>
        </w:trPr>
        <w:tc>
          <w:tcPr>
            <w:tcW w:w="1098" w:type="dxa"/>
            <w:vMerge w:val="restart"/>
            <w:tcBorders>
              <w:top w:val="single" w:sz="4" w:space="0" w:color="auto"/>
            </w:tcBorders>
            <w:vAlign w:val="center"/>
          </w:tcPr>
          <w:p w14:paraId="3429C20E"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桥驱</w:t>
            </w:r>
          </w:p>
        </w:tc>
        <w:tc>
          <w:tcPr>
            <w:tcW w:w="1098" w:type="dxa"/>
            <w:vAlign w:val="center"/>
          </w:tcPr>
          <w:p w14:paraId="410672C5"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drv89xy</w:t>
            </w:r>
          </w:p>
        </w:tc>
        <w:tc>
          <w:tcPr>
            <w:tcW w:w="634" w:type="dxa"/>
            <w:vAlign w:val="center"/>
          </w:tcPr>
          <w:p w14:paraId="2F6DC7AF"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21924F6E"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04FDF40C" w14:textId="77777777" w:rsidR="00B834F6" w:rsidRPr="0095742D" w:rsidRDefault="00B834F6" w:rsidP="00CB328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1D8835F8"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0D8B3B1F"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空调模式电机</w:t>
            </w:r>
          </w:p>
        </w:tc>
        <w:tc>
          <w:tcPr>
            <w:tcW w:w="1275" w:type="dxa"/>
            <w:vAlign w:val="center"/>
          </w:tcPr>
          <w:p w14:paraId="3167C770"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0446E742" w14:textId="77777777" w:rsidTr="0095742D">
        <w:trPr>
          <w:jc w:val="center"/>
        </w:trPr>
        <w:tc>
          <w:tcPr>
            <w:tcW w:w="1098" w:type="dxa"/>
            <w:vMerge/>
          </w:tcPr>
          <w:p w14:paraId="3CB041B5"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50D5898E"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drv8243</w:t>
            </w:r>
          </w:p>
        </w:tc>
        <w:tc>
          <w:tcPr>
            <w:tcW w:w="634" w:type="dxa"/>
            <w:vAlign w:val="center"/>
          </w:tcPr>
          <w:p w14:paraId="2B0AED65"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5D42093E"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4969694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6BF90695"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4B7E8601"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充电口解闭锁</w:t>
            </w:r>
          </w:p>
        </w:tc>
        <w:tc>
          <w:tcPr>
            <w:tcW w:w="1275" w:type="dxa"/>
            <w:vAlign w:val="center"/>
          </w:tcPr>
          <w:p w14:paraId="4FE7A237"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27D0590E" w14:textId="77777777" w:rsidTr="0095742D">
        <w:trPr>
          <w:jc w:val="center"/>
        </w:trPr>
        <w:tc>
          <w:tcPr>
            <w:tcW w:w="1098" w:type="dxa"/>
            <w:vMerge/>
          </w:tcPr>
          <w:p w14:paraId="2F228932"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5AF6222C"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drv8718</w:t>
            </w:r>
          </w:p>
        </w:tc>
        <w:tc>
          <w:tcPr>
            <w:tcW w:w="634" w:type="dxa"/>
            <w:vAlign w:val="center"/>
          </w:tcPr>
          <w:p w14:paraId="2F89D81D"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567" w:type="dxa"/>
            <w:vAlign w:val="center"/>
          </w:tcPr>
          <w:p w14:paraId="56349A1D"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3B09329C"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6AE76FF9"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4BBF9379"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座椅/方向盘/撑杆电机</w:t>
            </w:r>
          </w:p>
        </w:tc>
        <w:tc>
          <w:tcPr>
            <w:tcW w:w="1275" w:type="dxa"/>
            <w:vAlign w:val="center"/>
          </w:tcPr>
          <w:p w14:paraId="0F897814" w14:textId="77777777" w:rsidR="00B834F6" w:rsidRPr="0095742D" w:rsidRDefault="00CB328F"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1ms/10ms</w:t>
            </w:r>
          </w:p>
        </w:tc>
      </w:tr>
      <w:tr w:rsidR="00B834F6" w:rsidRPr="0095742D" w14:paraId="1EDB3241" w14:textId="77777777" w:rsidTr="0095742D">
        <w:trPr>
          <w:jc w:val="center"/>
        </w:trPr>
        <w:tc>
          <w:tcPr>
            <w:tcW w:w="1098" w:type="dxa"/>
            <w:vMerge w:val="restart"/>
            <w:vAlign w:val="center"/>
          </w:tcPr>
          <w:p w14:paraId="7EF533FE"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传感器</w:t>
            </w:r>
          </w:p>
        </w:tc>
        <w:tc>
          <w:tcPr>
            <w:tcW w:w="1098" w:type="dxa"/>
            <w:vAlign w:val="center"/>
          </w:tcPr>
          <w:p w14:paraId="1FD8832C"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iam20680</w:t>
            </w:r>
          </w:p>
        </w:tc>
        <w:tc>
          <w:tcPr>
            <w:tcW w:w="634" w:type="dxa"/>
            <w:vAlign w:val="center"/>
          </w:tcPr>
          <w:p w14:paraId="502CF80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6834754B"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3F849A09"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5D16124D"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32C8F54E"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三轴姿态角及加速度</w:t>
            </w:r>
          </w:p>
        </w:tc>
        <w:tc>
          <w:tcPr>
            <w:tcW w:w="1275" w:type="dxa"/>
            <w:vAlign w:val="center"/>
          </w:tcPr>
          <w:p w14:paraId="6277894D"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r>
      <w:tr w:rsidR="00B834F6" w:rsidRPr="0095742D" w14:paraId="327B6624" w14:textId="77777777" w:rsidTr="0095742D">
        <w:trPr>
          <w:jc w:val="center"/>
        </w:trPr>
        <w:tc>
          <w:tcPr>
            <w:tcW w:w="1098" w:type="dxa"/>
            <w:vMerge/>
          </w:tcPr>
          <w:p w14:paraId="5A23B4F0"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26E14669"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e52141</w:t>
            </w:r>
          </w:p>
        </w:tc>
        <w:tc>
          <w:tcPr>
            <w:tcW w:w="634" w:type="dxa"/>
            <w:vAlign w:val="center"/>
          </w:tcPr>
          <w:p w14:paraId="2B570136"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43D65101"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0FEE6BC8"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48A99805"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2D39D2C8"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高度/加速度传感器</w:t>
            </w:r>
          </w:p>
        </w:tc>
        <w:tc>
          <w:tcPr>
            <w:tcW w:w="1275" w:type="dxa"/>
            <w:vAlign w:val="center"/>
          </w:tcPr>
          <w:p w14:paraId="1E5809C4"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r>
      <w:tr w:rsidR="00B834F6" w:rsidRPr="0095742D" w14:paraId="267CDF4D" w14:textId="77777777" w:rsidTr="0095742D">
        <w:trPr>
          <w:jc w:val="center"/>
        </w:trPr>
        <w:tc>
          <w:tcPr>
            <w:tcW w:w="1098" w:type="dxa"/>
            <w:vMerge w:val="restart"/>
            <w:vAlign w:val="center"/>
          </w:tcPr>
          <w:p w14:paraId="430A46EC"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智能配电</w:t>
            </w:r>
          </w:p>
        </w:tc>
        <w:tc>
          <w:tcPr>
            <w:tcW w:w="1098" w:type="dxa"/>
            <w:vAlign w:val="center"/>
          </w:tcPr>
          <w:p w14:paraId="7C4FAF63"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vnf1048</w:t>
            </w:r>
          </w:p>
        </w:tc>
        <w:tc>
          <w:tcPr>
            <w:tcW w:w="634" w:type="dxa"/>
            <w:vAlign w:val="center"/>
          </w:tcPr>
          <w:p w14:paraId="18085923"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1350440C"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709" w:type="dxa"/>
            <w:vAlign w:val="center"/>
          </w:tcPr>
          <w:p w14:paraId="094F39E8"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3F6D3FF0"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SPI读取状态</w:t>
            </w:r>
          </w:p>
        </w:tc>
        <w:tc>
          <w:tcPr>
            <w:tcW w:w="2410" w:type="dxa"/>
            <w:vAlign w:val="center"/>
          </w:tcPr>
          <w:p w14:paraId="5D3ABF0A"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1275" w:type="dxa"/>
            <w:vAlign w:val="center"/>
          </w:tcPr>
          <w:p w14:paraId="31BFCF35"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732B5F00" w14:textId="77777777" w:rsidTr="0095742D">
        <w:trPr>
          <w:jc w:val="center"/>
        </w:trPr>
        <w:tc>
          <w:tcPr>
            <w:tcW w:w="1098" w:type="dxa"/>
            <w:vMerge/>
          </w:tcPr>
          <w:p w14:paraId="1F8F458C"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566BC4A7"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2ed2410</w:t>
            </w:r>
          </w:p>
        </w:tc>
        <w:tc>
          <w:tcPr>
            <w:tcW w:w="634" w:type="dxa"/>
            <w:vAlign w:val="center"/>
          </w:tcPr>
          <w:p w14:paraId="7F642EB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4161A3A2"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59CF66AD"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04A2D91D"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IO控制诊断</w:t>
            </w:r>
          </w:p>
        </w:tc>
        <w:tc>
          <w:tcPr>
            <w:tcW w:w="2410" w:type="dxa"/>
            <w:vAlign w:val="center"/>
          </w:tcPr>
          <w:p w14:paraId="766FCDFA"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1275" w:type="dxa"/>
            <w:vAlign w:val="center"/>
          </w:tcPr>
          <w:p w14:paraId="3A3DE29C"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05A88D0C" w14:textId="77777777" w:rsidTr="0095742D">
        <w:trPr>
          <w:jc w:val="center"/>
        </w:trPr>
        <w:tc>
          <w:tcPr>
            <w:tcW w:w="1098" w:type="dxa"/>
            <w:vMerge/>
          </w:tcPr>
          <w:p w14:paraId="61E86528"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2B7D8793"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tps1211x</w:t>
            </w:r>
          </w:p>
        </w:tc>
        <w:tc>
          <w:tcPr>
            <w:tcW w:w="634" w:type="dxa"/>
            <w:vAlign w:val="center"/>
          </w:tcPr>
          <w:p w14:paraId="09C6D64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2C179E17"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21189D97"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1276" w:type="dxa"/>
            <w:vAlign w:val="center"/>
          </w:tcPr>
          <w:p w14:paraId="48627D66"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IO控制诊断</w:t>
            </w:r>
          </w:p>
        </w:tc>
        <w:tc>
          <w:tcPr>
            <w:tcW w:w="2410" w:type="dxa"/>
            <w:vAlign w:val="center"/>
          </w:tcPr>
          <w:p w14:paraId="0571A034"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1275" w:type="dxa"/>
            <w:vAlign w:val="center"/>
          </w:tcPr>
          <w:p w14:paraId="731B9ED0"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B834F6" w:rsidRPr="0095742D" w14:paraId="4BDB6336" w14:textId="77777777" w:rsidTr="0095742D">
        <w:trPr>
          <w:jc w:val="center"/>
        </w:trPr>
        <w:tc>
          <w:tcPr>
            <w:tcW w:w="1098" w:type="dxa"/>
            <w:vMerge/>
          </w:tcPr>
          <w:p w14:paraId="2E37C606" w14:textId="77777777" w:rsidR="00B834F6" w:rsidRPr="0095742D" w:rsidRDefault="00B834F6" w:rsidP="00A419C3">
            <w:pPr>
              <w:rPr>
                <w:rFonts w:ascii="华文宋体" w:eastAsia="华文宋体" w:hAnsi="华文宋体" w:hint="eastAsia"/>
                <w:sz w:val="18"/>
                <w:szCs w:val="18"/>
              </w:rPr>
            </w:pPr>
          </w:p>
        </w:tc>
        <w:tc>
          <w:tcPr>
            <w:tcW w:w="1098" w:type="dxa"/>
            <w:vAlign w:val="center"/>
          </w:tcPr>
          <w:p w14:paraId="2CB4A4A7" w14:textId="77777777" w:rsidR="00B834F6" w:rsidRPr="0095742D" w:rsidRDefault="00B834F6" w:rsidP="00B834F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btg7016A</w:t>
            </w:r>
          </w:p>
        </w:tc>
        <w:tc>
          <w:tcPr>
            <w:tcW w:w="634" w:type="dxa"/>
            <w:vAlign w:val="center"/>
          </w:tcPr>
          <w:p w14:paraId="291D77A8"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6A842B77"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6B84605A" w14:textId="77777777" w:rsidR="00B834F6"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50713AA8"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IO控制诊断</w:t>
            </w:r>
          </w:p>
        </w:tc>
        <w:tc>
          <w:tcPr>
            <w:tcW w:w="2410" w:type="dxa"/>
            <w:vAlign w:val="center"/>
          </w:tcPr>
          <w:p w14:paraId="22E4107B" w14:textId="77777777" w:rsidR="00B834F6"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1275" w:type="dxa"/>
            <w:vAlign w:val="center"/>
          </w:tcPr>
          <w:p w14:paraId="2259032C" w14:textId="77777777" w:rsidR="00B834F6"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r>
      <w:tr w:rsidR="00A419C3" w:rsidRPr="0095742D" w14:paraId="4BA7FADC" w14:textId="77777777" w:rsidTr="0095742D">
        <w:trPr>
          <w:jc w:val="center"/>
        </w:trPr>
        <w:tc>
          <w:tcPr>
            <w:tcW w:w="1098" w:type="dxa"/>
            <w:vAlign w:val="center"/>
          </w:tcPr>
          <w:p w14:paraId="3A79D93F" w14:textId="77777777" w:rsidR="00A419C3" w:rsidRPr="0095742D" w:rsidRDefault="00A419C3"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A</w:t>
            </w:r>
            <w:r w:rsidRPr="0095742D">
              <w:rPr>
                <w:rFonts w:ascii="华文宋体" w:eastAsia="华文宋体" w:hAnsi="华文宋体"/>
                <w:sz w:val="18"/>
                <w:szCs w:val="18"/>
              </w:rPr>
              <w:t>DC</w:t>
            </w:r>
            <w:r w:rsidRPr="0095742D">
              <w:rPr>
                <w:rFonts w:ascii="华文宋体" w:eastAsia="华文宋体" w:hAnsi="华文宋体" w:hint="eastAsia"/>
                <w:sz w:val="18"/>
                <w:szCs w:val="18"/>
              </w:rPr>
              <w:t>采集</w:t>
            </w:r>
          </w:p>
        </w:tc>
        <w:tc>
          <w:tcPr>
            <w:tcW w:w="1098" w:type="dxa"/>
            <w:vAlign w:val="center"/>
          </w:tcPr>
          <w:p w14:paraId="6F901C6D"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634" w:type="dxa"/>
            <w:vAlign w:val="center"/>
          </w:tcPr>
          <w:p w14:paraId="069F79F0"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2F1594E0"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709" w:type="dxa"/>
            <w:vAlign w:val="center"/>
          </w:tcPr>
          <w:p w14:paraId="69FD210D"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Y</w:t>
            </w:r>
          </w:p>
        </w:tc>
        <w:tc>
          <w:tcPr>
            <w:tcW w:w="1276" w:type="dxa"/>
            <w:vAlign w:val="center"/>
          </w:tcPr>
          <w:p w14:paraId="2EE9DB19"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2410" w:type="dxa"/>
            <w:vAlign w:val="center"/>
          </w:tcPr>
          <w:p w14:paraId="5C870CB8" w14:textId="77777777" w:rsidR="00A419C3"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电压、电流、电阻等模拟信号采集/唤醒源识别</w:t>
            </w:r>
          </w:p>
        </w:tc>
        <w:tc>
          <w:tcPr>
            <w:tcW w:w="1275" w:type="dxa"/>
            <w:vAlign w:val="center"/>
          </w:tcPr>
          <w:p w14:paraId="43FFE95A"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1ms</w:t>
            </w:r>
          </w:p>
        </w:tc>
      </w:tr>
      <w:tr w:rsidR="00A419C3" w:rsidRPr="0095742D" w14:paraId="10664E72" w14:textId="77777777" w:rsidTr="0095742D">
        <w:trPr>
          <w:jc w:val="center"/>
        </w:trPr>
        <w:tc>
          <w:tcPr>
            <w:tcW w:w="1098" w:type="dxa"/>
            <w:vAlign w:val="center"/>
          </w:tcPr>
          <w:p w14:paraId="064FA99C" w14:textId="77777777" w:rsidR="00A419C3" w:rsidRPr="0095742D" w:rsidRDefault="00A419C3"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HALL</w:t>
            </w:r>
            <w:r w:rsidRPr="0095742D">
              <w:rPr>
                <w:rFonts w:ascii="华文宋体" w:eastAsia="华文宋体" w:hAnsi="华文宋体" w:hint="eastAsia"/>
                <w:sz w:val="18"/>
                <w:szCs w:val="18"/>
              </w:rPr>
              <w:t>采集</w:t>
            </w:r>
          </w:p>
        </w:tc>
        <w:tc>
          <w:tcPr>
            <w:tcW w:w="1098" w:type="dxa"/>
            <w:vAlign w:val="center"/>
          </w:tcPr>
          <w:p w14:paraId="392A776D"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634" w:type="dxa"/>
            <w:vAlign w:val="center"/>
          </w:tcPr>
          <w:p w14:paraId="2D345B74"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N</w:t>
            </w:r>
          </w:p>
        </w:tc>
        <w:tc>
          <w:tcPr>
            <w:tcW w:w="567" w:type="dxa"/>
            <w:vAlign w:val="center"/>
          </w:tcPr>
          <w:p w14:paraId="4CA53639"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709" w:type="dxa"/>
            <w:vAlign w:val="center"/>
          </w:tcPr>
          <w:p w14:paraId="791E14AD"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1276" w:type="dxa"/>
            <w:vAlign w:val="center"/>
          </w:tcPr>
          <w:p w14:paraId="120C273D" w14:textId="77777777" w:rsidR="00A419C3" w:rsidRPr="0095742D" w:rsidRDefault="00CB328F"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2410" w:type="dxa"/>
            <w:vAlign w:val="center"/>
          </w:tcPr>
          <w:p w14:paraId="774A0255" w14:textId="77777777" w:rsidR="00A419C3" w:rsidRPr="0095742D" w:rsidRDefault="00B834F6" w:rsidP="00A419C3">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位置采集</w:t>
            </w:r>
          </w:p>
        </w:tc>
        <w:tc>
          <w:tcPr>
            <w:tcW w:w="1275" w:type="dxa"/>
            <w:vAlign w:val="center"/>
          </w:tcPr>
          <w:p w14:paraId="6D487967" w14:textId="77777777" w:rsidR="00A419C3" w:rsidRPr="0095742D" w:rsidRDefault="00B834F6" w:rsidP="00CB328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0~500HZ</w:t>
            </w:r>
          </w:p>
        </w:tc>
      </w:tr>
    </w:tbl>
    <w:p w14:paraId="3FDC1FCA" w14:textId="77777777" w:rsidR="002E2C05" w:rsidRPr="00B355B1" w:rsidRDefault="0083131F" w:rsidP="00B355B1">
      <w:pPr>
        <w:pStyle w:val="3"/>
        <w:spacing w:before="240" w:after="120" w:line="360" w:lineRule="auto"/>
        <w:jc w:val="left"/>
        <w:rPr>
          <w:rFonts w:ascii="华文宋体" w:eastAsia="华文宋体" w:hAnsi="华文宋体" w:hint="eastAsia"/>
          <w:sz w:val="24"/>
          <w:szCs w:val="24"/>
        </w:rPr>
      </w:pPr>
      <w:bookmarkStart w:id="18" w:name="_Toc236327879"/>
      <w:r w:rsidRPr="00935190">
        <w:rPr>
          <w:rFonts w:eastAsia="黑体" w:hint="eastAsia"/>
          <w:sz w:val="28"/>
          <w:szCs w:val="24"/>
        </w:rPr>
        <w:lastRenderedPageBreak/>
        <w:t xml:space="preserve">3.2 </w:t>
      </w:r>
      <w:r w:rsidRPr="00935190">
        <w:rPr>
          <w:rFonts w:eastAsia="黑体" w:hint="eastAsia"/>
          <w:sz w:val="28"/>
          <w:szCs w:val="24"/>
        </w:rPr>
        <w:t>总体验证方案概述</w:t>
      </w:r>
      <w:bookmarkEnd w:id="18"/>
    </w:p>
    <w:p w14:paraId="7ABC60F2" w14:textId="77777777" w:rsidR="002E2C05" w:rsidRDefault="00B85E36" w:rsidP="0095742D">
      <w:pPr>
        <w:jc w:val="center"/>
      </w:pPr>
      <w:r w:rsidRPr="00B85E36">
        <w:rPr>
          <w:noProof/>
        </w:rPr>
        <w:drawing>
          <wp:inline distT="0" distB="0" distL="0" distR="0" wp14:anchorId="6C2B7E80" wp14:editId="55EBD813">
            <wp:extent cx="5365750" cy="6103502"/>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9745" cy="6108046"/>
                    </a:xfrm>
                    <a:prstGeom prst="rect">
                      <a:avLst/>
                    </a:prstGeom>
                  </pic:spPr>
                </pic:pic>
              </a:graphicData>
            </a:graphic>
          </wp:inline>
        </w:drawing>
      </w:r>
    </w:p>
    <w:p w14:paraId="5B1BB88F" w14:textId="718C1BC1" w:rsidR="008C1D7A" w:rsidRPr="000F3EB6" w:rsidRDefault="00EF3EF5" w:rsidP="000F3EB6">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15. </w:t>
      </w:r>
      <w:r>
        <w:rPr>
          <w:rFonts w:ascii="Times New Roman" w:eastAsia="宋体" w:hAnsi="Times New Roman" w:hint="eastAsia"/>
          <w:b/>
          <w:bCs/>
          <w:sz w:val="18"/>
          <w:szCs w:val="18"/>
        </w:rPr>
        <w:t>验证方案框图</w:t>
      </w:r>
    </w:p>
    <w:p w14:paraId="5D791367" w14:textId="7E3EF7AB" w:rsidR="00515479" w:rsidRDefault="00753D70" w:rsidP="000F3EB6">
      <w:pPr>
        <w:ind w:firstLine="360"/>
      </w:pPr>
      <w:r>
        <w:t>如图</w:t>
      </w:r>
      <w:r>
        <w:t xml:space="preserve">15 </w:t>
      </w:r>
      <w:r>
        <w:t>所示，验证方案采用</w:t>
      </w:r>
      <w:r>
        <w:t>“</w:t>
      </w:r>
      <w:r>
        <w:t>计算集中</w:t>
      </w:r>
      <w:r>
        <w:t xml:space="preserve"> + </w:t>
      </w:r>
      <w:r>
        <w:t>执行卸载</w:t>
      </w:r>
      <w:r>
        <w:t>”</w:t>
      </w:r>
      <w:r>
        <w:t>的主从式测试架构，从物理构成上复现了第</w:t>
      </w:r>
      <w:r>
        <w:t>2</w:t>
      </w:r>
      <w:r>
        <w:t>章所述</w:t>
      </w:r>
      <w:r>
        <w:t xml:space="preserve"> MCULESS </w:t>
      </w:r>
      <w:r>
        <w:t>的部署形态，从而确保验证对象与真实工程场景一致。其中，</w:t>
      </w:r>
      <w:r>
        <w:t xml:space="preserve">ZCU </w:t>
      </w:r>
      <w:r>
        <w:t>主节点承载全部应用软件（含</w:t>
      </w:r>
      <w:r>
        <w:t xml:space="preserve"> MCULESS-Master </w:t>
      </w:r>
      <w:r>
        <w:t>协议栈与</w:t>
      </w:r>
      <w:r>
        <w:t xml:space="preserve"> GPAN </w:t>
      </w:r>
      <w:r>
        <w:t>驱动</w:t>
      </w:r>
      <w:r>
        <w:t xml:space="preserve"> SDK</w:t>
      </w:r>
      <w:r>
        <w:t>），代表算力中心一侧的控制与路由决策功能；</w:t>
      </w:r>
      <w:bookmarkStart w:id="19" w:name="OLE_LINK11"/>
      <w:r>
        <w:t xml:space="preserve">MCULESS </w:t>
      </w:r>
      <w:r>
        <w:t>子节点为纯硬件板</w:t>
      </w:r>
      <w:bookmarkEnd w:id="19"/>
      <w:r>
        <w:t>卡、不部署任何</w:t>
      </w:r>
      <w:r w:rsidR="000F3EB6">
        <w:rPr>
          <w:rFonts w:hint="eastAsia"/>
        </w:rPr>
        <w:t>软</w:t>
      </w:r>
      <w:r>
        <w:t>件，仅由集成</w:t>
      </w:r>
      <w:r>
        <w:t xml:space="preserve"> MAC-PHY </w:t>
      </w:r>
      <w:r>
        <w:t>与硬件状态机的</w:t>
      </w:r>
      <w:r>
        <w:t xml:space="preserve"> GPAN </w:t>
      </w:r>
      <w:r>
        <w:t>芯片及驱动</w:t>
      </w:r>
      <w:r>
        <w:t>/</w:t>
      </w:r>
      <w:r>
        <w:t>功率器件构成，代表边缘执行侧</w:t>
      </w:r>
      <w:r>
        <w:t>“</w:t>
      </w:r>
      <w:r>
        <w:t>去</w:t>
      </w:r>
      <w:r>
        <w:t xml:space="preserve"> MCU </w:t>
      </w:r>
      <w:r>
        <w:t>化</w:t>
      </w:r>
      <w:r>
        <w:t>”</w:t>
      </w:r>
      <w:r>
        <w:t>后的目标节点形态。这一软硬分离的节点划分，是验证工作能否成立的前提：唯有将控制逻辑彻底迁出边缘节点，方能以被测系统本身证明</w:t>
      </w:r>
      <w:r>
        <w:t>“</w:t>
      </w:r>
      <w:r>
        <w:t>通信链路实时性</w:t>
      </w:r>
      <w:r>
        <w:t>”</w:t>
      </w:r>
      <w:r>
        <w:t>与</w:t>
      </w:r>
      <w:r>
        <w:t>“</w:t>
      </w:r>
      <w:r>
        <w:t>驱动控制保真度</w:t>
      </w:r>
      <w:r>
        <w:t>”</w:t>
      </w:r>
      <w:r>
        <w:t>两项需求在去软件化条件下同时成立。</w:t>
      </w:r>
    </w:p>
    <w:p w14:paraId="51843B23" w14:textId="4399C73D" w:rsidR="008C1D7A" w:rsidRPr="00D52012" w:rsidRDefault="008C1D7A" w:rsidP="008C1D7A">
      <w:pPr>
        <w:pStyle w:val="a8"/>
        <w:numPr>
          <w:ilvl w:val="0"/>
          <w:numId w:val="27"/>
        </w:numPr>
        <w:spacing w:before="120" w:after="60"/>
        <w:ind w:firstLineChars="0"/>
        <w:jc w:val="left"/>
        <w:rPr>
          <w:rFonts w:ascii="华文宋体" w:eastAsia="华文宋体" w:hAnsi="华文宋体" w:hint="eastAsia"/>
          <w:b/>
          <w:bCs/>
          <w:szCs w:val="24"/>
        </w:rPr>
      </w:pPr>
      <w:r w:rsidRPr="00D52012">
        <w:rPr>
          <w:rFonts w:eastAsia="黑体" w:hint="eastAsia"/>
          <w:b/>
          <w:bCs/>
          <w:szCs w:val="24"/>
        </w:rPr>
        <w:lastRenderedPageBreak/>
        <w:t>通信验证链路</w:t>
      </w:r>
      <w:r w:rsidR="000F3EB6">
        <w:rPr>
          <w:rFonts w:eastAsia="黑体" w:hint="eastAsia"/>
          <w:b/>
          <w:bCs/>
          <w:szCs w:val="24"/>
        </w:rPr>
        <w:t>：</w:t>
      </w:r>
    </w:p>
    <w:p w14:paraId="178F9A4C" w14:textId="23FB093E" w:rsidR="00B3638B" w:rsidRPr="000F3EB6" w:rsidRDefault="00B3638B" w:rsidP="000F3EB6">
      <w:pPr>
        <w:ind w:firstLine="360"/>
        <w:rPr>
          <w:rFonts w:ascii="华文宋体" w:eastAsia="华文宋体" w:hAnsi="华文宋体"/>
          <w:szCs w:val="24"/>
        </w:rPr>
      </w:pPr>
      <w:r w:rsidRPr="00B3638B">
        <w:rPr>
          <w:rFonts w:hint="eastAsia"/>
          <w:szCs w:val="24"/>
        </w:rPr>
        <w:t>同节点</w:t>
      </w:r>
      <w:r>
        <w:rPr>
          <w:rFonts w:hint="eastAsia"/>
          <w:szCs w:val="24"/>
        </w:rPr>
        <w:t>路由</w:t>
      </w:r>
      <w:r w:rsidRPr="00B3638B">
        <w:rPr>
          <w:rFonts w:hint="eastAsia"/>
          <w:szCs w:val="24"/>
        </w:rPr>
        <w:t>链路</w:t>
      </w:r>
      <w:r>
        <w:rPr>
          <w:rFonts w:hint="eastAsia"/>
          <w:szCs w:val="24"/>
        </w:rPr>
        <w:t>：</w:t>
      </w:r>
      <w:r w:rsidRPr="00B3638B">
        <w:rPr>
          <w:rFonts w:hint="eastAsia"/>
          <w:szCs w:val="24"/>
        </w:rPr>
        <w:t>C</w:t>
      </w:r>
      <w:r w:rsidRPr="00B3638B">
        <w:rPr>
          <w:szCs w:val="24"/>
        </w:rPr>
        <w:t>AN-CAN:</w:t>
      </w:r>
      <w:r w:rsidRPr="00B3638B">
        <w:rPr>
          <w:rFonts w:hint="eastAsia"/>
          <w:szCs w:val="24"/>
        </w:rPr>
        <w:t>⑨→⑩→</w:t>
      </w:r>
      <w:r w:rsidRPr="00B3638B">
        <w:rPr>
          <w:rFonts w:cs="Cambria Math" w:hint="eastAsia"/>
          <w:szCs w:val="24"/>
        </w:rPr>
        <w:t>⑪→⑫</w:t>
      </w:r>
      <w:r w:rsidR="000F3EB6">
        <w:rPr>
          <w:rFonts w:ascii="华文宋体" w:eastAsia="华文宋体" w:hAnsi="华文宋体" w:hint="eastAsia"/>
          <w:szCs w:val="24"/>
        </w:rPr>
        <w:t>、</w:t>
      </w:r>
      <w:r>
        <w:rPr>
          <w:rFonts w:cs="Cambria Math" w:hint="eastAsia"/>
          <w:szCs w:val="24"/>
        </w:rPr>
        <w:t>C</w:t>
      </w:r>
      <w:r>
        <w:rPr>
          <w:rFonts w:cs="Cambria Math"/>
          <w:szCs w:val="24"/>
        </w:rPr>
        <w:t>AN-ETH:</w:t>
      </w:r>
      <w:r>
        <w:rPr>
          <w:rFonts w:cs="Cambria Math" w:hint="eastAsia"/>
          <w:szCs w:val="24"/>
        </w:rPr>
        <w:t>⑬→⑭→⑮→⑯</w:t>
      </w:r>
    </w:p>
    <w:p w14:paraId="13EFAC10" w14:textId="77621418" w:rsidR="005C2F2B" w:rsidRPr="000F3EB6" w:rsidRDefault="00B3638B" w:rsidP="000F3EB6">
      <w:pPr>
        <w:ind w:firstLine="360"/>
        <w:rPr>
          <w:rFonts w:ascii="Cambria Math" w:eastAsia="华文宋体" w:hAnsi="Cambria Math" w:cs="Cambria Math" w:hint="eastAsia"/>
          <w:szCs w:val="24"/>
        </w:rPr>
      </w:pPr>
      <w:r w:rsidRPr="00B3638B">
        <w:rPr>
          <w:rFonts w:cs="Cambria Math" w:hint="eastAsia"/>
          <w:szCs w:val="24"/>
        </w:rPr>
        <w:t>跨节点</w:t>
      </w:r>
      <w:r>
        <w:rPr>
          <w:rFonts w:cs="Cambria Math" w:hint="eastAsia"/>
          <w:szCs w:val="24"/>
        </w:rPr>
        <w:t>路由链路：</w:t>
      </w:r>
      <w:r w:rsidRPr="00B3638B">
        <w:rPr>
          <w:rFonts w:cs="Cambria Math" w:hint="eastAsia"/>
          <w:szCs w:val="24"/>
        </w:rPr>
        <w:t>C</w:t>
      </w:r>
      <w:r w:rsidRPr="00B3638B">
        <w:rPr>
          <w:rFonts w:cs="Cambria Math"/>
          <w:szCs w:val="24"/>
        </w:rPr>
        <w:t>AN-CAN:</w:t>
      </w:r>
      <w:r w:rsidRPr="00B3638B">
        <w:rPr>
          <w:rFonts w:hint="eastAsia"/>
          <w:szCs w:val="24"/>
        </w:rPr>
        <w:t xml:space="preserve"> </w:t>
      </w:r>
      <w:r w:rsidRPr="00B3638B">
        <w:rPr>
          <w:rFonts w:hint="eastAsia"/>
          <w:szCs w:val="24"/>
        </w:rPr>
        <w:t>⑨→⑩→</w:t>
      </w:r>
      <w:r w:rsidRPr="00B3638B">
        <w:rPr>
          <w:rFonts w:cs="Cambria Math" w:hint="eastAsia"/>
          <w:szCs w:val="24"/>
        </w:rPr>
        <w:t>②→⑭→⑬</w:t>
      </w:r>
      <w:r w:rsidR="000F3EB6">
        <w:rPr>
          <w:rFonts w:ascii="Cambria Math" w:eastAsia="华文宋体" w:hAnsi="Cambria Math" w:cs="Cambria Math" w:hint="eastAsia"/>
          <w:szCs w:val="24"/>
        </w:rPr>
        <w:t>、</w:t>
      </w:r>
      <w:r>
        <w:rPr>
          <w:rFonts w:cs="Cambria Math" w:hint="eastAsia"/>
          <w:szCs w:val="24"/>
        </w:rPr>
        <w:t>C</w:t>
      </w:r>
      <w:r>
        <w:rPr>
          <w:rFonts w:cs="Cambria Math"/>
          <w:szCs w:val="24"/>
        </w:rPr>
        <w:t>AN-ETH:</w:t>
      </w:r>
      <w:r w:rsidRPr="00B3638B">
        <w:rPr>
          <w:rFonts w:hint="eastAsia"/>
          <w:szCs w:val="24"/>
        </w:rPr>
        <w:t xml:space="preserve"> </w:t>
      </w:r>
      <w:r w:rsidRPr="00B3638B">
        <w:rPr>
          <w:rFonts w:hint="eastAsia"/>
          <w:szCs w:val="24"/>
        </w:rPr>
        <w:t>⑨→⑩→</w:t>
      </w:r>
      <w:r w:rsidRPr="00B3638B">
        <w:rPr>
          <w:rFonts w:cs="Cambria Math" w:hint="eastAsia"/>
          <w:szCs w:val="24"/>
        </w:rPr>
        <w:t>②→</w:t>
      </w:r>
      <w:r>
        <w:rPr>
          <w:rFonts w:cs="Cambria Math" w:hint="eastAsia"/>
          <w:szCs w:val="24"/>
        </w:rPr>
        <w:t>⑮</w:t>
      </w:r>
      <w:r w:rsidRPr="00B3638B">
        <w:rPr>
          <w:rFonts w:cs="Cambria Math" w:hint="eastAsia"/>
          <w:szCs w:val="24"/>
        </w:rPr>
        <w:t>→</w:t>
      </w:r>
      <w:r>
        <w:rPr>
          <w:rFonts w:cs="Cambria Math" w:hint="eastAsia"/>
          <w:szCs w:val="24"/>
        </w:rPr>
        <w:t>⑯</w:t>
      </w:r>
    </w:p>
    <w:p w14:paraId="6CA8967C" w14:textId="7ADB214F" w:rsidR="00D52012" w:rsidRPr="000F3EB6" w:rsidRDefault="00D52012" w:rsidP="000F3EB6">
      <w:pPr>
        <w:pStyle w:val="a8"/>
        <w:numPr>
          <w:ilvl w:val="0"/>
          <w:numId w:val="27"/>
        </w:numPr>
        <w:spacing w:before="120" w:after="60"/>
        <w:ind w:firstLineChars="0"/>
        <w:jc w:val="left"/>
        <w:rPr>
          <w:rFonts w:ascii="华文宋体" w:eastAsia="华文宋体" w:hAnsi="华文宋体" w:hint="eastAsia"/>
          <w:b/>
          <w:bCs/>
          <w:szCs w:val="24"/>
        </w:rPr>
      </w:pPr>
      <w:r w:rsidRPr="00D52012">
        <w:rPr>
          <w:rFonts w:eastAsia="黑体" w:hint="eastAsia"/>
          <w:b/>
          <w:bCs/>
          <w:szCs w:val="24"/>
        </w:rPr>
        <w:t>驱动控制功能验证链路</w:t>
      </w:r>
      <w:r w:rsidR="000F3EB6">
        <w:rPr>
          <w:rFonts w:eastAsia="黑体" w:hint="eastAsia"/>
          <w:b/>
          <w:bCs/>
          <w:szCs w:val="24"/>
        </w:rPr>
        <w:t>：</w:t>
      </w:r>
      <w:r w:rsidRPr="000F3EB6">
        <w:rPr>
          <w:rFonts w:ascii="宋体" w:hAnsi="宋体" w:hint="eastAsia"/>
          <w:b/>
          <w:bCs/>
          <w:szCs w:val="24"/>
        </w:rPr>
        <w:t>①→②→③④⑤⑥⑦⑧</w:t>
      </w:r>
    </w:p>
    <w:p w14:paraId="08EA477D" w14:textId="77777777" w:rsidR="00515479" w:rsidRDefault="00753D70" w:rsidP="000F3EB6">
      <w:pPr>
        <w:ind w:firstLine="360"/>
      </w:pPr>
      <w:r>
        <w:t>综合图</w:t>
      </w:r>
      <w:r>
        <w:t xml:space="preserve">15 </w:t>
      </w:r>
      <w:r>
        <w:t>的框图与上述两条验证链路可见，总体验证方案以</w:t>
      </w:r>
      <w:r>
        <w:t>“</w:t>
      </w:r>
      <w:r>
        <w:t>控制</w:t>
      </w:r>
      <w:r>
        <w:t>—</w:t>
      </w:r>
      <w:r>
        <w:t>执行分离</w:t>
      </w:r>
      <w:r>
        <w:t>”</w:t>
      </w:r>
      <w:r>
        <w:t>为方法论主线，将第</w:t>
      </w:r>
      <w:r>
        <w:t xml:space="preserve">3.1 </w:t>
      </w:r>
      <w:r>
        <w:t>节提出的两类验证需求映射为可执行的实测路径。通信链路验证依托</w:t>
      </w:r>
      <w:r>
        <w:t xml:space="preserve"> ZCU </w:t>
      </w:r>
      <w:r>
        <w:t>主节点内的</w:t>
      </w:r>
      <w:r>
        <w:t xml:space="preserve"> MCULESS-Master</w:t>
      </w:r>
      <w:r>
        <w:t>，构造同节点与跨节点两类拓扑，分别考核</w:t>
      </w:r>
      <w:r>
        <w:t xml:space="preserve"> CAN→CAN </w:t>
      </w:r>
      <w:r>
        <w:t>与</w:t>
      </w:r>
      <w:r>
        <w:t xml:space="preserve"> CAN→ETH </w:t>
      </w:r>
      <w:r>
        <w:t>两种转发路径的端到端时延，验证边缘节点去</w:t>
      </w:r>
      <w:r>
        <w:t xml:space="preserve"> MCU </w:t>
      </w:r>
      <w:r>
        <w:t>后通信实时性仍满足控制闭环要求；驱动控制验证则依托</w:t>
      </w:r>
      <w:r>
        <w:t xml:space="preserve"> MCULESS-Master/Slave </w:t>
      </w:r>
      <w:r>
        <w:t>对子节点的高边</w:t>
      </w:r>
      <w:r>
        <w:t>/</w:t>
      </w:r>
      <w:r>
        <w:t>低边驱动、</w:t>
      </w:r>
      <w:r>
        <w:t xml:space="preserve">H </w:t>
      </w:r>
      <w:r>
        <w:t>桥、</w:t>
      </w:r>
      <w:r>
        <w:t>EFUSE</w:t>
      </w:r>
      <w:r>
        <w:t>、霍尔、</w:t>
      </w:r>
      <w:r>
        <w:t>ADC</w:t>
      </w:r>
      <w:r>
        <w:t>、</w:t>
      </w:r>
      <w:r>
        <w:t xml:space="preserve">IMU </w:t>
      </w:r>
      <w:r>
        <w:t>等资源进行读写，验证去软件化节点的执行保真度与可观测性。该方案同时覆盖汽车（车身、热管理、底盘、配电）与机器人（关节、伺服）两类典型负载，验证了</w:t>
      </w:r>
      <w:r>
        <w:t xml:space="preserve"> MCULESS </w:t>
      </w:r>
      <w:r>
        <w:t>作为跨域通用执行层的适应性，并为第</w:t>
      </w:r>
      <w:r>
        <w:t xml:space="preserve">4 </w:t>
      </w:r>
      <w:r>
        <w:t>章的结果分析提供了统一的测试基准。</w:t>
      </w:r>
    </w:p>
    <w:p w14:paraId="55060460" w14:textId="77777777" w:rsidR="00987E65" w:rsidRDefault="00467BE9" w:rsidP="005B7C28">
      <w:pPr>
        <w:pStyle w:val="2"/>
        <w:spacing w:before="240" w:after="240" w:line="360" w:lineRule="auto"/>
        <w:jc w:val="center"/>
        <w:rPr>
          <w:rFonts w:ascii="华文宋体" w:eastAsia="华文宋体" w:hAnsi="华文宋体" w:hint="eastAsia"/>
          <w:sz w:val="28"/>
          <w:szCs w:val="28"/>
        </w:rPr>
      </w:pPr>
      <w:bookmarkStart w:id="20" w:name="_Toc236327880"/>
      <w:r w:rsidRPr="00935190">
        <w:rPr>
          <w:rFonts w:ascii="Times New Roman" w:eastAsia="黑体" w:hAnsi="Times New Roman" w:hint="eastAsia"/>
          <w:szCs w:val="28"/>
        </w:rPr>
        <w:t xml:space="preserve">4 </w:t>
      </w:r>
      <w:r w:rsidRPr="00935190">
        <w:rPr>
          <w:rFonts w:ascii="Times New Roman" w:eastAsia="黑体" w:hAnsi="Times New Roman" w:hint="eastAsia"/>
          <w:szCs w:val="28"/>
        </w:rPr>
        <w:t>验证结果分析</w:t>
      </w:r>
      <w:bookmarkEnd w:id="20"/>
    </w:p>
    <w:p w14:paraId="62E2B907" w14:textId="38761FF6" w:rsidR="00DA6FD0" w:rsidRPr="00DA6FD0" w:rsidRDefault="00DA6FD0" w:rsidP="00DA6FD0">
      <w:pPr>
        <w:widowControl/>
        <w:ind w:firstLine="420"/>
        <w:rPr>
          <w:rFonts w:ascii="华文宋体" w:eastAsia="华文宋体" w:hAnsi="华文宋体" w:hint="eastAsia"/>
          <w:szCs w:val="24"/>
        </w:rPr>
      </w:pPr>
      <w:r>
        <w:rPr>
          <w:rFonts w:hint="eastAsia"/>
          <w:szCs w:val="24"/>
        </w:rPr>
        <w:t>验证结果表明</w:t>
      </w:r>
      <w:r>
        <w:rPr>
          <w:rFonts w:hint="eastAsia"/>
          <w:szCs w:val="24"/>
        </w:rPr>
        <w:t>M</w:t>
      </w:r>
      <w:r>
        <w:rPr>
          <w:szCs w:val="24"/>
        </w:rPr>
        <w:t>CULESS</w:t>
      </w:r>
      <w:r>
        <w:rPr>
          <w:rFonts w:hint="eastAsia"/>
          <w:szCs w:val="24"/>
        </w:rPr>
        <w:t>方案的</w:t>
      </w:r>
      <w:r w:rsidR="007206C2" w:rsidRPr="00DA6FD0">
        <w:rPr>
          <w:szCs w:val="24"/>
        </w:rPr>
        <w:t>端到端通信</w:t>
      </w:r>
      <w:r w:rsidR="007206C2" w:rsidRPr="00DA6FD0">
        <w:rPr>
          <w:rFonts w:hint="eastAsia"/>
          <w:szCs w:val="24"/>
        </w:rPr>
        <w:t>路由</w:t>
      </w:r>
      <w:r w:rsidR="007206C2" w:rsidRPr="00DA6FD0">
        <w:rPr>
          <w:szCs w:val="24"/>
        </w:rPr>
        <w:t>实时性</w:t>
      </w:r>
      <w:r>
        <w:rPr>
          <w:rFonts w:hint="eastAsia"/>
          <w:szCs w:val="24"/>
        </w:rPr>
        <w:t>能</w:t>
      </w:r>
      <w:r w:rsidR="007206C2" w:rsidRPr="00DA6FD0">
        <w:rPr>
          <w:szCs w:val="24"/>
        </w:rPr>
        <w:t>满足边缘节点功能的实时性要求，支撑控制逻辑</w:t>
      </w:r>
      <w:r>
        <w:rPr>
          <w:rFonts w:hint="eastAsia"/>
          <w:szCs w:val="24"/>
        </w:rPr>
        <w:t>灵活部署</w:t>
      </w:r>
      <w:r w:rsidR="007206C2" w:rsidRPr="00DA6FD0">
        <w:rPr>
          <w:szCs w:val="24"/>
        </w:rPr>
        <w:t>与执行逻辑解耦。</w:t>
      </w:r>
      <w:r w:rsidRPr="00DA6FD0">
        <w:rPr>
          <w:rFonts w:cs="宋体"/>
          <w:kern w:val="0"/>
          <w:szCs w:val="24"/>
        </w:rPr>
        <w:t>验证控制逻辑与执行逻辑跨控制器解耦后支持车身、热管理、底盘、</w:t>
      </w:r>
      <w:r w:rsidR="00C91160">
        <w:rPr>
          <w:rFonts w:cs="宋体" w:hint="eastAsia"/>
          <w:kern w:val="0"/>
          <w:szCs w:val="24"/>
        </w:rPr>
        <w:t>智能</w:t>
      </w:r>
      <w:r w:rsidRPr="00DA6FD0">
        <w:rPr>
          <w:rFonts w:cs="宋体"/>
          <w:kern w:val="0"/>
          <w:szCs w:val="24"/>
        </w:rPr>
        <w:t>配电等功能的性能要求</w:t>
      </w:r>
      <w:r>
        <w:rPr>
          <w:rFonts w:cs="宋体" w:hint="eastAsia"/>
          <w:kern w:val="0"/>
          <w:szCs w:val="24"/>
        </w:rPr>
        <w:t>，</w:t>
      </w:r>
      <w:r w:rsidR="007206C2" w:rsidRPr="00DA6FD0">
        <w:rPr>
          <w:szCs w:val="24"/>
        </w:rPr>
        <w:t>边缘节点的执行逻辑</w:t>
      </w:r>
      <w:r>
        <w:rPr>
          <w:rFonts w:hint="eastAsia"/>
          <w:szCs w:val="24"/>
        </w:rPr>
        <w:t>可以</w:t>
      </w:r>
      <w:r w:rsidR="007206C2" w:rsidRPr="00DA6FD0">
        <w:rPr>
          <w:szCs w:val="24"/>
        </w:rPr>
        <w:t>实现去软件化，释放边缘节点的电源、算力和存储资源</w:t>
      </w:r>
      <w:r w:rsidR="007206C2" w:rsidRPr="00DA6FD0">
        <w:rPr>
          <w:rFonts w:hint="eastAsia"/>
          <w:szCs w:val="24"/>
        </w:rPr>
        <w:t>。</w:t>
      </w:r>
    </w:p>
    <w:p w14:paraId="1EC53D8F" w14:textId="77777777" w:rsidR="00515479" w:rsidRDefault="00753D70" w:rsidP="00C91160">
      <w:pPr>
        <w:ind w:firstLine="420"/>
      </w:pPr>
      <w:r>
        <w:t>综上，第</w:t>
      </w:r>
      <w:r>
        <w:t xml:space="preserve">4 </w:t>
      </w:r>
      <w:r>
        <w:t>章依据第</w:t>
      </w:r>
      <w:r>
        <w:t xml:space="preserve">3.2 </w:t>
      </w:r>
      <w:r>
        <w:t>节所建立的主从式验证方案，围绕第</w:t>
      </w:r>
      <w:r>
        <w:t xml:space="preserve">3.1 </w:t>
      </w:r>
      <w:r>
        <w:t>节提出的两类验证需求展开实测，整体验证结果可概括为：在边缘节点彻底去</w:t>
      </w:r>
      <w:r>
        <w:t xml:space="preserve"> MCU </w:t>
      </w:r>
      <w:r>
        <w:t>的条件下，</w:t>
      </w:r>
      <w:r>
        <w:t xml:space="preserve">MCULESS </w:t>
      </w:r>
      <w:r>
        <w:t>方案的通信链路实时性与驱动控制保真度两项核心指标均达成既定目标，从实证层面验证了</w:t>
      </w:r>
      <w:r>
        <w:t>“</w:t>
      </w:r>
      <w:r>
        <w:t>控制</w:t>
      </w:r>
      <w:r>
        <w:t>—</w:t>
      </w:r>
      <w:r>
        <w:t>执行分离</w:t>
      </w:r>
      <w:r>
        <w:t>”</w:t>
      </w:r>
      <w:r>
        <w:t>架构的工程可行性。其中，通信链路方面，报文路由由</w:t>
      </w:r>
      <w:r>
        <w:t xml:space="preserve"> GPAN </w:t>
      </w:r>
      <w:r>
        <w:t>硬件状态机自动完成、无需软件干预，端到端时延满足</w:t>
      </w:r>
      <w:r>
        <w:t xml:space="preserve"> ≤100 </w:t>
      </w:r>
      <w:proofErr w:type="spellStart"/>
      <w:r>
        <w:t>μs</w:t>
      </w:r>
      <w:proofErr w:type="spellEnd"/>
      <w:r>
        <w:t xml:space="preserve"> </w:t>
      </w:r>
      <w:r>
        <w:t>的强实时要求（详见表</w:t>
      </w:r>
      <w:r>
        <w:t>4</w:t>
      </w:r>
      <w:r>
        <w:t>、表</w:t>
      </w:r>
      <w:r>
        <w:t>5</w:t>
      </w:r>
      <w:r>
        <w:t>）；驱动控制方面，高边</w:t>
      </w:r>
      <w:r>
        <w:t>/</w:t>
      </w:r>
      <w:r>
        <w:t>低边驱动、</w:t>
      </w:r>
      <w:r>
        <w:t xml:space="preserve">H </w:t>
      </w:r>
      <w:r>
        <w:t>桥、</w:t>
      </w:r>
      <w:r>
        <w:t>EFUSE</w:t>
      </w:r>
      <w:r>
        <w:t>、</w:t>
      </w:r>
      <w:r>
        <w:t>ADC</w:t>
      </w:r>
      <w:r>
        <w:t>、</w:t>
      </w:r>
      <w:r>
        <w:t>HALL</w:t>
      </w:r>
      <w:r>
        <w:t>、</w:t>
      </w:r>
      <w:r>
        <w:t xml:space="preserve">IMU </w:t>
      </w:r>
      <w:r>
        <w:t>等执行与传感资源均可在去软件化节点上被正确读写，实时性指标满足表</w:t>
      </w:r>
      <w:r>
        <w:t xml:space="preserve">3 </w:t>
      </w:r>
      <w:r>
        <w:t>中各功能映射的</w:t>
      </w:r>
      <w:r>
        <w:t xml:space="preserve"> 1 </w:t>
      </w:r>
      <w:proofErr w:type="spellStart"/>
      <w:r>
        <w:t>ms</w:t>
      </w:r>
      <w:proofErr w:type="spellEnd"/>
      <w:r>
        <w:t xml:space="preserve"> / 10 </w:t>
      </w:r>
      <w:proofErr w:type="spellStart"/>
      <w:r>
        <w:t>ms</w:t>
      </w:r>
      <w:proofErr w:type="spellEnd"/>
      <w:r>
        <w:t xml:space="preserve"> </w:t>
      </w:r>
      <w:r>
        <w:t>周期要求，表明去</w:t>
      </w:r>
      <w:r>
        <w:t xml:space="preserve"> MCU </w:t>
      </w:r>
      <w:r>
        <w:t>并未牺牲边缘节点的执行能力。</w:t>
      </w:r>
    </w:p>
    <w:p w14:paraId="0FD764CE" w14:textId="073E8CFC" w:rsidR="00515479" w:rsidRDefault="00753D70" w:rsidP="00C91160">
      <w:pPr>
        <w:ind w:firstLine="420"/>
      </w:pPr>
      <w:r>
        <w:t>进一步从架构效益看，整体验证结果支撑三点结论。其一，执行逻辑去软件化后，边缘节点不再需要固件维护与算力供给，释放了原本被通用</w:t>
      </w:r>
      <w:r>
        <w:t xml:space="preserve"> MCU </w:t>
      </w:r>
      <w:r>
        <w:t>占用的电源、算力与存储资源，在降低节点</w:t>
      </w:r>
      <w:r>
        <w:t xml:space="preserve"> BOM </w:t>
      </w:r>
      <w:r>
        <w:t>的同时减少了潜在单点失效环节；其二，控制逻辑与执行逻辑跨控制器解耦，使车身、热管理、底盘、配电等车载功能乃至机器人关节</w:t>
      </w:r>
      <w:r>
        <w:t>/</w:t>
      </w:r>
      <w:r>
        <w:t>伺服功能可在算力中心灵活部署、统一演进，从根本上规避了传统</w:t>
      </w:r>
      <w:r>
        <w:lastRenderedPageBreak/>
        <w:t>分布式架构的固件碎片化问题；其三，硬件路由使</w:t>
      </w:r>
      <w:r>
        <w:t xml:space="preserve"> MCU </w:t>
      </w:r>
      <w:r>
        <w:t>侧路由负载率下降约</w:t>
      </w:r>
      <w:r>
        <w:t xml:space="preserve"> 13.5%~15.5%</w:t>
      </w:r>
      <w:r w:rsidR="00C91160">
        <w:rPr>
          <w:rFonts w:hint="eastAsia"/>
        </w:rPr>
        <w:t>。</w:t>
      </w:r>
      <w:r>
        <w:t>综上，</w:t>
      </w:r>
      <w:r>
        <w:t xml:space="preserve">MCULESS </w:t>
      </w:r>
      <w:r>
        <w:t>不仅满足边缘节点的实时性约束，更在成本、可维护性与可扩展性上具备系统性优势，为方案的规模化量产提供了实证依据。</w:t>
      </w:r>
    </w:p>
    <w:p w14:paraId="2EE13FCC" w14:textId="77777777" w:rsidR="007206C2" w:rsidRPr="00DA6FD0" w:rsidRDefault="00DA6FD0" w:rsidP="00DA6FD0">
      <w:pPr>
        <w:spacing w:line="240" w:lineRule="auto"/>
        <w:jc w:val="center"/>
        <w:rPr>
          <w:rFonts w:ascii="华文宋体" w:eastAsia="华文宋体" w:hAnsi="华文宋体" w:hint="eastAsia"/>
          <w:b/>
          <w:bCs/>
          <w:sz w:val="18"/>
          <w:szCs w:val="18"/>
        </w:rPr>
      </w:pPr>
      <w:r>
        <w:rPr>
          <w:rFonts w:hint="eastAsia"/>
          <w:b/>
          <w:bCs/>
          <w:sz w:val="18"/>
          <w:szCs w:val="18"/>
        </w:rPr>
        <w:t>表</w:t>
      </w:r>
      <w:r>
        <w:rPr>
          <w:rFonts w:hint="eastAsia"/>
          <w:b/>
          <w:bCs/>
          <w:sz w:val="18"/>
          <w:szCs w:val="18"/>
        </w:rPr>
        <w:t>3.</w:t>
      </w:r>
      <w:r w:rsidRPr="00DA6FD0">
        <w:rPr>
          <w:rFonts w:hint="eastAsia"/>
          <w:b/>
          <w:bCs/>
          <w:sz w:val="18"/>
          <w:szCs w:val="18"/>
        </w:rPr>
        <w:t>验证结果汇总表</w:t>
      </w:r>
    </w:p>
    <w:tbl>
      <w:tblPr>
        <w:tblStyle w:val="ac"/>
        <w:tblW w:w="0" w:type="auto"/>
        <w:jc w:val="center"/>
        <w:tblLayout w:type="fixed"/>
        <w:tblLook w:val="04A0" w:firstRow="1" w:lastRow="0" w:firstColumn="1" w:lastColumn="0" w:noHBand="0" w:noVBand="1"/>
      </w:tblPr>
      <w:tblGrid>
        <w:gridCol w:w="1255"/>
        <w:gridCol w:w="1255"/>
        <w:gridCol w:w="1738"/>
        <w:gridCol w:w="992"/>
        <w:gridCol w:w="1035"/>
        <w:gridCol w:w="1255"/>
        <w:gridCol w:w="1255"/>
      </w:tblGrid>
      <w:tr w:rsidR="0042495A" w:rsidRPr="0095742D" w14:paraId="7C25EECC" w14:textId="77777777" w:rsidTr="0095742D">
        <w:trPr>
          <w:jc w:val="center"/>
        </w:trPr>
        <w:tc>
          <w:tcPr>
            <w:tcW w:w="1255" w:type="dxa"/>
            <w:tcBorders>
              <w:bottom w:val="single" w:sz="4" w:space="0" w:color="auto"/>
            </w:tcBorders>
            <w:shd w:val="clear" w:color="auto" w:fill="E7E6E6" w:themeFill="background2"/>
            <w:vAlign w:val="center"/>
          </w:tcPr>
          <w:p w14:paraId="1259516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b/>
                <w:sz w:val="18"/>
                <w:szCs w:val="18"/>
              </w:rPr>
              <w:t>验证功能</w:t>
            </w:r>
          </w:p>
        </w:tc>
        <w:tc>
          <w:tcPr>
            <w:tcW w:w="1255" w:type="dxa"/>
            <w:shd w:val="clear" w:color="auto" w:fill="E7E6E6" w:themeFill="background2"/>
            <w:vAlign w:val="center"/>
          </w:tcPr>
          <w:p w14:paraId="07956DAF"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b/>
                <w:sz w:val="18"/>
                <w:szCs w:val="18"/>
              </w:rPr>
              <w:t>模块类型</w:t>
            </w:r>
          </w:p>
        </w:tc>
        <w:tc>
          <w:tcPr>
            <w:tcW w:w="1738" w:type="dxa"/>
            <w:shd w:val="clear" w:color="auto" w:fill="E7E6E6" w:themeFill="background2"/>
            <w:vAlign w:val="center"/>
          </w:tcPr>
          <w:p w14:paraId="0A9D9710" w14:textId="77777777" w:rsidR="0042495A" w:rsidRPr="0095742D" w:rsidRDefault="0042495A" w:rsidP="0042495A">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功能映射</w:t>
            </w:r>
          </w:p>
        </w:tc>
        <w:tc>
          <w:tcPr>
            <w:tcW w:w="992" w:type="dxa"/>
            <w:shd w:val="clear" w:color="auto" w:fill="E7E6E6" w:themeFill="background2"/>
            <w:vAlign w:val="center"/>
          </w:tcPr>
          <w:p w14:paraId="5AB8F509" w14:textId="77777777" w:rsidR="0042495A" w:rsidRPr="0095742D" w:rsidRDefault="0042495A" w:rsidP="0042495A">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驱动功能</w:t>
            </w:r>
          </w:p>
        </w:tc>
        <w:tc>
          <w:tcPr>
            <w:tcW w:w="1035" w:type="dxa"/>
            <w:shd w:val="clear" w:color="auto" w:fill="E7E6E6" w:themeFill="background2"/>
            <w:vAlign w:val="center"/>
          </w:tcPr>
          <w:p w14:paraId="049D4B44" w14:textId="77777777" w:rsidR="0042495A" w:rsidRPr="0095742D" w:rsidRDefault="0042495A" w:rsidP="0042495A">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故障诊断</w:t>
            </w:r>
          </w:p>
        </w:tc>
        <w:tc>
          <w:tcPr>
            <w:tcW w:w="1255" w:type="dxa"/>
            <w:shd w:val="clear" w:color="auto" w:fill="E7E6E6" w:themeFill="background2"/>
            <w:vAlign w:val="center"/>
          </w:tcPr>
          <w:p w14:paraId="215D1FE2" w14:textId="77777777" w:rsidR="0042495A" w:rsidRPr="0095742D" w:rsidRDefault="0042495A" w:rsidP="0042495A">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实时性指标</w:t>
            </w:r>
          </w:p>
        </w:tc>
        <w:tc>
          <w:tcPr>
            <w:tcW w:w="1255" w:type="dxa"/>
            <w:shd w:val="clear" w:color="auto" w:fill="E7E6E6" w:themeFill="background2"/>
            <w:vAlign w:val="center"/>
          </w:tcPr>
          <w:p w14:paraId="0C9CF314" w14:textId="77777777" w:rsidR="0042495A" w:rsidRPr="0095742D" w:rsidRDefault="0042495A" w:rsidP="0042495A">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实测性能</w:t>
            </w:r>
          </w:p>
        </w:tc>
      </w:tr>
      <w:tr w:rsidR="0042495A" w:rsidRPr="0095742D" w14:paraId="09F9C52D" w14:textId="77777777" w:rsidTr="0095742D">
        <w:trPr>
          <w:jc w:val="center"/>
        </w:trPr>
        <w:tc>
          <w:tcPr>
            <w:tcW w:w="1255" w:type="dxa"/>
            <w:vMerge w:val="restart"/>
            <w:vAlign w:val="center"/>
          </w:tcPr>
          <w:p w14:paraId="56471293"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高低驱</w:t>
            </w:r>
          </w:p>
        </w:tc>
        <w:tc>
          <w:tcPr>
            <w:tcW w:w="1255" w:type="dxa"/>
            <w:vAlign w:val="center"/>
          </w:tcPr>
          <w:p w14:paraId="7FA08503"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BTS3xxx</w:t>
            </w:r>
          </w:p>
        </w:tc>
        <w:tc>
          <w:tcPr>
            <w:tcW w:w="1738" w:type="dxa"/>
            <w:vAlign w:val="center"/>
          </w:tcPr>
          <w:p w14:paraId="4C1BCEB5"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低边驱动</w:t>
            </w:r>
          </w:p>
        </w:tc>
        <w:tc>
          <w:tcPr>
            <w:tcW w:w="992" w:type="dxa"/>
            <w:vAlign w:val="center"/>
          </w:tcPr>
          <w:p w14:paraId="61D5D117"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62C3494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78E00907"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val="restart"/>
            <w:vAlign w:val="center"/>
          </w:tcPr>
          <w:p w14:paraId="45C74DA0"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582us</w:t>
            </w:r>
          </w:p>
        </w:tc>
      </w:tr>
      <w:tr w:rsidR="0042495A" w:rsidRPr="0095742D" w14:paraId="3E36B8CA" w14:textId="77777777" w:rsidTr="0095742D">
        <w:trPr>
          <w:jc w:val="center"/>
        </w:trPr>
        <w:tc>
          <w:tcPr>
            <w:tcW w:w="1255" w:type="dxa"/>
            <w:vMerge/>
          </w:tcPr>
          <w:p w14:paraId="4E0DFEDA"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09F6D12F"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BTS7xxx</w:t>
            </w:r>
          </w:p>
        </w:tc>
        <w:tc>
          <w:tcPr>
            <w:tcW w:w="1738" w:type="dxa"/>
            <w:vAlign w:val="center"/>
          </w:tcPr>
          <w:p w14:paraId="5CC39F56"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高边配电/内外饰灯具</w:t>
            </w:r>
          </w:p>
        </w:tc>
        <w:tc>
          <w:tcPr>
            <w:tcW w:w="992" w:type="dxa"/>
            <w:vAlign w:val="center"/>
          </w:tcPr>
          <w:p w14:paraId="57C486F9"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297AEB68"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6BA5AC4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4DCFF6AA" w14:textId="77777777" w:rsidR="0042495A" w:rsidRPr="0095742D" w:rsidRDefault="0042495A" w:rsidP="0042495A">
            <w:pPr>
              <w:rPr>
                <w:rFonts w:ascii="华文宋体" w:eastAsia="华文宋体" w:hAnsi="华文宋体" w:hint="eastAsia"/>
                <w:sz w:val="18"/>
                <w:szCs w:val="18"/>
              </w:rPr>
            </w:pPr>
          </w:p>
        </w:tc>
      </w:tr>
      <w:tr w:rsidR="0042495A" w:rsidRPr="0095742D" w14:paraId="1C50BA3E" w14:textId="77777777" w:rsidTr="0095742D">
        <w:trPr>
          <w:jc w:val="center"/>
        </w:trPr>
        <w:tc>
          <w:tcPr>
            <w:tcW w:w="1255" w:type="dxa"/>
            <w:vMerge/>
          </w:tcPr>
          <w:p w14:paraId="545BFFD6"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6872A881"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75602</w:t>
            </w:r>
          </w:p>
        </w:tc>
        <w:tc>
          <w:tcPr>
            <w:tcW w:w="1738" w:type="dxa"/>
            <w:vAlign w:val="center"/>
          </w:tcPr>
          <w:p w14:paraId="11B74F0F"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高低边配电内饰灯具</w:t>
            </w:r>
            <w:proofErr w:type="gramStart"/>
            <w:r w:rsidRPr="0095742D">
              <w:rPr>
                <w:rFonts w:ascii="华文宋体" w:eastAsia="华文宋体" w:hAnsi="华文宋体" w:cs="宋体"/>
                <w:kern w:val="0"/>
                <w:sz w:val="18"/>
                <w:szCs w:val="18"/>
              </w:rPr>
              <w:t>(小电流)</w:t>
            </w:r>
            <w:proofErr w:type="gramEnd"/>
          </w:p>
        </w:tc>
        <w:tc>
          <w:tcPr>
            <w:tcW w:w="992" w:type="dxa"/>
            <w:vAlign w:val="center"/>
          </w:tcPr>
          <w:p w14:paraId="40609F08"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55C1D2AB"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07BBBF05"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489BCE93" w14:textId="77777777" w:rsidR="0042495A" w:rsidRPr="0095742D" w:rsidRDefault="0042495A" w:rsidP="0042495A">
            <w:pPr>
              <w:rPr>
                <w:rFonts w:ascii="华文宋体" w:eastAsia="华文宋体" w:hAnsi="华文宋体" w:hint="eastAsia"/>
                <w:sz w:val="18"/>
                <w:szCs w:val="18"/>
              </w:rPr>
            </w:pPr>
          </w:p>
        </w:tc>
      </w:tr>
      <w:tr w:rsidR="0042495A" w:rsidRPr="0095742D" w14:paraId="5C7F1A33" w14:textId="77777777" w:rsidTr="0095742D">
        <w:trPr>
          <w:jc w:val="center"/>
        </w:trPr>
        <w:tc>
          <w:tcPr>
            <w:tcW w:w="1255" w:type="dxa"/>
            <w:vMerge/>
            <w:tcBorders>
              <w:bottom w:val="single" w:sz="4" w:space="0" w:color="auto"/>
            </w:tcBorders>
          </w:tcPr>
          <w:p w14:paraId="60059205"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50BFBE2E"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L9945</w:t>
            </w:r>
          </w:p>
        </w:tc>
        <w:tc>
          <w:tcPr>
            <w:tcW w:w="1738" w:type="dxa"/>
            <w:vAlign w:val="center"/>
          </w:tcPr>
          <w:p w14:paraId="66EFC7EB"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电磁阀</w:t>
            </w:r>
          </w:p>
        </w:tc>
        <w:tc>
          <w:tcPr>
            <w:tcW w:w="992" w:type="dxa"/>
            <w:vAlign w:val="center"/>
          </w:tcPr>
          <w:p w14:paraId="17D5811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74C595A8"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5B0B537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c>
          <w:tcPr>
            <w:tcW w:w="1255" w:type="dxa"/>
            <w:vAlign w:val="center"/>
          </w:tcPr>
          <w:p w14:paraId="5C8E5C7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342us</w:t>
            </w:r>
          </w:p>
        </w:tc>
      </w:tr>
      <w:tr w:rsidR="0042495A" w:rsidRPr="0095742D" w14:paraId="230F785A" w14:textId="77777777" w:rsidTr="0095742D">
        <w:trPr>
          <w:jc w:val="center"/>
        </w:trPr>
        <w:tc>
          <w:tcPr>
            <w:tcW w:w="1255" w:type="dxa"/>
            <w:vMerge w:val="restart"/>
            <w:tcBorders>
              <w:top w:val="single" w:sz="4" w:space="0" w:color="auto"/>
            </w:tcBorders>
            <w:vAlign w:val="center"/>
          </w:tcPr>
          <w:p w14:paraId="131CFADC"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桥驱</w:t>
            </w:r>
          </w:p>
        </w:tc>
        <w:tc>
          <w:tcPr>
            <w:tcW w:w="1255" w:type="dxa"/>
            <w:vAlign w:val="center"/>
          </w:tcPr>
          <w:p w14:paraId="59D085B7"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drv89xy</w:t>
            </w:r>
          </w:p>
        </w:tc>
        <w:tc>
          <w:tcPr>
            <w:tcW w:w="1738" w:type="dxa"/>
            <w:vAlign w:val="center"/>
          </w:tcPr>
          <w:p w14:paraId="2FA6955F"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空调模式电机</w:t>
            </w:r>
          </w:p>
        </w:tc>
        <w:tc>
          <w:tcPr>
            <w:tcW w:w="992" w:type="dxa"/>
            <w:vAlign w:val="center"/>
          </w:tcPr>
          <w:p w14:paraId="24BD39D3"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0A60251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257C1AEF"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val="restart"/>
            <w:vAlign w:val="center"/>
          </w:tcPr>
          <w:p w14:paraId="2521F70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600us</w:t>
            </w:r>
          </w:p>
        </w:tc>
      </w:tr>
      <w:tr w:rsidR="0042495A" w:rsidRPr="0095742D" w14:paraId="42DCB6EB" w14:textId="77777777" w:rsidTr="0095742D">
        <w:trPr>
          <w:jc w:val="center"/>
        </w:trPr>
        <w:tc>
          <w:tcPr>
            <w:tcW w:w="1255" w:type="dxa"/>
            <w:vMerge/>
          </w:tcPr>
          <w:p w14:paraId="2388EB3D"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56B55521"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drv8243</w:t>
            </w:r>
          </w:p>
        </w:tc>
        <w:tc>
          <w:tcPr>
            <w:tcW w:w="1738" w:type="dxa"/>
            <w:vAlign w:val="center"/>
          </w:tcPr>
          <w:p w14:paraId="058FC841"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充电口解闭锁</w:t>
            </w:r>
          </w:p>
        </w:tc>
        <w:tc>
          <w:tcPr>
            <w:tcW w:w="992" w:type="dxa"/>
            <w:vAlign w:val="center"/>
          </w:tcPr>
          <w:p w14:paraId="7802235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05132750"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4AD7E607"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57A07CB3" w14:textId="77777777" w:rsidR="0042495A" w:rsidRPr="0095742D" w:rsidRDefault="0042495A" w:rsidP="0042495A">
            <w:pPr>
              <w:jc w:val="left"/>
              <w:rPr>
                <w:rFonts w:ascii="华文宋体" w:eastAsia="华文宋体" w:hAnsi="华文宋体" w:hint="eastAsia"/>
                <w:sz w:val="18"/>
                <w:szCs w:val="18"/>
              </w:rPr>
            </w:pPr>
          </w:p>
        </w:tc>
      </w:tr>
      <w:tr w:rsidR="0042495A" w:rsidRPr="0095742D" w14:paraId="64950172" w14:textId="77777777" w:rsidTr="0095742D">
        <w:trPr>
          <w:jc w:val="center"/>
        </w:trPr>
        <w:tc>
          <w:tcPr>
            <w:tcW w:w="1255" w:type="dxa"/>
            <w:vMerge/>
          </w:tcPr>
          <w:p w14:paraId="286231AF"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5A18D805"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drv8718</w:t>
            </w:r>
          </w:p>
        </w:tc>
        <w:tc>
          <w:tcPr>
            <w:tcW w:w="1738" w:type="dxa"/>
            <w:vAlign w:val="center"/>
          </w:tcPr>
          <w:p w14:paraId="062422AB"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座椅/方向盘/撑杆电机</w:t>
            </w:r>
          </w:p>
        </w:tc>
        <w:tc>
          <w:tcPr>
            <w:tcW w:w="992" w:type="dxa"/>
            <w:vAlign w:val="center"/>
          </w:tcPr>
          <w:p w14:paraId="3352AE59"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Segoe UI Symbol" w:eastAsia="华文宋体" w:hAnsi="Segoe UI Symbol" w:cs="Segoe UI Symbol"/>
                <w:sz w:val="18"/>
                <w:szCs w:val="18"/>
              </w:rPr>
              <w:t>✓</w:t>
            </w:r>
          </w:p>
        </w:tc>
        <w:tc>
          <w:tcPr>
            <w:tcW w:w="1035" w:type="dxa"/>
            <w:vAlign w:val="center"/>
          </w:tcPr>
          <w:p w14:paraId="05F756F7"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Segoe UI Symbol" w:eastAsia="华文宋体" w:hAnsi="Segoe UI Symbol" w:cs="Segoe UI Symbol"/>
                <w:sz w:val="18"/>
                <w:szCs w:val="18"/>
              </w:rPr>
              <w:t>✓</w:t>
            </w:r>
          </w:p>
        </w:tc>
        <w:tc>
          <w:tcPr>
            <w:tcW w:w="1255" w:type="dxa"/>
            <w:vAlign w:val="center"/>
          </w:tcPr>
          <w:p w14:paraId="7CCFF1E8"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1ms/10ms</w:t>
            </w:r>
          </w:p>
        </w:tc>
        <w:tc>
          <w:tcPr>
            <w:tcW w:w="1255" w:type="dxa"/>
            <w:vMerge/>
          </w:tcPr>
          <w:p w14:paraId="5080499E" w14:textId="77777777" w:rsidR="0042495A" w:rsidRPr="0095742D" w:rsidRDefault="0042495A" w:rsidP="0042495A">
            <w:pPr>
              <w:widowControl/>
              <w:jc w:val="left"/>
              <w:rPr>
                <w:rFonts w:ascii="华文宋体" w:eastAsia="华文宋体" w:hAnsi="华文宋体" w:cs="宋体" w:hint="eastAsia"/>
                <w:kern w:val="0"/>
                <w:sz w:val="18"/>
                <w:szCs w:val="18"/>
              </w:rPr>
            </w:pPr>
          </w:p>
        </w:tc>
      </w:tr>
      <w:tr w:rsidR="0042495A" w:rsidRPr="0095742D" w14:paraId="620EABE6" w14:textId="77777777" w:rsidTr="0095742D">
        <w:trPr>
          <w:jc w:val="center"/>
        </w:trPr>
        <w:tc>
          <w:tcPr>
            <w:tcW w:w="1255" w:type="dxa"/>
            <w:vMerge w:val="restart"/>
            <w:vAlign w:val="center"/>
          </w:tcPr>
          <w:p w14:paraId="4365647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传感器</w:t>
            </w:r>
          </w:p>
        </w:tc>
        <w:tc>
          <w:tcPr>
            <w:tcW w:w="1255" w:type="dxa"/>
            <w:vAlign w:val="center"/>
          </w:tcPr>
          <w:p w14:paraId="23CBA184"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iam20680</w:t>
            </w:r>
          </w:p>
        </w:tc>
        <w:tc>
          <w:tcPr>
            <w:tcW w:w="1738" w:type="dxa"/>
            <w:vAlign w:val="center"/>
          </w:tcPr>
          <w:p w14:paraId="56000398"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三轴姿态角及加速度</w:t>
            </w:r>
          </w:p>
        </w:tc>
        <w:tc>
          <w:tcPr>
            <w:tcW w:w="992" w:type="dxa"/>
            <w:vAlign w:val="center"/>
          </w:tcPr>
          <w:p w14:paraId="5996B25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054572F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5457B3F6"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c>
          <w:tcPr>
            <w:tcW w:w="1255" w:type="dxa"/>
            <w:vMerge w:val="restart"/>
            <w:vAlign w:val="center"/>
          </w:tcPr>
          <w:p w14:paraId="439FBC7C"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101us</w:t>
            </w:r>
          </w:p>
        </w:tc>
      </w:tr>
      <w:tr w:rsidR="0042495A" w:rsidRPr="0095742D" w14:paraId="74554D9E" w14:textId="77777777" w:rsidTr="0095742D">
        <w:trPr>
          <w:jc w:val="center"/>
        </w:trPr>
        <w:tc>
          <w:tcPr>
            <w:tcW w:w="1255" w:type="dxa"/>
            <w:vMerge/>
          </w:tcPr>
          <w:p w14:paraId="67E58200"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6AB925F8"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e52141</w:t>
            </w:r>
          </w:p>
        </w:tc>
        <w:tc>
          <w:tcPr>
            <w:tcW w:w="1738" w:type="dxa"/>
            <w:vAlign w:val="center"/>
          </w:tcPr>
          <w:p w14:paraId="5BF2917B"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高度/加速度传感器</w:t>
            </w:r>
          </w:p>
        </w:tc>
        <w:tc>
          <w:tcPr>
            <w:tcW w:w="992" w:type="dxa"/>
            <w:vAlign w:val="center"/>
          </w:tcPr>
          <w:p w14:paraId="03C3F53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0FA367DF"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0AD49987"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ms</w:t>
            </w:r>
          </w:p>
        </w:tc>
        <w:tc>
          <w:tcPr>
            <w:tcW w:w="1255" w:type="dxa"/>
            <w:vMerge/>
          </w:tcPr>
          <w:p w14:paraId="19127669" w14:textId="77777777" w:rsidR="0042495A" w:rsidRPr="0095742D" w:rsidRDefault="0042495A" w:rsidP="0042495A">
            <w:pPr>
              <w:rPr>
                <w:rFonts w:ascii="华文宋体" w:eastAsia="华文宋体" w:hAnsi="华文宋体" w:hint="eastAsia"/>
                <w:sz w:val="18"/>
                <w:szCs w:val="18"/>
              </w:rPr>
            </w:pPr>
          </w:p>
        </w:tc>
      </w:tr>
      <w:tr w:rsidR="0042495A" w:rsidRPr="0095742D" w14:paraId="449F3DE1" w14:textId="77777777" w:rsidTr="0095742D">
        <w:trPr>
          <w:jc w:val="center"/>
        </w:trPr>
        <w:tc>
          <w:tcPr>
            <w:tcW w:w="1255" w:type="dxa"/>
            <w:vMerge w:val="restart"/>
            <w:vAlign w:val="center"/>
          </w:tcPr>
          <w:p w14:paraId="078F9E70"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智能配电</w:t>
            </w:r>
          </w:p>
        </w:tc>
        <w:tc>
          <w:tcPr>
            <w:tcW w:w="1255" w:type="dxa"/>
            <w:vAlign w:val="center"/>
          </w:tcPr>
          <w:p w14:paraId="2BBDE1DD"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vnf1048</w:t>
            </w:r>
          </w:p>
        </w:tc>
        <w:tc>
          <w:tcPr>
            <w:tcW w:w="1738" w:type="dxa"/>
            <w:vAlign w:val="center"/>
          </w:tcPr>
          <w:p w14:paraId="2E8EB773"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992" w:type="dxa"/>
            <w:vAlign w:val="center"/>
          </w:tcPr>
          <w:p w14:paraId="34207A4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5D00359C"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6C157B82"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val="restart"/>
            <w:vAlign w:val="center"/>
          </w:tcPr>
          <w:p w14:paraId="0F30224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426us</w:t>
            </w:r>
          </w:p>
        </w:tc>
      </w:tr>
      <w:tr w:rsidR="0042495A" w:rsidRPr="0095742D" w14:paraId="447E685E" w14:textId="77777777" w:rsidTr="0095742D">
        <w:trPr>
          <w:jc w:val="center"/>
        </w:trPr>
        <w:tc>
          <w:tcPr>
            <w:tcW w:w="1255" w:type="dxa"/>
            <w:vMerge/>
          </w:tcPr>
          <w:p w14:paraId="2C15BCE7"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58FCAD6D"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2ed2410</w:t>
            </w:r>
          </w:p>
        </w:tc>
        <w:tc>
          <w:tcPr>
            <w:tcW w:w="1738" w:type="dxa"/>
            <w:vAlign w:val="center"/>
          </w:tcPr>
          <w:p w14:paraId="709621AF"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992" w:type="dxa"/>
            <w:vAlign w:val="center"/>
          </w:tcPr>
          <w:p w14:paraId="4A9736C7"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261D420B"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4B7B59FD"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56382F60" w14:textId="77777777" w:rsidR="0042495A" w:rsidRPr="0095742D" w:rsidRDefault="0042495A" w:rsidP="0042495A">
            <w:pPr>
              <w:rPr>
                <w:rFonts w:ascii="华文宋体" w:eastAsia="华文宋体" w:hAnsi="华文宋体" w:hint="eastAsia"/>
                <w:sz w:val="18"/>
                <w:szCs w:val="18"/>
              </w:rPr>
            </w:pPr>
          </w:p>
        </w:tc>
      </w:tr>
      <w:tr w:rsidR="0042495A" w:rsidRPr="0095742D" w14:paraId="43BFA200" w14:textId="77777777" w:rsidTr="0095742D">
        <w:trPr>
          <w:jc w:val="center"/>
        </w:trPr>
        <w:tc>
          <w:tcPr>
            <w:tcW w:w="1255" w:type="dxa"/>
            <w:vMerge/>
          </w:tcPr>
          <w:p w14:paraId="4076A69B"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22E25496"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tps1211x</w:t>
            </w:r>
          </w:p>
        </w:tc>
        <w:tc>
          <w:tcPr>
            <w:tcW w:w="1738" w:type="dxa"/>
            <w:vAlign w:val="center"/>
          </w:tcPr>
          <w:p w14:paraId="5FD3D4E2"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992" w:type="dxa"/>
            <w:vAlign w:val="center"/>
          </w:tcPr>
          <w:p w14:paraId="5C9ACC80"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39A421A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68AB73EE"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148B6C1F" w14:textId="77777777" w:rsidR="0042495A" w:rsidRPr="0095742D" w:rsidRDefault="0042495A" w:rsidP="0042495A">
            <w:pPr>
              <w:rPr>
                <w:rFonts w:ascii="华文宋体" w:eastAsia="华文宋体" w:hAnsi="华文宋体" w:hint="eastAsia"/>
                <w:sz w:val="18"/>
                <w:szCs w:val="18"/>
              </w:rPr>
            </w:pPr>
          </w:p>
        </w:tc>
      </w:tr>
      <w:tr w:rsidR="0042495A" w:rsidRPr="0095742D" w14:paraId="1FFC6952" w14:textId="77777777" w:rsidTr="0095742D">
        <w:trPr>
          <w:jc w:val="center"/>
        </w:trPr>
        <w:tc>
          <w:tcPr>
            <w:tcW w:w="1255" w:type="dxa"/>
            <w:vMerge/>
          </w:tcPr>
          <w:p w14:paraId="29B6B171" w14:textId="77777777" w:rsidR="0042495A" w:rsidRPr="0095742D" w:rsidRDefault="0042495A" w:rsidP="0042495A">
            <w:pPr>
              <w:rPr>
                <w:rFonts w:ascii="华文宋体" w:eastAsia="华文宋体" w:hAnsi="华文宋体" w:hint="eastAsia"/>
                <w:sz w:val="18"/>
                <w:szCs w:val="18"/>
              </w:rPr>
            </w:pPr>
          </w:p>
        </w:tc>
        <w:tc>
          <w:tcPr>
            <w:tcW w:w="1255" w:type="dxa"/>
            <w:vAlign w:val="center"/>
          </w:tcPr>
          <w:p w14:paraId="60C214EA"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btg7016A</w:t>
            </w:r>
          </w:p>
        </w:tc>
        <w:tc>
          <w:tcPr>
            <w:tcW w:w="1738" w:type="dxa"/>
            <w:vAlign w:val="center"/>
          </w:tcPr>
          <w:p w14:paraId="10A93F2F"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智能</w:t>
            </w:r>
            <w:r w:rsidRPr="0095742D">
              <w:rPr>
                <w:rFonts w:ascii="华文宋体" w:eastAsia="华文宋体" w:hAnsi="华文宋体" w:cs="宋体"/>
                <w:kern w:val="0"/>
                <w:sz w:val="18"/>
                <w:szCs w:val="18"/>
              </w:rPr>
              <w:t>配电</w:t>
            </w:r>
          </w:p>
        </w:tc>
        <w:tc>
          <w:tcPr>
            <w:tcW w:w="992" w:type="dxa"/>
            <w:vAlign w:val="center"/>
          </w:tcPr>
          <w:p w14:paraId="47E9B050"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6B1DB66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255" w:type="dxa"/>
            <w:vAlign w:val="center"/>
          </w:tcPr>
          <w:p w14:paraId="6DEBFA0A"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0ms</w:t>
            </w:r>
          </w:p>
        </w:tc>
        <w:tc>
          <w:tcPr>
            <w:tcW w:w="1255" w:type="dxa"/>
            <w:vMerge/>
          </w:tcPr>
          <w:p w14:paraId="10E44374" w14:textId="77777777" w:rsidR="0042495A" w:rsidRPr="0095742D" w:rsidRDefault="0042495A" w:rsidP="0042495A">
            <w:pPr>
              <w:rPr>
                <w:rFonts w:ascii="华文宋体" w:eastAsia="华文宋体" w:hAnsi="华文宋体" w:hint="eastAsia"/>
                <w:sz w:val="18"/>
                <w:szCs w:val="18"/>
              </w:rPr>
            </w:pPr>
          </w:p>
        </w:tc>
      </w:tr>
      <w:tr w:rsidR="0042495A" w:rsidRPr="0095742D" w14:paraId="3C66E4B0" w14:textId="77777777" w:rsidTr="0095742D">
        <w:trPr>
          <w:jc w:val="center"/>
        </w:trPr>
        <w:tc>
          <w:tcPr>
            <w:tcW w:w="1255" w:type="dxa"/>
            <w:vAlign w:val="center"/>
          </w:tcPr>
          <w:p w14:paraId="316140C3"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A</w:t>
            </w:r>
            <w:r w:rsidRPr="0095742D">
              <w:rPr>
                <w:rFonts w:ascii="华文宋体" w:eastAsia="华文宋体" w:hAnsi="华文宋体"/>
                <w:sz w:val="18"/>
                <w:szCs w:val="18"/>
              </w:rPr>
              <w:t>DC</w:t>
            </w:r>
            <w:r w:rsidRPr="0095742D">
              <w:rPr>
                <w:rFonts w:ascii="华文宋体" w:eastAsia="华文宋体" w:hAnsi="华文宋体" w:hint="eastAsia"/>
                <w:sz w:val="18"/>
                <w:szCs w:val="18"/>
              </w:rPr>
              <w:t>采集</w:t>
            </w:r>
          </w:p>
        </w:tc>
        <w:tc>
          <w:tcPr>
            <w:tcW w:w="1255" w:type="dxa"/>
            <w:vAlign w:val="center"/>
          </w:tcPr>
          <w:p w14:paraId="7AFE47BC"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1738" w:type="dxa"/>
            <w:vAlign w:val="center"/>
          </w:tcPr>
          <w:p w14:paraId="081301C5"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电压、电流、电阻等模拟信号采集/唤醒源识别</w:t>
            </w:r>
          </w:p>
        </w:tc>
        <w:tc>
          <w:tcPr>
            <w:tcW w:w="992" w:type="dxa"/>
            <w:vAlign w:val="center"/>
          </w:tcPr>
          <w:p w14:paraId="5C378974"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Segoe UI Symbol" w:eastAsia="华文宋体" w:hAnsi="Segoe UI Symbol" w:cs="Segoe UI Symbol"/>
                <w:sz w:val="18"/>
                <w:szCs w:val="18"/>
              </w:rPr>
              <w:t>✓</w:t>
            </w:r>
          </w:p>
        </w:tc>
        <w:tc>
          <w:tcPr>
            <w:tcW w:w="1035" w:type="dxa"/>
            <w:vAlign w:val="center"/>
          </w:tcPr>
          <w:p w14:paraId="59A10B65"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MS Gothic" w:hint="eastAsia"/>
                <w:sz w:val="18"/>
                <w:szCs w:val="18"/>
              </w:rPr>
              <w:t>/</w:t>
            </w:r>
          </w:p>
        </w:tc>
        <w:tc>
          <w:tcPr>
            <w:tcW w:w="1255" w:type="dxa"/>
            <w:vAlign w:val="center"/>
          </w:tcPr>
          <w:p w14:paraId="123EFCE2"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1ms</w:t>
            </w:r>
          </w:p>
        </w:tc>
        <w:tc>
          <w:tcPr>
            <w:tcW w:w="1255" w:type="dxa"/>
            <w:vAlign w:val="center"/>
          </w:tcPr>
          <w:p w14:paraId="15781FC1"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347us</w:t>
            </w:r>
          </w:p>
        </w:tc>
      </w:tr>
      <w:tr w:rsidR="0042495A" w:rsidRPr="0095742D" w14:paraId="7396CFBA" w14:textId="77777777" w:rsidTr="0095742D">
        <w:trPr>
          <w:jc w:val="center"/>
        </w:trPr>
        <w:tc>
          <w:tcPr>
            <w:tcW w:w="1255" w:type="dxa"/>
            <w:vAlign w:val="center"/>
          </w:tcPr>
          <w:p w14:paraId="526008E8"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HALL</w:t>
            </w:r>
            <w:r w:rsidRPr="0095742D">
              <w:rPr>
                <w:rFonts w:ascii="华文宋体" w:eastAsia="华文宋体" w:hAnsi="华文宋体" w:hint="eastAsia"/>
                <w:sz w:val="18"/>
                <w:szCs w:val="18"/>
              </w:rPr>
              <w:t>采集</w:t>
            </w:r>
          </w:p>
        </w:tc>
        <w:tc>
          <w:tcPr>
            <w:tcW w:w="1255" w:type="dxa"/>
            <w:vAlign w:val="center"/>
          </w:tcPr>
          <w:p w14:paraId="4942855F"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1738" w:type="dxa"/>
            <w:vAlign w:val="center"/>
          </w:tcPr>
          <w:p w14:paraId="1803663B" w14:textId="77777777" w:rsidR="0042495A" w:rsidRPr="0095742D" w:rsidRDefault="0042495A" w:rsidP="0042495A">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位置采集</w:t>
            </w:r>
          </w:p>
        </w:tc>
        <w:tc>
          <w:tcPr>
            <w:tcW w:w="992" w:type="dxa"/>
            <w:vAlign w:val="center"/>
          </w:tcPr>
          <w:p w14:paraId="55759B4E"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Segoe UI Symbol" w:eastAsia="华文宋体" w:hAnsi="Segoe UI Symbol" w:cs="Segoe UI Symbol"/>
                <w:sz w:val="18"/>
                <w:szCs w:val="18"/>
              </w:rPr>
              <w:t>✓</w:t>
            </w:r>
          </w:p>
        </w:tc>
        <w:tc>
          <w:tcPr>
            <w:tcW w:w="1035" w:type="dxa"/>
            <w:vAlign w:val="center"/>
          </w:tcPr>
          <w:p w14:paraId="1BD3F02E"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MS Gothic" w:hint="eastAsia"/>
                <w:sz w:val="18"/>
                <w:szCs w:val="18"/>
              </w:rPr>
              <w:t>/</w:t>
            </w:r>
          </w:p>
        </w:tc>
        <w:tc>
          <w:tcPr>
            <w:tcW w:w="1255" w:type="dxa"/>
            <w:vAlign w:val="center"/>
          </w:tcPr>
          <w:p w14:paraId="2CB1DD51" w14:textId="77777777" w:rsidR="0042495A" w:rsidRPr="0095742D" w:rsidRDefault="0042495A"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0~500HZ</w:t>
            </w:r>
          </w:p>
        </w:tc>
        <w:tc>
          <w:tcPr>
            <w:tcW w:w="1255" w:type="dxa"/>
            <w:vAlign w:val="center"/>
          </w:tcPr>
          <w:p w14:paraId="3E8446A4" w14:textId="77777777" w:rsidR="0042495A" w:rsidRPr="0095742D" w:rsidRDefault="007206C2" w:rsidP="0042495A">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Arial"/>
                <w:sz w:val="18"/>
                <w:szCs w:val="18"/>
              </w:rPr>
              <w:t>100us</w:t>
            </w:r>
          </w:p>
        </w:tc>
      </w:tr>
      <w:tr w:rsidR="007206C2" w:rsidRPr="0095742D" w14:paraId="0C33C57A" w14:textId="77777777" w:rsidTr="0095742D">
        <w:trPr>
          <w:jc w:val="center"/>
        </w:trPr>
        <w:tc>
          <w:tcPr>
            <w:tcW w:w="1255" w:type="dxa"/>
            <w:vAlign w:val="center"/>
          </w:tcPr>
          <w:p w14:paraId="7BABFDB7" w14:textId="77777777" w:rsidR="007206C2" w:rsidRPr="0095742D" w:rsidRDefault="007206C2" w:rsidP="007206C2">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CAN-CAN</w:t>
            </w:r>
          </w:p>
        </w:tc>
        <w:tc>
          <w:tcPr>
            <w:tcW w:w="1255" w:type="dxa"/>
            <w:vAlign w:val="center"/>
          </w:tcPr>
          <w:p w14:paraId="10314C18" w14:textId="77777777" w:rsidR="007206C2" w:rsidRPr="0095742D" w:rsidRDefault="007206C2" w:rsidP="007206C2">
            <w:pPr>
              <w:spacing w:line="240" w:lineRule="auto"/>
              <w:jc w:val="left"/>
              <w:rPr>
                <w:rFonts w:ascii="华文宋体" w:eastAsia="华文宋体" w:hAnsi="华文宋体" w:hint="eastAsia"/>
                <w:sz w:val="18"/>
                <w:szCs w:val="18"/>
              </w:rPr>
            </w:pPr>
          </w:p>
        </w:tc>
        <w:tc>
          <w:tcPr>
            <w:tcW w:w="1738" w:type="dxa"/>
            <w:vAlign w:val="center"/>
          </w:tcPr>
          <w:p w14:paraId="4E40FCE0" w14:textId="77777777" w:rsidR="007206C2" w:rsidRPr="0095742D" w:rsidRDefault="007206C2" w:rsidP="007206C2">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21~62us</w:t>
            </w:r>
          </w:p>
        </w:tc>
        <w:tc>
          <w:tcPr>
            <w:tcW w:w="992" w:type="dxa"/>
            <w:vAlign w:val="center"/>
          </w:tcPr>
          <w:p w14:paraId="2E31F425"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Segoe UI Symbol" w:eastAsia="华文宋体" w:hAnsi="Segoe UI Symbol" w:cs="Segoe UI Symbol"/>
                <w:sz w:val="18"/>
                <w:szCs w:val="18"/>
              </w:rPr>
              <w:t>✓</w:t>
            </w:r>
          </w:p>
        </w:tc>
        <w:tc>
          <w:tcPr>
            <w:tcW w:w="1035" w:type="dxa"/>
            <w:vAlign w:val="center"/>
          </w:tcPr>
          <w:p w14:paraId="4D6FEFF4"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MS Gothic" w:hint="eastAsia"/>
                <w:sz w:val="18"/>
                <w:szCs w:val="18"/>
              </w:rPr>
              <w:t>/</w:t>
            </w:r>
          </w:p>
        </w:tc>
        <w:tc>
          <w:tcPr>
            <w:tcW w:w="1255" w:type="dxa"/>
            <w:vAlign w:val="center"/>
          </w:tcPr>
          <w:p w14:paraId="5A554C8A"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&lt;</w:t>
            </w:r>
            <w:r w:rsidRPr="0095742D">
              <w:rPr>
                <w:rFonts w:ascii="华文宋体" w:eastAsia="华文宋体" w:hAnsi="华文宋体" w:cs="宋体"/>
                <w:kern w:val="0"/>
                <w:sz w:val="18"/>
                <w:szCs w:val="18"/>
              </w:rPr>
              <w:t>100us</w:t>
            </w:r>
          </w:p>
        </w:tc>
        <w:tc>
          <w:tcPr>
            <w:tcW w:w="1255" w:type="dxa"/>
            <w:vAlign w:val="center"/>
          </w:tcPr>
          <w:p w14:paraId="15662F5D"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Arial"/>
                <w:sz w:val="18"/>
                <w:szCs w:val="18"/>
              </w:rPr>
              <w:t>21~62us</w:t>
            </w:r>
          </w:p>
        </w:tc>
      </w:tr>
      <w:tr w:rsidR="007206C2" w:rsidRPr="0095742D" w14:paraId="0EEC85AC" w14:textId="77777777" w:rsidTr="0095742D">
        <w:trPr>
          <w:jc w:val="center"/>
        </w:trPr>
        <w:tc>
          <w:tcPr>
            <w:tcW w:w="1255" w:type="dxa"/>
            <w:vAlign w:val="center"/>
          </w:tcPr>
          <w:p w14:paraId="392B7FC2" w14:textId="77777777" w:rsidR="007206C2" w:rsidRPr="0095742D" w:rsidRDefault="007206C2" w:rsidP="007206C2">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CAN-ETH</w:t>
            </w:r>
          </w:p>
        </w:tc>
        <w:tc>
          <w:tcPr>
            <w:tcW w:w="1255" w:type="dxa"/>
            <w:vAlign w:val="center"/>
          </w:tcPr>
          <w:p w14:paraId="54D11648" w14:textId="77777777" w:rsidR="007206C2" w:rsidRPr="0095742D" w:rsidRDefault="007206C2" w:rsidP="007206C2">
            <w:pPr>
              <w:spacing w:line="240" w:lineRule="auto"/>
              <w:jc w:val="left"/>
              <w:rPr>
                <w:rFonts w:ascii="华文宋体" w:eastAsia="华文宋体" w:hAnsi="华文宋体" w:hint="eastAsia"/>
                <w:sz w:val="18"/>
                <w:szCs w:val="18"/>
              </w:rPr>
            </w:pPr>
          </w:p>
        </w:tc>
        <w:tc>
          <w:tcPr>
            <w:tcW w:w="1738" w:type="dxa"/>
            <w:vAlign w:val="center"/>
          </w:tcPr>
          <w:p w14:paraId="7450BC11" w14:textId="77777777" w:rsidR="007206C2" w:rsidRPr="0095742D" w:rsidRDefault="007206C2" w:rsidP="007206C2">
            <w:pPr>
              <w:spacing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43~63us</w:t>
            </w:r>
          </w:p>
        </w:tc>
        <w:tc>
          <w:tcPr>
            <w:tcW w:w="992" w:type="dxa"/>
            <w:vAlign w:val="center"/>
          </w:tcPr>
          <w:p w14:paraId="584BD84D"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Segoe UI Symbol" w:eastAsia="华文宋体" w:hAnsi="Segoe UI Symbol" w:cs="Segoe UI Symbol"/>
                <w:sz w:val="18"/>
                <w:szCs w:val="18"/>
              </w:rPr>
              <w:t>✓</w:t>
            </w:r>
          </w:p>
        </w:tc>
        <w:tc>
          <w:tcPr>
            <w:tcW w:w="1035" w:type="dxa"/>
            <w:vAlign w:val="center"/>
          </w:tcPr>
          <w:p w14:paraId="70B5F330"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MS Gothic" w:hint="eastAsia"/>
                <w:sz w:val="18"/>
                <w:szCs w:val="18"/>
              </w:rPr>
              <w:t>/</w:t>
            </w:r>
          </w:p>
        </w:tc>
        <w:tc>
          <w:tcPr>
            <w:tcW w:w="1255" w:type="dxa"/>
            <w:vAlign w:val="center"/>
          </w:tcPr>
          <w:p w14:paraId="0F3F63E3"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&lt;</w:t>
            </w:r>
            <w:r w:rsidRPr="0095742D">
              <w:rPr>
                <w:rFonts w:ascii="华文宋体" w:eastAsia="华文宋体" w:hAnsi="华文宋体" w:cs="宋体"/>
                <w:kern w:val="0"/>
                <w:sz w:val="18"/>
                <w:szCs w:val="18"/>
              </w:rPr>
              <w:t>100us</w:t>
            </w:r>
          </w:p>
        </w:tc>
        <w:tc>
          <w:tcPr>
            <w:tcW w:w="1255" w:type="dxa"/>
            <w:vAlign w:val="center"/>
          </w:tcPr>
          <w:p w14:paraId="0DE7C13A" w14:textId="77777777" w:rsidR="007206C2" w:rsidRPr="0095742D" w:rsidRDefault="007206C2" w:rsidP="007206C2">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Arial"/>
                <w:sz w:val="18"/>
                <w:szCs w:val="18"/>
              </w:rPr>
              <w:t>43~63us</w:t>
            </w:r>
          </w:p>
        </w:tc>
      </w:tr>
    </w:tbl>
    <w:p w14:paraId="22D0C26C" w14:textId="77777777" w:rsidR="0042495A" w:rsidRPr="0042495A" w:rsidRDefault="0042495A" w:rsidP="0042495A">
      <w:pPr>
        <w:rPr>
          <w:rFonts w:hint="eastAsia"/>
        </w:rPr>
      </w:pPr>
    </w:p>
    <w:p w14:paraId="71CA5E7C" w14:textId="0033EB4C" w:rsidR="00FB7E4B" w:rsidRPr="00C91160" w:rsidRDefault="00987E65" w:rsidP="00C91160">
      <w:pPr>
        <w:pStyle w:val="3"/>
        <w:spacing w:before="240" w:after="120" w:line="360" w:lineRule="auto"/>
        <w:jc w:val="left"/>
        <w:rPr>
          <w:rFonts w:ascii="华文宋体" w:eastAsia="华文宋体" w:hAnsi="华文宋体" w:hint="eastAsia"/>
          <w:sz w:val="24"/>
          <w:szCs w:val="24"/>
        </w:rPr>
      </w:pPr>
      <w:bookmarkStart w:id="21" w:name="OLE_LINK7"/>
      <w:bookmarkStart w:id="22" w:name="_Toc236327881"/>
      <w:r w:rsidRPr="00987E65">
        <w:rPr>
          <w:rFonts w:eastAsia="黑体" w:hint="eastAsia"/>
          <w:sz w:val="28"/>
          <w:szCs w:val="24"/>
        </w:rPr>
        <w:t xml:space="preserve">4.1 </w:t>
      </w:r>
      <w:r w:rsidRPr="00987E65">
        <w:rPr>
          <w:rFonts w:eastAsia="黑体" w:hint="eastAsia"/>
          <w:sz w:val="28"/>
          <w:szCs w:val="24"/>
        </w:rPr>
        <w:t>通信链路验证结果分析</w:t>
      </w:r>
      <w:bookmarkEnd w:id="21"/>
      <w:bookmarkEnd w:id="22"/>
    </w:p>
    <w:p w14:paraId="00D03821" w14:textId="2F248252" w:rsidR="00EB7330" w:rsidRDefault="00EB7330" w:rsidP="00C91160">
      <w:pPr>
        <w:ind w:firstLine="420"/>
      </w:pPr>
      <w:r>
        <w:t>通信链路验证依托第</w:t>
      </w:r>
      <w:r>
        <w:t>3.2</w:t>
      </w:r>
      <w:r>
        <w:t>节建立的</w:t>
      </w:r>
      <w:r>
        <w:t>ZCU</w:t>
      </w:r>
      <w:r>
        <w:t>主节点</w:t>
      </w:r>
      <w:r>
        <w:t>—MCULESS</w:t>
      </w:r>
      <w:r>
        <w:t>子节点主从式架构展开。测试中，</w:t>
      </w:r>
      <w:r>
        <w:t>ZCU</w:t>
      </w:r>
      <w:r>
        <w:t>主节点通过</w:t>
      </w:r>
      <w:r>
        <w:t>GPAN SDK</w:t>
      </w:r>
      <w:r>
        <w:t>接口经</w:t>
      </w:r>
      <w:r>
        <w:t>SPI</w:t>
      </w:r>
      <w:r>
        <w:t>总线预配置</w:t>
      </w:r>
      <w:r>
        <w:t>GPAN</w:t>
      </w:r>
      <w:r>
        <w:t>网络的主从节点路由表，路由条目覆盖</w:t>
      </w:r>
      <w:r>
        <w:t>CAN-CAN</w:t>
      </w:r>
      <w:r>
        <w:t>与</w:t>
      </w:r>
      <w:r>
        <w:t>CAN-ETH</w:t>
      </w:r>
      <w:r>
        <w:t>两类转发路径；配置完成后，报文的</w:t>
      </w:r>
      <w:r w:rsidR="00C91160">
        <w:rPr>
          <w:rFonts w:hint="eastAsia"/>
        </w:rPr>
        <w:t>接收</w:t>
      </w:r>
      <w:r>
        <w:t>、查表与转发动作完全由</w:t>
      </w:r>
      <w:r>
        <w:t>GPAN</w:t>
      </w:r>
      <w:r>
        <w:t>芯片内的硬件状态机自动完成，边缘侧</w:t>
      </w:r>
      <w:r>
        <w:t>MCULESS</w:t>
      </w:r>
      <w:r>
        <w:t>子节点不再运行路由软件。这一机制从物理上保证了在</w:t>
      </w:r>
      <w:r>
        <w:t>“</w:t>
      </w:r>
      <w:r>
        <w:t>去</w:t>
      </w:r>
      <w:r>
        <w:t>MCU</w:t>
      </w:r>
      <w:r>
        <w:t>化</w:t>
      </w:r>
      <w:r>
        <w:t>”</w:t>
      </w:r>
      <w:r>
        <w:t>条件下，通信链路的核心转发功能仍具备确定性时序，避免了通用</w:t>
      </w:r>
      <w:r>
        <w:t>MCU</w:t>
      </w:r>
      <w:r>
        <w:t>软件协议栈因任务调度与中断抢占带来的时延抖动，呼应了第</w:t>
      </w:r>
      <w:r>
        <w:t>3.1</w:t>
      </w:r>
      <w:r>
        <w:t>节将端到端实时性作为首要验证需求的设定。</w:t>
      </w:r>
    </w:p>
    <w:p w14:paraId="4F06057B" w14:textId="3CEE9FA8" w:rsidR="00EB7330" w:rsidRDefault="00EB7330" w:rsidP="00EB7330">
      <w:r>
        <w:t>图</w:t>
      </w:r>
      <w:r>
        <w:t>16</w:t>
      </w:r>
      <w:r>
        <w:t>的</w:t>
      </w:r>
      <w:r>
        <w:t>CAN-CAN/ETH</w:t>
      </w:r>
      <w:r>
        <w:t>时序分解与表</w:t>
      </w:r>
      <w:r>
        <w:t>4</w:t>
      </w:r>
      <w:r>
        <w:t>、表</w:t>
      </w:r>
      <w:r>
        <w:t>5</w:t>
      </w:r>
      <w:r>
        <w:t>量化了两类方案的时延构成。以</w:t>
      </w:r>
      <w:r>
        <w:t>CAN-ETH</w:t>
      </w:r>
      <w:r>
        <w:t>路径为例，</w:t>
      </w:r>
      <w:r>
        <w:lastRenderedPageBreak/>
        <w:t>MCULESS</w:t>
      </w:r>
      <w:r>
        <w:t>方案各阶段由硬件流水线承载：</w:t>
      </w:r>
      <w:r>
        <w:t>T0 CAN</w:t>
      </w:r>
      <w:r>
        <w:t>帧接收</w:t>
      </w:r>
      <w:r>
        <w:t xml:space="preserve">21 </w:t>
      </w:r>
      <w:proofErr w:type="spellStart"/>
      <w:r>
        <w:t>μs</w:t>
      </w:r>
      <w:proofErr w:type="spellEnd"/>
      <w:r>
        <w:t>、</w:t>
      </w:r>
      <w:r>
        <w:t>T1</w:t>
      </w:r>
      <w:r>
        <w:t>硬件解析</w:t>
      </w:r>
      <w:r>
        <w:t xml:space="preserve">20~30 </w:t>
      </w:r>
      <w:proofErr w:type="spellStart"/>
      <w:r>
        <w:t>μs</w:t>
      </w:r>
      <w:proofErr w:type="spellEnd"/>
      <w:r>
        <w:t>、</w:t>
      </w:r>
      <w:r>
        <w:t>T2</w:t>
      </w:r>
      <w:r>
        <w:t>硬件转发</w:t>
      </w:r>
      <w:r>
        <w:t xml:space="preserve">62 </w:t>
      </w:r>
      <w:proofErr w:type="spellStart"/>
      <w:r>
        <w:t>μs</w:t>
      </w:r>
      <w:proofErr w:type="spellEnd"/>
      <w:r>
        <w:t>、</w:t>
      </w:r>
      <w:r>
        <w:t>T3</w:t>
      </w:r>
      <w:r w:rsidR="005453A2">
        <w:rPr>
          <w:rFonts w:hint="eastAsia"/>
        </w:rPr>
        <w:t>=</w:t>
      </w:r>
      <w:r>
        <w:t xml:space="preserve">43 </w:t>
      </w:r>
      <w:proofErr w:type="spellStart"/>
      <w:r>
        <w:t>μs</w:t>
      </w:r>
      <w:proofErr w:type="spellEnd"/>
      <w:r>
        <w:t>、</w:t>
      </w:r>
      <w:r>
        <w:t>T4</w:t>
      </w:r>
      <w:r w:rsidR="005453A2">
        <w:rPr>
          <w:rFonts w:hint="eastAsia"/>
        </w:rPr>
        <w:t>=</w:t>
      </w:r>
      <w:r>
        <w:t xml:space="preserve">63 </w:t>
      </w:r>
      <w:proofErr w:type="spellStart"/>
      <w:r>
        <w:t>μs</w:t>
      </w:r>
      <w:proofErr w:type="spellEnd"/>
      <w:r>
        <w:t>、</w:t>
      </w:r>
      <w:r>
        <w:t>T5</w:t>
      </w:r>
      <w:r>
        <w:t>发送</w:t>
      </w:r>
      <w:r>
        <w:t xml:space="preserve">20 </w:t>
      </w:r>
      <w:proofErr w:type="spellStart"/>
      <w:r>
        <w:t>μs</w:t>
      </w:r>
      <w:proofErr w:type="spellEnd"/>
      <w:r>
        <w:t>；而等效</w:t>
      </w:r>
      <w:r>
        <w:t>MCU</w:t>
      </w:r>
      <w:r>
        <w:t>方案在</w:t>
      </w:r>
      <w:r>
        <w:t>T2</w:t>
      </w:r>
      <w:r>
        <w:t>、</w:t>
      </w:r>
      <w:r>
        <w:t>T3</w:t>
      </w:r>
      <w:r>
        <w:t>两个软件处理阶段分别达到</w:t>
      </w:r>
      <w:r>
        <w:t xml:space="preserve">100 </w:t>
      </w:r>
      <w:proofErr w:type="spellStart"/>
      <w:r>
        <w:t>μs</w:t>
      </w:r>
      <w:proofErr w:type="spellEnd"/>
      <w:r>
        <w:t>与</w:t>
      </w:r>
      <w:r>
        <w:t xml:space="preserve">500 </w:t>
      </w:r>
      <w:proofErr w:type="spellStart"/>
      <w:r>
        <w:t>μs</w:t>
      </w:r>
      <w:proofErr w:type="spellEnd"/>
      <w:r>
        <w:t>，时延显著偏高。</w:t>
      </w:r>
      <w:r>
        <w:t>CAN-CAN</w:t>
      </w:r>
      <w:r>
        <w:t>路径呈现相同规律：</w:t>
      </w:r>
      <w:r>
        <w:t>MCULESS</w:t>
      </w:r>
      <w:r>
        <w:t>的</w:t>
      </w:r>
      <w:r>
        <w:t>T2</w:t>
      </w:r>
      <w:r>
        <w:t>仅为</w:t>
      </w:r>
      <w:r>
        <w:t xml:space="preserve">62 </w:t>
      </w:r>
      <w:proofErr w:type="spellStart"/>
      <w:r>
        <w:t>μs</w:t>
      </w:r>
      <w:proofErr w:type="spellEnd"/>
      <w:r>
        <w:t>，</w:t>
      </w:r>
      <w:r>
        <w:t>MCU</w:t>
      </w:r>
      <w:r>
        <w:t>软件路由则高达</w:t>
      </w:r>
      <w:r>
        <w:t xml:space="preserve">298 </w:t>
      </w:r>
      <w:proofErr w:type="spellStart"/>
      <w:r>
        <w:t>μs</w:t>
      </w:r>
      <w:proofErr w:type="spellEnd"/>
      <w:r>
        <w:t>。图</w:t>
      </w:r>
      <w:r>
        <w:t>17</w:t>
      </w:r>
      <w:r>
        <w:t>、图</w:t>
      </w:r>
      <w:r>
        <w:t>18</w:t>
      </w:r>
      <w:r>
        <w:t>的路由时延实测进一步表明，</w:t>
      </w:r>
      <w:r>
        <w:t>MCULESS-CAN-CAN</w:t>
      </w:r>
      <w:r>
        <w:t>的路由时延稳定满足第</w:t>
      </w:r>
      <w:r>
        <w:t>3.1</w:t>
      </w:r>
      <w:r>
        <w:t>节设定的</w:t>
      </w:r>
      <w:r>
        <w:t xml:space="preserve">≤100 </w:t>
      </w:r>
      <w:proofErr w:type="spellStart"/>
      <w:r>
        <w:t>μs</w:t>
      </w:r>
      <w:proofErr w:type="spellEnd"/>
      <w:r>
        <w:t>强实时门限，从实测层面验证了去</w:t>
      </w:r>
      <w:r>
        <w:t>MCU</w:t>
      </w:r>
      <w:r>
        <w:t>后通信链路时序的可控与确定。</w:t>
      </w:r>
    </w:p>
    <w:p w14:paraId="40EA8A80" w14:textId="51151D14" w:rsidR="00EB7330" w:rsidRDefault="00EB7330" w:rsidP="00EB7330">
      <w:pPr>
        <w:pStyle w:val="ace-line"/>
        <w:spacing w:before="0" w:after="60"/>
        <w:ind w:firstLine="420"/>
        <w:rPr>
          <w:rFonts w:ascii="华文宋体" w:eastAsia="华文宋体" w:hAnsi="华文宋体" w:hint="eastAsia"/>
        </w:rPr>
      </w:pPr>
      <w:r>
        <w:rPr>
          <w:rFonts w:ascii="Times New Roman" w:hAnsi="Times New Roman"/>
        </w:rPr>
        <w:t>在路由时延层面，图</w:t>
      </w:r>
      <w:r>
        <w:rPr>
          <w:rFonts w:ascii="Times New Roman" w:hAnsi="Times New Roman"/>
        </w:rPr>
        <w:t>17</w:t>
      </w:r>
      <w:r>
        <w:rPr>
          <w:rFonts w:ascii="Times New Roman" w:hAnsi="Times New Roman"/>
        </w:rPr>
        <w:t>与图</w:t>
      </w:r>
      <w:r>
        <w:rPr>
          <w:rFonts w:ascii="Times New Roman" w:hAnsi="Times New Roman"/>
        </w:rPr>
        <w:t>18</w:t>
      </w:r>
      <w:r>
        <w:rPr>
          <w:rFonts w:ascii="Times New Roman" w:hAnsi="Times New Roman"/>
        </w:rPr>
        <w:t>的</w:t>
      </w:r>
      <w:r>
        <w:rPr>
          <w:rFonts w:ascii="Times New Roman" w:hAnsi="Times New Roman"/>
        </w:rPr>
        <w:t>MCULESS-CAN-CAN</w:t>
      </w:r>
      <w:r>
        <w:rPr>
          <w:rFonts w:ascii="Times New Roman" w:hAnsi="Times New Roman"/>
        </w:rPr>
        <w:t>、</w:t>
      </w:r>
      <w:r>
        <w:rPr>
          <w:rFonts w:ascii="Times New Roman" w:hAnsi="Times New Roman"/>
        </w:rPr>
        <w:t>MCU-CAN-CAN</w:t>
      </w:r>
      <w:r>
        <w:rPr>
          <w:rFonts w:ascii="Times New Roman" w:hAnsi="Times New Roman"/>
        </w:rPr>
        <w:t>对比显示，硬件路由使单跳转发不再受</w:t>
      </w:r>
      <w:r>
        <w:rPr>
          <w:rFonts w:ascii="Times New Roman" w:hAnsi="Times New Roman"/>
        </w:rPr>
        <w:t>MCU</w:t>
      </w:r>
      <w:r>
        <w:rPr>
          <w:rFonts w:ascii="Times New Roman" w:hAnsi="Times New Roman"/>
        </w:rPr>
        <w:t>主频与软件栈深度约束，时延分布更集中、确定性更强。图</w:t>
      </w:r>
      <w:r>
        <w:rPr>
          <w:rFonts w:ascii="Times New Roman" w:hAnsi="Times New Roman"/>
        </w:rPr>
        <w:t>19</w:t>
      </w:r>
      <w:r>
        <w:rPr>
          <w:rFonts w:ascii="Times New Roman" w:hAnsi="Times New Roman"/>
        </w:rPr>
        <w:t>与图</w:t>
      </w:r>
      <w:r>
        <w:rPr>
          <w:rFonts w:ascii="Times New Roman" w:hAnsi="Times New Roman"/>
        </w:rPr>
        <w:t>20</w:t>
      </w:r>
      <w:r>
        <w:rPr>
          <w:rFonts w:ascii="Times New Roman" w:hAnsi="Times New Roman"/>
        </w:rPr>
        <w:t>给出了更具架构意义的结论：相同报文压力下，由于路由由硬件承担，</w:t>
      </w:r>
      <w:r>
        <w:rPr>
          <w:rFonts w:ascii="Times New Roman" w:hAnsi="Times New Roman"/>
        </w:rPr>
        <w:t>MCU</w:t>
      </w:r>
      <w:r>
        <w:rPr>
          <w:rFonts w:ascii="Times New Roman" w:hAnsi="Times New Roman"/>
        </w:rPr>
        <w:t>侧因报文转发产生的路由负载率下降约</w:t>
      </w:r>
      <w:r>
        <w:rPr>
          <w:rFonts w:ascii="Times New Roman" w:hAnsi="Times New Roman"/>
        </w:rPr>
        <w:t>13.5%~15.5%</w:t>
      </w:r>
      <w:r>
        <w:rPr>
          <w:rFonts w:ascii="Times New Roman" w:hAnsi="Times New Roman"/>
        </w:rPr>
        <w:t>。这意味着</w:t>
      </w:r>
      <w:r>
        <w:rPr>
          <w:rFonts w:ascii="Times New Roman" w:hAnsi="Times New Roman"/>
        </w:rPr>
        <w:t>MCULESS</w:t>
      </w:r>
      <w:r>
        <w:rPr>
          <w:rFonts w:ascii="Times New Roman" w:hAnsi="Times New Roman"/>
        </w:rPr>
        <w:t>不仅在时延指标上达成目标，更通过</w:t>
      </w:r>
      <w:r>
        <w:rPr>
          <w:rFonts w:ascii="Times New Roman" w:hAnsi="Times New Roman"/>
        </w:rPr>
        <w:t>“</w:t>
      </w:r>
      <w:r>
        <w:rPr>
          <w:rFonts w:ascii="Times New Roman" w:hAnsi="Times New Roman"/>
        </w:rPr>
        <w:t>硬件卸载</w:t>
      </w:r>
      <w:r>
        <w:rPr>
          <w:rFonts w:ascii="Times New Roman" w:hAnsi="Times New Roman"/>
        </w:rPr>
        <w:t>”</w:t>
      </w:r>
      <w:r>
        <w:rPr>
          <w:rFonts w:ascii="Times New Roman" w:hAnsi="Times New Roman"/>
        </w:rPr>
        <w:t>为算力中心的网络余量与系统扩展预留了显著空间，与第</w:t>
      </w:r>
      <w:r>
        <w:rPr>
          <w:rFonts w:ascii="Times New Roman" w:hAnsi="Times New Roman"/>
        </w:rPr>
        <w:t>4</w:t>
      </w:r>
      <w:r>
        <w:rPr>
          <w:rFonts w:ascii="Times New Roman" w:hAnsi="Times New Roman"/>
        </w:rPr>
        <w:t>章开篇所归纳的架构效益一致。</w:t>
      </w:r>
    </w:p>
    <w:p w14:paraId="7B97AB49" w14:textId="77777777" w:rsidR="001C5AB2" w:rsidRDefault="001C5AB2" w:rsidP="0095742D">
      <w:pPr>
        <w:pStyle w:val="ace-line"/>
        <w:spacing w:before="0" w:after="60"/>
        <w:ind w:left="720"/>
        <w:jc w:val="center"/>
        <w:rPr>
          <w:rFonts w:ascii="华文宋体" w:eastAsia="华文宋体" w:hAnsi="华文宋体" w:hint="eastAsia"/>
        </w:rPr>
      </w:pPr>
      <w:r w:rsidRPr="001C5AB2">
        <w:rPr>
          <w:rFonts w:ascii="Times New Roman" w:hAnsi="Times New Roman"/>
          <w:noProof/>
        </w:rPr>
        <w:drawing>
          <wp:inline distT="0" distB="0" distL="0" distR="0" wp14:anchorId="6F64B300" wp14:editId="2546DD2A">
            <wp:extent cx="5815357" cy="24765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2891" cy="2488226"/>
                    </a:xfrm>
                    <a:prstGeom prst="rect">
                      <a:avLst/>
                    </a:prstGeom>
                  </pic:spPr>
                </pic:pic>
              </a:graphicData>
            </a:graphic>
          </wp:inline>
        </w:drawing>
      </w:r>
    </w:p>
    <w:p w14:paraId="0493139F" w14:textId="77777777" w:rsid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16. CAN-CAN/ETH</w:t>
      </w:r>
      <w:r>
        <w:rPr>
          <w:rFonts w:ascii="Times New Roman" w:eastAsia="宋体" w:hAnsi="Times New Roman" w:hint="eastAsia"/>
          <w:b/>
          <w:bCs/>
          <w:sz w:val="18"/>
          <w:szCs w:val="18"/>
        </w:rPr>
        <w:t>时序分解</w:t>
      </w:r>
    </w:p>
    <w:p w14:paraId="1964773B" w14:textId="77777777" w:rsidR="00EF3EF5" w:rsidRPr="00EF3EF5" w:rsidRDefault="00EF3EF5" w:rsidP="00EF3EF5">
      <w:pPr>
        <w:rPr>
          <w:rFonts w:ascii="华文宋体" w:eastAsia="华文宋体" w:hAnsi="华文宋体" w:hint="eastAsia"/>
          <w:b/>
          <w:bCs/>
          <w:sz w:val="18"/>
          <w:szCs w:val="18"/>
        </w:rPr>
      </w:pPr>
    </w:p>
    <w:p w14:paraId="3E3EDC50" w14:textId="77777777" w:rsidR="003A68CD" w:rsidRPr="003A68CD" w:rsidRDefault="003A68CD" w:rsidP="003A68CD">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4</w:t>
      </w:r>
      <w:r>
        <w:rPr>
          <w:rFonts w:hint="eastAsia"/>
          <w:b/>
          <w:bCs/>
          <w:sz w:val="18"/>
          <w:szCs w:val="18"/>
        </w:rPr>
        <w:t>.</w:t>
      </w:r>
      <w:r>
        <w:rPr>
          <w:b/>
          <w:bCs/>
          <w:sz w:val="18"/>
          <w:szCs w:val="18"/>
        </w:rPr>
        <w:t>CAN-ETH</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1098"/>
        <w:gridCol w:w="1098"/>
        <w:gridCol w:w="1098"/>
        <w:gridCol w:w="1098"/>
        <w:gridCol w:w="1098"/>
        <w:gridCol w:w="1098"/>
        <w:gridCol w:w="1098"/>
        <w:gridCol w:w="1098"/>
      </w:tblGrid>
      <w:tr w:rsidR="00DA6FD0" w:rsidRPr="0095742D" w14:paraId="7AB02C3F" w14:textId="77777777" w:rsidTr="003A68CD">
        <w:trPr>
          <w:jc w:val="center"/>
        </w:trPr>
        <w:tc>
          <w:tcPr>
            <w:tcW w:w="1098" w:type="dxa"/>
            <w:tcBorders>
              <w:bottom w:val="single" w:sz="4" w:space="0" w:color="auto"/>
            </w:tcBorders>
            <w:shd w:val="clear" w:color="auto" w:fill="E7E6E6" w:themeFill="background2"/>
            <w:vAlign w:val="center"/>
          </w:tcPr>
          <w:p w14:paraId="0C96C6A7" w14:textId="77777777" w:rsidR="00DA6FD0" w:rsidRPr="0095742D" w:rsidRDefault="00DA6FD0"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1098" w:type="dxa"/>
            <w:gridSpan w:val="6"/>
            <w:shd w:val="clear" w:color="auto" w:fill="E7E6E6" w:themeFill="background2"/>
            <w:vAlign w:val="center"/>
          </w:tcPr>
          <w:p w14:paraId="0F4FA320" w14:textId="77777777" w:rsidR="00DA6FD0" w:rsidRPr="0095742D" w:rsidRDefault="00DA6FD0" w:rsidP="00DA6FD0">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C</w:t>
            </w:r>
            <w:r w:rsidRPr="0095742D">
              <w:rPr>
                <w:rFonts w:ascii="华文宋体" w:eastAsia="华文宋体" w:hAnsi="华文宋体"/>
                <w:b/>
                <w:bCs/>
                <w:sz w:val="18"/>
                <w:szCs w:val="18"/>
              </w:rPr>
              <w:t>AN-ETH</w:t>
            </w:r>
          </w:p>
        </w:tc>
        <w:tc>
          <w:tcPr>
            <w:tcW w:w="1098" w:type="dxa"/>
            <w:shd w:val="clear" w:color="auto" w:fill="E7E6E6" w:themeFill="background2"/>
            <w:vAlign w:val="center"/>
          </w:tcPr>
          <w:p w14:paraId="7D31CDC6" w14:textId="77777777" w:rsidR="00DA6FD0" w:rsidRPr="0095742D" w:rsidRDefault="00DA6FD0" w:rsidP="00DA6FD0">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DA6FD0" w:rsidRPr="0095742D" w14:paraId="37747D44" w14:textId="77777777" w:rsidTr="003A68CD">
        <w:trPr>
          <w:jc w:val="center"/>
        </w:trPr>
        <w:tc>
          <w:tcPr>
            <w:tcW w:w="1098" w:type="dxa"/>
            <w:vMerge w:val="restart"/>
            <w:vAlign w:val="center"/>
          </w:tcPr>
          <w:p w14:paraId="539E6EE3"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1098" w:type="dxa"/>
            <w:vAlign w:val="center"/>
          </w:tcPr>
          <w:p w14:paraId="0010DA01" w14:textId="77777777" w:rsidR="00DA6FD0" w:rsidRPr="0095742D" w:rsidRDefault="00DA6FD0"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w:t>
            </w:r>
            <w:r w:rsidRPr="0095742D">
              <w:rPr>
                <w:rFonts w:ascii="华文宋体" w:eastAsia="华文宋体" w:hAnsi="华文宋体" w:cs="宋体" w:hint="eastAsia"/>
                <w:kern w:val="0"/>
                <w:sz w:val="18"/>
                <w:szCs w:val="18"/>
              </w:rPr>
              <w:t>0</w:t>
            </w:r>
          </w:p>
        </w:tc>
        <w:tc>
          <w:tcPr>
            <w:tcW w:w="1098" w:type="dxa"/>
            <w:vAlign w:val="center"/>
          </w:tcPr>
          <w:p w14:paraId="2187FC2E" w14:textId="77777777" w:rsidR="00DA6FD0" w:rsidRPr="0095742D" w:rsidRDefault="00DA6FD0"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T1</w:t>
            </w:r>
          </w:p>
        </w:tc>
        <w:tc>
          <w:tcPr>
            <w:tcW w:w="1098" w:type="dxa"/>
            <w:vAlign w:val="center"/>
          </w:tcPr>
          <w:p w14:paraId="78E243CE"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T2</w:t>
            </w:r>
          </w:p>
        </w:tc>
        <w:tc>
          <w:tcPr>
            <w:tcW w:w="1098" w:type="dxa"/>
            <w:vAlign w:val="center"/>
          </w:tcPr>
          <w:p w14:paraId="1B502E2C"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T3</w:t>
            </w:r>
          </w:p>
        </w:tc>
        <w:tc>
          <w:tcPr>
            <w:tcW w:w="1098" w:type="dxa"/>
            <w:vAlign w:val="center"/>
          </w:tcPr>
          <w:p w14:paraId="6E081D08"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T4</w:t>
            </w:r>
          </w:p>
        </w:tc>
        <w:tc>
          <w:tcPr>
            <w:tcW w:w="1098" w:type="dxa"/>
            <w:vAlign w:val="center"/>
          </w:tcPr>
          <w:p w14:paraId="484EADF2"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T5</w:t>
            </w:r>
          </w:p>
        </w:tc>
        <w:tc>
          <w:tcPr>
            <w:tcW w:w="1098" w:type="dxa"/>
            <w:vAlign w:val="center"/>
          </w:tcPr>
          <w:p w14:paraId="0D740871" w14:textId="77777777" w:rsidR="00DA6FD0" w:rsidRPr="0095742D" w:rsidRDefault="00DA6FD0" w:rsidP="004A13EF">
            <w:pPr>
              <w:spacing w:line="240" w:lineRule="auto"/>
              <w:jc w:val="left"/>
              <w:rPr>
                <w:rFonts w:ascii="华文宋体" w:eastAsia="华文宋体" w:hAnsi="华文宋体" w:hint="eastAsia"/>
                <w:sz w:val="18"/>
                <w:szCs w:val="18"/>
              </w:rPr>
            </w:pPr>
          </w:p>
        </w:tc>
      </w:tr>
      <w:tr w:rsidR="00DA6FD0" w:rsidRPr="0095742D" w14:paraId="14A710A7" w14:textId="77777777" w:rsidTr="003A68CD">
        <w:trPr>
          <w:jc w:val="center"/>
        </w:trPr>
        <w:tc>
          <w:tcPr>
            <w:tcW w:w="1129" w:type="dxa"/>
            <w:vMerge/>
          </w:tcPr>
          <w:p w14:paraId="0AF6659C" w14:textId="77777777" w:rsidR="00DA6FD0" w:rsidRPr="0095742D" w:rsidRDefault="00DA6FD0" w:rsidP="004A13EF">
            <w:pPr>
              <w:rPr>
                <w:rFonts w:ascii="华文宋体" w:eastAsia="华文宋体" w:hAnsi="华文宋体" w:hint="eastAsia"/>
                <w:sz w:val="18"/>
                <w:szCs w:val="18"/>
              </w:rPr>
            </w:pPr>
          </w:p>
        </w:tc>
        <w:tc>
          <w:tcPr>
            <w:tcW w:w="1098" w:type="dxa"/>
            <w:vAlign w:val="center"/>
          </w:tcPr>
          <w:p w14:paraId="29A4C539" w14:textId="77777777" w:rsidR="00DA6FD0" w:rsidRPr="0095742D" w:rsidRDefault="00DA6FD0"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2</w:t>
            </w:r>
            <w:r w:rsidRPr="0095742D">
              <w:rPr>
                <w:rFonts w:ascii="华文宋体" w:eastAsia="华文宋体" w:hAnsi="华文宋体" w:cs="宋体"/>
                <w:kern w:val="0"/>
                <w:sz w:val="18"/>
                <w:szCs w:val="18"/>
              </w:rPr>
              <w:t>1</w:t>
            </w:r>
            <w:r w:rsidRPr="0095742D">
              <w:rPr>
                <w:rFonts w:ascii="华文宋体" w:eastAsia="华文宋体" w:hAnsi="华文宋体" w:cs="宋体" w:hint="eastAsia"/>
                <w:kern w:val="0"/>
                <w:sz w:val="18"/>
                <w:szCs w:val="18"/>
              </w:rPr>
              <w:t>us</w:t>
            </w:r>
          </w:p>
        </w:tc>
        <w:tc>
          <w:tcPr>
            <w:tcW w:w="1098" w:type="dxa"/>
            <w:vAlign w:val="center"/>
          </w:tcPr>
          <w:p w14:paraId="312EF459" w14:textId="77777777" w:rsidR="00DA6FD0" w:rsidRPr="0095742D" w:rsidRDefault="00DA6FD0"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2</w:t>
            </w:r>
            <w:r w:rsidRPr="0095742D">
              <w:rPr>
                <w:rFonts w:ascii="华文宋体" w:eastAsia="华文宋体" w:hAnsi="华文宋体" w:cs="宋体"/>
                <w:kern w:val="0"/>
                <w:sz w:val="18"/>
                <w:szCs w:val="18"/>
              </w:rPr>
              <w:t>0~30</w:t>
            </w:r>
            <w:r w:rsidRPr="0095742D">
              <w:rPr>
                <w:rFonts w:ascii="华文宋体" w:eastAsia="华文宋体" w:hAnsi="华文宋体" w:cs="宋体" w:hint="eastAsia"/>
                <w:kern w:val="0"/>
                <w:sz w:val="18"/>
                <w:szCs w:val="18"/>
              </w:rPr>
              <w:t>us</w:t>
            </w:r>
          </w:p>
        </w:tc>
        <w:tc>
          <w:tcPr>
            <w:tcW w:w="1098" w:type="dxa"/>
            <w:vAlign w:val="center"/>
          </w:tcPr>
          <w:p w14:paraId="7160CF99"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6</w:t>
            </w:r>
            <w:r w:rsidRPr="0095742D">
              <w:rPr>
                <w:rFonts w:ascii="华文宋体" w:eastAsia="华文宋体" w:hAnsi="华文宋体"/>
                <w:sz w:val="18"/>
                <w:szCs w:val="18"/>
              </w:rPr>
              <w:t>2</w:t>
            </w:r>
            <w:r w:rsidRPr="0095742D">
              <w:rPr>
                <w:rFonts w:ascii="华文宋体" w:eastAsia="华文宋体" w:hAnsi="华文宋体" w:hint="eastAsia"/>
                <w:sz w:val="18"/>
                <w:szCs w:val="18"/>
              </w:rPr>
              <w:t>us</w:t>
            </w:r>
          </w:p>
        </w:tc>
        <w:tc>
          <w:tcPr>
            <w:tcW w:w="1098" w:type="dxa"/>
            <w:vAlign w:val="center"/>
          </w:tcPr>
          <w:p w14:paraId="2A09158C"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4</w:t>
            </w:r>
            <w:r w:rsidRPr="0095742D">
              <w:rPr>
                <w:rFonts w:ascii="华文宋体" w:eastAsia="华文宋体" w:hAnsi="华文宋体"/>
                <w:sz w:val="18"/>
                <w:szCs w:val="18"/>
              </w:rPr>
              <w:t>3</w:t>
            </w:r>
            <w:r w:rsidRPr="0095742D">
              <w:rPr>
                <w:rFonts w:ascii="华文宋体" w:eastAsia="华文宋体" w:hAnsi="华文宋体" w:hint="eastAsia"/>
                <w:sz w:val="18"/>
                <w:szCs w:val="18"/>
              </w:rPr>
              <w:t>us</w:t>
            </w:r>
          </w:p>
        </w:tc>
        <w:tc>
          <w:tcPr>
            <w:tcW w:w="1098" w:type="dxa"/>
            <w:vAlign w:val="center"/>
          </w:tcPr>
          <w:p w14:paraId="398C642A"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6</w:t>
            </w:r>
            <w:r w:rsidRPr="0095742D">
              <w:rPr>
                <w:rFonts w:ascii="华文宋体" w:eastAsia="华文宋体" w:hAnsi="华文宋体"/>
                <w:sz w:val="18"/>
                <w:szCs w:val="18"/>
              </w:rPr>
              <w:t>3</w:t>
            </w:r>
            <w:r w:rsidRPr="0095742D">
              <w:rPr>
                <w:rFonts w:ascii="华文宋体" w:eastAsia="华文宋体" w:hAnsi="华文宋体" w:hint="eastAsia"/>
                <w:sz w:val="18"/>
                <w:szCs w:val="18"/>
              </w:rPr>
              <w:t>us</w:t>
            </w:r>
          </w:p>
        </w:tc>
        <w:tc>
          <w:tcPr>
            <w:tcW w:w="1098" w:type="dxa"/>
            <w:vAlign w:val="center"/>
          </w:tcPr>
          <w:p w14:paraId="59EB83F6"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2</w:t>
            </w: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1098" w:type="dxa"/>
            <w:vAlign w:val="center"/>
          </w:tcPr>
          <w:p w14:paraId="3B325301"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无</w:t>
            </w:r>
          </w:p>
        </w:tc>
      </w:tr>
      <w:tr w:rsidR="00DA6FD0" w:rsidRPr="0095742D" w14:paraId="03CFEDF9" w14:textId="77777777" w:rsidTr="003A68CD">
        <w:trPr>
          <w:jc w:val="center"/>
        </w:trPr>
        <w:tc>
          <w:tcPr>
            <w:tcW w:w="1098" w:type="dxa"/>
            <w:tcBorders>
              <w:top w:val="single" w:sz="4" w:space="0" w:color="auto"/>
            </w:tcBorders>
            <w:vAlign w:val="center"/>
          </w:tcPr>
          <w:p w14:paraId="68368E7D" w14:textId="77777777" w:rsidR="00DA6FD0" w:rsidRPr="0095742D" w:rsidRDefault="00DA6FD0"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1098" w:type="dxa"/>
            <w:vAlign w:val="center"/>
          </w:tcPr>
          <w:p w14:paraId="1005379E" w14:textId="77777777" w:rsidR="00DA6FD0"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3</w:t>
            </w:r>
            <w:r w:rsidRPr="0095742D">
              <w:rPr>
                <w:rFonts w:ascii="华文宋体" w:eastAsia="华文宋体" w:hAnsi="华文宋体" w:cs="宋体"/>
                <w:kern w:val="0"/>
                <w:sz w:val="18"/>
                <w:szCs w:val="18"/>
              </w:rPr>
              <w:t>9</w:t>
            </w:r>
            <w:r w:rsidRPr="0095742D">
              <w:rPr>
                <w:rFonts w:ascii="华文宋体" w:eastAsia="华文宋体" w:hAnsi="华文宋体" w:cs="宋体" w:hint="eastAsia"/>
                <w:kern w:val="0"/>
                <w:sz w:val="18"/>
                <w:szCs w:val="18"/>
              </w:rPr>
              <w:t>us</w:t>
            </w:r>
          </w:p>
        </w:tc>
        <w:tc>
          <w:tcPr>
            <w:tcW w:w="1098" w:type="dxa"/>
            <w:vAlign w:val="center"/>
          </w:tcPr>
          <w:p w14:paraId="33335296" w14:textId="77777777" w:rsidR="00DA6FD0" w:rsidRPr="0095742D" w:rsidRDefault="00DA6FD0" w:rsidP="004A13EF">
            <w:pPr>
              <w:widowControl/>
              <w:spacing w:line="240" w:lineRule="auto"/>
              <w:jc w:val="left"/>
              <w:rPr>
                <w:rFonts w:ascii="华文宋体" w:eastAsia="华文宋体" w:hAnsi="华文宋体" w:cs="宋体" w:hint="eastAsia"/>
                <w:kern w:val="0"/>
                <w:sz w:val="18"/>
                <w:szCs w:val="18"/>
              </w:rPr>
            </w:pPr>
          </w:p>
        </w:tc>
        <w:tc>
          <w:tcPr>
            <w:tcW w:w="1098" w:type="dxa"/>
            <w:vAlign w:val="center"/>
          </w:tcPr>
          <w:p w14:paraId="52F40215" w14:textId="77777777" w:rsidR="00DA6FD0" w:rsidRPr="0095742D" w:rsidRDefault="00DA6FD0" w:rsidP="004A13EF">
            <w:pPr>
              <w:spacing w:line="240" w:lineRule="auto"/>
              <w:jc w:val="left"/>
              <w:rPr>
                <w:rFonts w:ascii="华文宋体" w:eastAsia="华文宋体" w:hAnsi="华文宋体" w:hint="eastAsia"/>
                <w:sz w:val="18"/>
                <w:szCs w:val="18"/>
              </w:rPr>
            </w:pPr>
          </w:p>
        </w:tc>
        <w:tc>
          <w:tcPr>
            <w:tcW w:w="1098" w:type="dxa"/>
            <w:vAlign w:val="center"/>
          </w:tcPr>
          <w:p w14:paraId="7600C54E"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100</w:t>
            </w:r>
            <w:r w:rsidRPr="0095742D">
              <w:rPr>
                <w:rFonts w:ascii="华文宋体" w:eastAsia="华文宋体" w:hAnsi="华文宋体" w:hint="eastAsia"/>
                <w:sz w:val="18"/>
                <w:szCs w:val="18"/>
              </w:rPr>
              <w:t>us</w:t>
            </w:r>
          </w:p>
        </w:tc>
        <w:tc>
          <w:tcPr>
            <w:tcW w:w="1098" w:type="dxa"/>
            <w:vAlign w:val="center"/>
          </w:tcPr>
          <w:p w14:paraId="169E2DD6"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5</w:t>
            </w:r>
            <w:r w:rsidRPr="0095742D">
              <w:rPr>
                <w:rFonts w:ascii="华文宋体" w:eastAsia="华文宋体" w:hAnsi="华文宋体"/>
                <w:sz w:val="18"/>
                <w:szCs w:val="18"/>
              </w:rPr>
              <w:t>00</w:t>
            </w:r>
            <w:r w:rsidRPr="0095742D">
              <w:rPr>
                <w:rFonts w:ascii="华文宋体" w:eastAsia="华文宋体" w:hAnsi="华文宋体" w:hint="eastAsia"/>
                <w:sz w:val="18"/>
                <w:szCs w:val="18"/>
              </w:rPr>
              <w:t>us</w:t>
            </w:r>
          </w:p>
        </w:tc>
        <w:tc>
          <w:tcPr>
            <w:tcW w:w="1098" w:type="dxa"/>
            <w:vAlign w:val="center"/>
          </w:tcPr>
          <w:p w14:paraId="4D511ED1"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2</w:t>
            </w: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1098" w:type="dxa"/>
            <w:vAlign w:val="center"/>
          </w:tcPr>
          <w:p w14:paraId="3C181AFB" w14:textId="77777777" w:rsidR="00DA6FD0"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3</w:t>
            </w:r>
            <w:r w:rsidRPr="0095742D">
              <w:rPr>
                <w:rFonts w:ascii="华文宋体" w:eastAsia="华文宋体" w:hAnsi="华文宋体" w:hint="eastAsia"/>
                <w:sz w:val="18"/>
                <w:szCs w:val="18"/>
              </w:rPr>
              <w:t>.5</w:t>
            </w:r>
            <w:r w:rsidRPr="0095742D">
              <w:rPr>
                <w:rFonts w:ascii="华文宋体" w:eastAsia="华文宋体" w:hAnsi="华文宋体"/>
                <w:sz w:val="18"/>
                <w:szCs w:val="18"/>
              </w:rPr>
              <w:t>~15</w:t>
            </w:r>
            <w:r w:rsidRPr="0095742D">
              <w:rPr>
                <w:rFonts w:ascii="华文宋体" w:eastAsia="华文宋体" w:hAnsi="华文宋体" w:hint="eastAsia"/>
                <w:sz w:val="18"/>
                <w:szCs w:val="18"/>
              </w:rPr>
              <w:t>.5</w:t>
            </w:r>
            <w:r w:rsidRPr="0095742D">
              <w:rPr>
                <w:rFonts w:ascii="华文宋体" w:eastAsia="华文宋体" w:hAnsi="华文宋体"/>
                <w:sz w:val="18"/>
                <w:szCs w:val="18"/>
              </w:rPr>
              <w:t>%</w:t>
            </w:r>
          </w:p>
        </w:tc>
      </w:tr>
    </w:tbl>
    <w:p w14:paraId="7C37214C" w14:textId="5148B432" w:rsidR="0022016A" w:rsidRPr="00EB7330" w:rsidRDefault="003A68CD" w:rsidP="00EB7330">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5</w:t>
      </w:r>
      <w:r>
        <w:rPr>
          <w:rFonts w:hint="eastAsia"/>
          <w:b/>
          <w:bCs/>
          <w:sz w:val="18"/>
          <w:szCs w:val="18"/>
        </w:rPr>
        <w:t>.</w:t>
      </w:r>
      <w:r>
        <w:rPr>
          <w:b/>
          <w:bCs/>
          <w:sz w:val="18"/>
          <w:szCs w:val="18"/>
        </w:rPr>
        <w:t>CAN-CAN</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1098"/>
        <w:gridCol w:w="1098"/>
        <w:gridCol w:w="1098"/>
        <w:gridCol w:w="1098"/>
        <w:gridCol w:w="1098"/>
        <w:gridCol w:w="1098"/>
        <w:gridCol w:w="1098"/>
        <w:gridCol w:w="1098"/>
      </w:tblGrid>
      <w:tr w:rsidR="003A68CD" w:rsidRPr="0095742D" w14:paraId="0BED3407" w14:textId="77777777" w:rsidTr="004A13EF">
        <w:trPr>
          <w:jc w:val="center"/>
        </w:trPr>
        <w:tc>
          <w:tcPr>
            <w:tcW w:w="1098" w:type="dxa"/>
            <w:tcBorders>
              <w:bottom w:val="single" w:sz="4" w:space="0" w:color="auto"/>
            </w:tcBorders>
            <w:shd w:val="clear" w:color="auto" w:fill="E7E6E6" w:themeFill="background2"/>
            <w:vAlign w:val="center"/>
          </w:tcPr>
          <w:p w14:paraId="08E8261B" w14:textId="77777777" w:rsidR="003A68CD" w:rsidRPr="0095742D" w:rsidRDefault="003A68C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1098" w:type="dxa"/>
            <w:gridSpan w:val="6"/>
            <w:shd w:val="clear" w:color="auto" w:fill="E7E6E6" w:themeFill="background2"/>
            <w:vAlign w:val="center"/>
          </w:tcPr>
          <w:p w14:paraId="4D0A7CF3" w14:textId="77777777" w:rsidR="003A68CD" w:rsidRPr="0095742D" w:rsidRDefault="003A68C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C</w:t>
            </w:r>
            <w:r w:rsidRPr="0095742D">
              <w:rPr>
                <w:rFonts w:ascii="华文宋体" w:eastAsia="华文宋体" w:hAnsi="华文宋体"/>
                <w:b/>
                <w:bCs/>
                <w:sz w:val="18"/>
                <w:szCs w:val="18"/>
              </w:rPr>
              <w:t>AN-CAN</w:t>
            </w:r>
          </w:p>
        </w:tc>
        <w:tc>
          <w:tcPr>
            <w:tcW w:w="1098" w:type="dxa"/>
            <w:shd w:val="clear" w:color="auto" w:fill="E7E6E6" w:themeFill="background2"/>
            <w:vAlign w:val="center"/>
          </w:tcPr>
          <w:p w14:paraId="26685763" w14:textId="77777777" w:rsidR="003A68CD" w:rsidRPr="0095742D" w:rsidRDefault="003A68C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3A68CD" w:rsidRPr="0095742D" w14:paraId="7FBD5ABC" w14:textId="77777777" w:rsidTr="004A13EF">
        <w:trPr>
          <w:jc w:val="center"/>
        </w:trPr>
        <w:tc>
          <w:tcPr>
            <w:tcW w:w="1098" w:type="dxa"/>
            <w:vMerge w:val="restart"/>
            <w:vAlign w:val="center"/>
          </w:tcPr>
          <w:p w14:paraId="25F1B9D3"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1098" w:type="dxa"/>
            <w:vAlign w:val="center"/>
          </w:tcPr>
          <w:p w14:paraId="45729FDB"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w:t>
            </w:r>
            <w:r w:rsidRPr="0095742D">
              <w:rPr>
                <w:rFonts w:ascii="华文宋体" w:eastAsia="华文宋体" w:hAnsi="华文宋体" w:cs="宋体" w:hint="eastAsia"/>
                <w:kern w:val="0"/>
                <w:sz w:val="18"/>
                <w:szCs w:val="18"/>
              </w:rPr>
              <w:t>0</w:t>
            </w:r>
          </w:p>
        </w:tc>
        <w:tc>
          <w:tcPr>
            <w:tcW w:w="1098" w:type="dxa"/>
            <w:vAlign w:val="center"/>
          </w:tcPr>
          <w:p w14:paraId="596B63FB"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T1</w:t>
            </w:r>
          </w:p>
        </w:tc>
        <w:tc>
          <w:tcPr>
            <w:tcW w:w="1098" w:type="dxa"/>
            <w:vAlign w:val="center"/>
          </w:tcPr>
          <w:p w14:paraId="07E782B5"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T2</w:t>
            </w:r>
          </w:p>
        </w:tc>
        <w:tc>
          <w:tcPr>
            <w:tcW w:w="1098" w:type="dxa"/>
            <w:vAlign w:val="center"/>
          </w:tcPr>
          <w:p w14:paraId="578E0A28"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T3</w:t>
            </w:r>
          </w:p>
        </w:tc>
        <w:tc>
          <w:tcPr>
            <w:tcW w:w="1098" w:type="dxa"/>
            <w:vAlign w:val="center"/>
          </w:tcPr>
          <w:p w14:paraId="7F288767"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T4</w:t>
            </w:r>
          </w:p>
        </w:tc>
        <w:tc>
          <w:tcPr>
            <w:tcW w:w="1098" w:type="dxa"/>
            <w:vAlign w:val="center"/>
          </w:tcPr>
          <w:p w14:paraId="50DF89AE"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T5</w:t>
            </w:r>
          </w:p>
        </w:tc>
        <w:tc>
          <w:tcPr>
            <w:tcW w:w="1098" w:type="dxa"/>
            <w:vAlign w:val="center"/>
          </w:tcPr>
          <w:p w14:paraId="2AB1BD71" w14:textId="77777777" w:rsidR="003A68CD" w:rsidRPr="0095742D" w:rsidRDefault="003A68CD" w:rsidP="004A13EF">
            <w:pPr>
              <w:spacing w:line="240" w:lineRule="auto"/>
              <w:jc w:val="left"/>
              <w:rPr>
                <w:rFonts w:ascii="华文宋体" w:eastAsia="华文宋体" w:hAnsi="华文宋体" w:hint="eastAsia"/>
                <w:sz w:val="18"/>
                <w:szCs w:val="18"/>
              </w:rPr>
            </w:pPr>
          </w:p>
        </w:tc>
      </w:tr>
      <w:tr w:rsidR="003A68CD" w:rsidRPr="0095742D" w14:paraId="1FCC2F1A" w14:textId="77777777" w:rsidTr="004A13EF">
        <w:trPr>
          <w:jc w:val="center"/>
        </w:trPr>
        <w:tc>
          <w:tcPr>
            <w:tcW w:w="1129" w:type="dxa"/>
            <w:vMerge/>
          </w:tcPr>
          <w:p w14:paraId="1E4ED177" w14:textId="77777777" w:rsidR="003A68CD" w:rsidRPr="0095742D" w:rsidRDefault="003A68CD" w:rsidP="004A13EF">
            <w:pPr>
              <w:rPr>
                <w:rFonts w:ascii="华文宋体" w:eastAsia="华文宋体" w:hAnsi="华文宋体" w:hint="eastAsia"/>
                <w:sz w:val="18"/>
                <w:szCs w:val="18"/>
              </w:rPr>
            </w:pPr>
          </w:p>
        </w:tc>
        <w:tc>
          <w:tcPr>
            <w:tcW w:w="1098" w:type="dxa"/>
            <w:vAlign w:val="center"/>
          </w:tcPr>
          <w:p w14:paraId="50C67CC0"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2</w:t>
            </w:r>
            <w:r w:rsidRPr="0095742D">
              <w:rPr>
                <w:rFonts w:ascii="华文宋体" w:eastAsia="华文宋体" w:hAnsi="华文宋体" w:cs="宋体"/>
                <w:kern w:val="0"/>
                <w:sz w:val="18"/>
                <w:szCs w:val="18"/>
              </w:rPr>
              <w:t>1</w:t>
            </w:r>
            <w:r w:rsidRPr="0095742D">
              <w:rPr>
                <w:rFonts w:ascii="华文宋体" w:eastAsia="华文宋体" w:hAnsi="华文宋体" w:cs="宋体" w:hint="eastAsia"/>
                <w:kern w:val="0"/>
                <w:sz w:val="18"/>
                <w:szCs w:val="18"/>
              </w:rPr>
              <w:t>us</w:t>
            </w:r>
          </w:p>
        </w:tc>
        <w:tc>
          <w:tcPr>
            <w:tcW w:w="1098" w:type="dxa"/>
            <w:vAlign w:val="center"/>
          </w:tcPr>
          <w:p w14:paraId="69ACA644"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2</w:t>
            </w:r>
            <w:r w:rsidRPr="0095742D">
              <w:rPr>
                <w:rFonts w:ascii="华文宋体" w:eastAsia="华文宋体" w:hAnsi="华文宋体" w:cs="宋体"/>
                <w:kern w:val="0"/>
                <w:sz w:val="18"/>
                <w:szCs w:val="18"/>
              </w:rPr>
              <w:t>0~30</w:t>
            </w:r>
            <w:r w:rsidRPr="0095742D">
              <w:rPr>
                <w:rFonts w:ascii="华文宋体" w:eastAsia="华文宋体" w:hAnsi="华文宋体" w:cs="宋体" w:hint="eastAsia"/>
                <w:kern w:val="0"/>
                <w:sz w:val="18"/>
                <w:szCs w:val="18"/>
              </w:rPr>
              <w:t>us</w:t>
            </w:r>
          </w:p>
        </w:tc>
        <w:tc>
          <w:tcPr>
            <w:tcW w:w="1098" w:type="dxa"/>
            <w:vAlign w:val="center"/>
          </w:tcPr>
          <w:p w14:paraId="1F737AB6"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6</w:t>
            </w:r>
            <w:r w:rsidRPr="0095742D">
              <w:rPr>
                <w:rFonts w:ascii="华文宋体" w:eastAsia="华文宋体" w:hAnsi="华文宋体"/>
                <w:sz w:val="18"/>
                <w:szCs w:val="18"/>
              </w:rPr>
              <w:t>2</w:t>
            </w:r>
            <w:r w:rsidRPr="0095742D">
              <w:rPr>
                <w:rFonts w:ascii="华文宋体" w:eastAsia="华文宋体" w:hAnsi="华文宋体" w:hint="eastAsia"/>
                <w:sz w:val="18"/>
                <w:szCs w:val="18"/>
              </w:rPr>
              <w:t>us</w:t>
            </w:r>
          </w:p>
        </w:tc>
        <w:tc>
          <w:tcPr>
            <w:tcW w:w="1098" w:type="dxa"/>
            <w:vAlign w:val="center"/>
          </w:tcPr>
          <w:p w14:paraId="2C376332"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w:t>
            </w:r>
          </w:p>
        </w:tc>
        <w:tc>
          <w:tcPr>
            <w:tcW w:w="1098" w:type="dxa"/>
            <w:vAlign w:val="center"/>
          </w:tcPr>
          <w:p w14:paraId="63E54F27"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w:t>
            </w:r>
          </w:p>
        </w:tc>
        <w:tc>
          <w:tcPr>
            <w:tcW w:w="1098" w:type="dxa"/>
            <w:vAlign w:val="center"/>
          </w:tcPr>
          <w:p w14:paraId="6F1A6AC6"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2</w:t>
            </w: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1098" w:type="dxa"/>
            <w:vAlign w:val="center"/>
          </w:tcPr>
          <w:p w14:paraId="637F2570"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无</w:t>
            </w:r>
          </w:p>
        </w:tc>
      </w:tr>
      <w:tr w:rsidR="003A68CD" w:rsidRPr="0095742D" w14:paraId="7273B4B2" w14:textId="77777777" w:rsidTr="004A13EF">
        <w:trPr>
          <w:jc w:val="center"/>
        </w:trPr>
        <w:tc>
          <w:tcPr>
            <w:tcW w:w="1098" w:type="dxa"/>
            <w:tcBorders>
              <w:top w:val="single" w:sz="4" w:space="0" w:color="auto"/>
            </w:tcBorders>
            <w:vAlign w:val="center"/>
          </w:tcPr>
          <w:p w14:paraId="7737C41F"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1098" w:type="dxa"/>
            <w:vAlign w:val="center"/>
          </w:tcPr>
          <w:p w14:paraId="316BC4A3"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3</w:t>
            </w:r>
            <w:r w:rsidRPr="0095742D">
              <w:rPr>
                <w:rFonts w:ascii="华文宋体" w:eastAsia="华文宋体" w:hAnsi="华文宋体" w:cs="宋体"/>
                <w:kern w:val="0"/>
                <w:sz w:val="18"/>
                <w:szCs w:val="18"/>
              </w:rPr>
              <w:t>9</w:t>
            </w:r>
            <w:r w:rsidRPr="0095742D">
              <w:rPr>
                <w:rFonts w:ascii="华文宋体" w:eastAsia="华文宋体" w:hAnsi="华文宋体" w:cs="宋体" w:hint="eastAsia"/>
                <w:kern w:val="0"/>
                <w:sz w:val="18"/>
                <w:szCs w:val="18"/>
              </w:rPr>
              <w:t>us</w:t>
            </w:r>
          </w:p>
        </w:tc>
        <w:tc>
          <w:tcPr>
            <w:tcW w:w="1098" w:type="dxa"/>
            <w:vAlign w:val="center"/>
          </w:tcPr>
          <w:p w14:paraId="0E635FEF" w14:textId="77777777" w:rsidR="003A68CD" w:rsidRPr="0095742D" w:rsidRDefault="003A68CD" w:rsidP="004A13EF">
            <w:pPr>
              <w:widowControl/>
              <w:spacing w:line="240" w:lineRule="auto"/>
              <w:jc w:val="left"/>
              <w:rPr>
                <w:rFonts w:ascii="华文宋体" w:eastAsia="华文宋体" w:hAnsi="华文宋体" w:cs="宋体" w:hint="eastAsia"/>
                <w:kern w:val="0"/>
                <w:sz w:val="18"/>
                <w:szCs w:val="18"/>
              </w:rPr>
            </w:pPr>
          </w:p>
        </w:tc>
        <w:tc>
          <w:tcPr>
            <w:tcW w:w="1098" w:type="dxa"/>
            <w:vAlign w:val="center"/>
          </w:tcPr>
          <w:p w14:paraId="15640894"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2</w:t>
            </w:r>
            <w:r w:rsidRPr="0095742D">
              <w:rPr>
                <w:rFonts w:ascii="华文宋体" w:eastAsia="华文宋体" w:hAnsi="华文宋体"/>
                <w:sz w:val="18"/>
                <w:szCs w:val="18"/>
              </w:rPr>
              <w:t>98us</w:t>
            </w:r>
          </w:p>
        </w:tc>
        <w:tc>
          <w:tcPr>
            <w:tcW w:w="1098" w:type="dxa"/>
            <w:vAlign w:val="center"/>
          </w:tcPr>
          <w:p w14:paraId="39A9C472"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w:t>
            </w:r>
          </w:p>
        </w:tc>
        <w:tc>
          <w:tcPr>
            <w:tcW w:w="1098" w:type="dxa"/>
            <w:vAlign w:val="center"/>
          </w:tcPr>
          <w:p w14:paraId="40E22979"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w:t>
            </w:r>
          </w:p>
        </w:tc>
        <w:tc>
          <w:tcPr>
            <w:tcW w:w="1098" w:type="dxa"/>
            <w:vAlign w:val="center"/>
          </w:tcPr>
          <w:p w14:paraId="3F5DDB8D"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2</w:t>
            </w: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1098" w:type="dxa"/>
            <w:vAlign w:val="center"/>
          </w:tcPr>
          <w:p w14:paraId="0EBC8CD6" w14:textId="77777777" w:rsidR="003A68CD" w:rsidRPr="0095742D" w:rsidRDefault="003A68C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5</w:t>
            </w:r>
            <w:r w:rsidRPr="0095742D">
              <w:rPr>
                <w:rFonts w:ascii="华文宋体" w:eastAsia="华文宋体" w:hAnsi="华文宋体" w:hint="eastAsia"/>
                <w:sz w:val="18"/>
                <w:szCs w:val="18"/>
              </w:rPr>
              <w:t>.5</w:t>
            </w:r>
            <w:r w:rsidRPr="0095742D">
              <w:rPr>
                <w:rFonts w:ascii="华文宋体" w:eastAsia="华文宋体" w:hAnsi="华文宋体"/>
                <w:sz w:val="18"/>
                <w:szCs w:val="18"/>
              </w:rPr>
              <w:t>~6</w:t>
            </w:r>
            <w:r w:rsidRPr="0095742D">
              <w:rPr>
                <w:rFonts w:ascii="华文宋体" w:eastAsia="华文宋体" w:hAnsi="华文宋体" w:hint="eastAsia"/>
                <w:sz w:val="18"/>
                <w:szCs w:val="18"/>
              </w:rPr>
              <w:t>.5</w:t>
            </w:r>
            <w:r w:rsidRPr="0095742D">
              <w:rPr>
                <w:rFonts w:ascii="华文宋体" w:eastAsia="华文宋体" w:hAnsi="华文宋体"/>
                <w:sz w:val="18"/>
                <w:szCs w:val="18"/>
              </w:rPr>
              <w:t>%</w:t>
            </w:r>
          </w:p>
        </w:tc>
      </w:tr>
    </w:tbl>
    <w:p w14:paraId="70F00590" w14:textId="77777777" w:rsidR="00FB7E4B" w:rsidRDefault="00613721" w:rsidP="0095742D">
      <w:pPr>
        <w:jc w:val="center"/>
      </w:pPr>
      <w:r>
        <w:rPr>
          <w:noProof/>
        </w:rPr>
        <w:lastRenderedPageBreak/>
        <w:drawing>
          <wp:inline distT="0" distB="0" distL="0" distR="0" wp14:anchorId="0373CF8A" wp14:editId="120CE2A9">
            <wp:extent cx="4121150" cy="2889250"/>
            <wp:effectExtent l="0" t="0" r="0" b="6350"/>
            <wp:docPr id="29"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9"/>
                    <a:stretch>
                      <a:fillRect/>
                    </a:stretch>
                  </pic:blipFill>
                  <pic:spPr>
                    <a:xfrm>
                      <a:off x="0" y="0"/>
                      <a:ext cx="4121150" cy="2889250"/>
                    </a:xfrm>
                    <a:prstGeom prst="rect">
                      <a:avLst/>
                    </a:prstGeom>
                  </pic:spPr>
                </pic:pic>
              </a:graphicData>
            </a:graphic>
          </wp:inline>
        </w:drawing>
      </w:r>
    </w:p>
    <w:p w14:paraId="43125628" w14:textId="77777777" w:rsidR="00613721"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17. MCULESS-CAN-CAN</w:t>
      </w:r>
      <w:r>
        <w:rPr>
          <w:rFonts w:ascii="Times New Roman" w:eastAsia="宋体" w:hAnsi="Times New Roman" w:hint="eastAsia"/>
          <w:b/>
          <w:bCs/>
          <w:sz w:val="18"/>
          <w:szCs w:val="18"/>
        </w:rPr>
        <w:t>路由时延</w:t>
      </w:r>
    </w:p>
    <w:p w14:paraId="3180054A" w14:textId="77777777" w:rsidR="00613721" w:rsidRDefault="00613721" w:rsidP="0095742D">
      <w:pPr>
        <w:jc w:val="center"/>
      </w:pPr>
      <w:r>
        <w:rPr>
          <w:noProof/>
        </w:rPr>
        <w:drawing>
          <wp:inline distT="0" distB="0" distL="0" distR="0" wp14:anchorId="4D185B10" wp14:editId="3006231D">
            <wp:extent cx="4222750" cy="2565400"/>
            <wp:effectExtent l="0" t="0" r="6350" b="6350"/>
            <wp:docPr id="3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30"/>
                    <a:stretch>
                      <a:fillRect/>
                    </a:stretch>
                  </pic:blipFill>
                  <pic:spPr>
                    <a:xfrm>
                      <a:off x="0" y="0"/>
                      <a:ext cx="4222750" cy="2565400"/>
                    </a:xfrm>
                    <a:prstGeom prst="rect">
                      <a:avLst/>
                    </a:prstGeom>
                  </pic:spPr>
                </pic:pic>
              </a:graphicData>
            </a:graphic>
          </wp:inline>
        </w:drawing>
      </w:r>
    </w:p>
    <w:p w14:paraId="1757A9AC"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18. MCU-CAN-CAN</w:t>
      </w:r>
      <w:r>
        <w:rPr>
          <w:rFonts w:ascii="Times New Roman" w:eastAsia="宋体" w:hAnsi="Times New Roman" w:hint="eastAsia"/>
          <w:b/>
          <w:bCs/>
          <w:sz w:val="18"/>
          <w:szCs w:val="18"/>
        </w:rPr>
        <w:t>路由时延</w:t>
      </w:r>
    </w:p>
    <w:p w14:paraId="1914F165" w14:textId="77777777" w:rsidR="00613721" w:rsidRDefault="00613721" w:rsidP="0095742D">
      <w:pPr>
        <w:jc w:val="center"/>
      </w:pPr>
      <w:r>
        <w:rPr>
          <w:noProof/>
        </w:rPr>
        <w:drawing>
          <wp:inline distT="0" distB="0" distL="0" distR="0" wp14:anchorId="75D1FADD" wp14:editId="330F6468">
            <wp:extent cx="4838217" cy="2586942"/>
            <wp:effectExtent l="0" t="0" r="635" b="4445"/>
            <wp:docPr id="3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31"/>
                    <a:stretch>
                      <a:fillRect/>
                    </a:stretch>
                  </pic:blipFill>
                  <pic:spPr>
                    <a:xfrm>
                      <a:off x="0" y="0"/>
                      <a:ext cx="4854799" cy="2595808"/>
                    </a:xfrm>
                    <a:prstGeom prst="rect">
                      <a:avLst/>
                    </a:prstGeom>
                  </pic:spPr>
                </pic:pic>
              </a:graphicData>
            </a:graphic>
          </wp:inline>
        </w:drawing>
      </w:r>
    </w:p>
    <w:p w14:paraId="537D7539"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19. MCULESS-CAN-CAN</w:t>
      </w:r>
      <w:r>
        <w:rPr>
          <w:rFonts w:ascii="Times New Roman" w:eastAsia="宋体" w:hAnsi="Times New Roman" w:hint="eastAsia"/>
          <w:b/>
          <w:bCs/>
          <w:sz w:val="18"/>
          <w:szCs w:val="18"/>
        </w:rPr>
        <w:t>负载率</w:t>
      </w:r>
      <w:r>
        <w:rPr>
          <w:rFonts w:ascii="Times New Roman" w:eastAsia="宋体" w:hAnsi="Times New Roman" w:hint="eastAsia"/>
          <w:b/>
          <w:bCs/>
          <w:sz w:val="18"/>
          <w:szCs w:val="18"/>
        </w:rPr>
        <w:t>36.5%~38.5%</w:t>
      </w:r>
    </w:p>
    <w:p w14:paraId="0F06FB21" w14:textId="77777777" w:rsidR="00613721" w:rsidRDefault="00613721" w:rsidP="0095742D">
      <w:pPr>
        <w:jc w:val="center"/>
      </w:pPr>
      <w:r>
        <w:rPr>
          <w:noProof/>
        </w:rPr>
        <w:lastRenderedPageBreak/>
        <w:drawing>
          <wp:inline distT="0" distB="0" distL="0" distR="0" wp14:anchorId="354B0A29" wp14:editId="61220931">
            <wp:extent cx="4884516" cy="2610091"/>
            <wp:effectExtent l="0" t="0" r="0" b="0"/>
            <wp:docPr id="36"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32"/>
                    <a:stretch>
                      <a:fillRect/>
                    </a:stretch>
                  </pic:blipFill>
                  <pic:spPr>
                    <a:xfrm>
                      <a:off x="0" y="0"/>
                      <a:ext cx="4895126" cy="2615761"/>
                    </a:xfrm>
                    <a:prstGeom prst="rect">
                      <a:avLst/>
                    </a:prstGeom>
                  </pic:spPr>
                </pic:pic>
              </a:graphicData>
            </a:graphic>
          </wp:inline>
        </w:drawing>
      </w:r>
    </w:p>
    <w:p w14:paraId="19DCD84A"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20. MCU-CAN-CAN</w:t>
      </w:r>
      <w:r>
        <w:rPr>
          <w:rFonts w:ascii="Times New Roman" w:eastAsia="宋体" w:hAnsi="Times New Roman" w:hint="eastAsia"/>
          <w:b/>
          <w:bCs/>
          <w:sz w:val="18"/>
          <w:szCs w:val="18"/>
        </w:rPr>
        <w:t>负载率</w:t>
      </w:r>
      <w:r>
        <w:rPr>
          <w:rFonts w:ascii="Times New Roman" w:eastAsia="宋体" w:hAnsi="Times New Roman" w:hint="eastAsia"/>
          <w:b/>
          <w:bCs/>
          <w:sz w:val="18"/>
          <w:szCs w:val="18"/>
        </w:rPr>
        <w:t>50%~52.5%</w:t>
      </w:r>
    </w:p>
    <w:p w14:paraId="4862444E" w14:textId="77777777" w:rsidR="005B7C28" w:rsidRPr="00987E65" w:rsidRDefault="005B7C28" w:rsidP="005B7C28">
      <w:pPr>
        <w:pStyle w:val="3"/>
        <w:spacing w:before="240" w:after="120" w:line="360" w:lineRule="auto"/>
        <w:jc w:val="left"/>
        <w:rPr>
          <w:rFonts w:ascii="华文宋体" w:eastAsia="华文宋体" w:hAnsi="华文宋体" w:hint="eastAsia"/>
          <w:sz w:val="24"/>
          <w:szCs w:val="24"/>
        </w:rPr>
      </w:pPr>
      <w:bookmarkStart w:id="23" w:name="_Toc236327882"/>
      <w:r w:rsidRPr="00987E65">
        <w:rPr>
          <w:rFonts w:eastAsia="黑体" w:hint="eastAsia"/>
          <w:sz w:val="28"/>
          <w:szCs w:val="24"/>
        </w:rPr>
        <w:t xml:space="preserve">4.2 </w:t>
      </w:r>
      <w:bookmarkStart w:id="24" w:name="OLE_LINK4"/>
      <w:r w:rsidRPr="00987E65">
        <w:rPr>
          <w:rFonts w:eastAsia="黑体" w:hint="eastAsia"/>
          <w:sz w:val="28"/>
          <w:szCs w:val="24"/>
        </w:rPr>
        <w:t>驱动控制验证结果分析</w:t>
      </w:r>
      <w:bookmarkEnd w:id="23"/>
      <w:bookmarkEnd w:id="24"/>
    </w:p>
    <w:p w14:paraId="7CE351BA" w14:textId="3883EACC" w:rsidR="00B2531C" w:rsidRDefault="001E20E5" w:rsidP="00516437">
      <w:pPr>
        <w:pStyle w:val="a8"/>
        <w:numPr>
          <w:ilvl w:val="0"/>
          <w:numId w:val="27"/>
        </w:numPr>
        <w:spacing w:before="120" w:after="60"/>
        <w:ind w:firstLineChars="0"/>
        <w:jc w:val="left"/>
        <w:rPr>
          <w:b/>
          <w:bCs/>
        </w:rPr>
      </w:pPr>
      <w:r w:rsidRPr="00516437">
        <w:rPr>
          <w:rFonts w:eastAsia="黑体" w:hint="eastAsia"/>
          <w:b/>
          <w:bCs/>
        </w:rPr>
        <w:t>A</w:t>
      </w:r>
      <w:r w:rsidRPr="00516437">
        <w:rPr>
          <w:rFonts w:eastAsia="黑体"/>
          <w:b/>
          <w:bCs/>
        </w:rPr>
        <w:t>DC</w:t>
      </w:r>
      <w:r w:rsidRPr="00516437">
        <w:rPr>
          <w:rFonts w:eastAsia="黑体" w:hint="eastAsia"/>
          <w:b/>
          <w:bCs/>
        </w:rPr>
        <w:t>采集</w:t>
      </w:r>
      <w:r w:rsidR="00516437" w:rsidRPr="00516437">
        <w:rPr>
          <w:rFonts w:eastAsia="黑体" w:hint="eastAsia"/>
          <w:b/>
          <w:bCs/>
        </w:rPr>
        <w:t>验证</w:t>
      </w:r>
      <w:r w:rsidR="00C91160">
        <w:rPr>
          <w:rFonts w:eastAsia="黑体" w:hint="eastAsia"/>
          <w:b/>
          <w:bCs/>
        </w:rPr>
        <w:t>结果</w:t>
      </w:r>
    </w:p>
    <w:p w14:paraId="0F64DA9A" w14:textId="50715FB4" w:rsidR="00CA40F7" w:rsidRPr="0095742D" w:rsidRDefault="00CA40F7" w:rsidP="00C91160">
      <w:pPr>
        <w:pStyle w:val="a8"/>
        <w:spacing w:before="120" w:after="60"/>
        <w:ind w:left="360" w:firstLine="480"/>
        <w:jc w:val="left"/>
        <w:rPr>
          <w:rFonts w:ascii="宋体" w:hAnsi="宋体"/>
          <w:bCs/>
        </w:rPr>
      </w:pPr>
      <w:r w:rsidRPr="0095742D">
        <w:rPr>
          <w:rFonts w:ascii="宋体" w:hAnsi="宋体"/>
          <w:bCs/>
        </w:rPr>
        <w:t>ADC采集功能验证（图21、表6）表明，在边缘节点去MCU条件下MCULESS仍能以12-bit分辨率完成模拟量采集。测试按10ms任务周期、128/256 B通道配置进行，MCULESS方案的通信时延30μs与SPI读取时延347μs构成约377μs的全链路触发采样路径，其节点负载率约3.1%，与等效MCU方案（1.2%）同量级，说明硬件化ADC未引入显著额外开销，验证了去软件化节点传感可观测性的保真。</w:t>
      </w:r>
    </w:p>
    <w:p w14:paraId="37C35444" w14:textId="77777777" w:rsidR="00EF3EF5" w:rsidRPr="00516437" w:rsidRDefault="00EF3EF5" w:rsidP="00EF3EF5">
      <w:pPr>
        <w:pStyle w:val="a8"/>
        <w:spacing w:before="120" w:after="60"/>
        <w:ind w:left="360" w:firstLineChars="0" w:firstLine="0"/>
        <w:jc w:val="left"/>
        <w:rPr>
          <w:b/>
          <w:bCs/>
        </w:rPr>
      </w:pPr>
    </w:p>
    <w:p w14:paraId="5B848CBE" w14:textId="77777777" w:rsidR="001E20E5" w:rsidRDefault="001E20E5" w:rsidP="0095742D">
      <w:pPr>
        <w:jc w:val="center"/>
      </w:pPr>
      <w:r>
        <w:rPr>
          <w:noProof/>
        </w:rPr>
        <w:drawing>
          <wp:inline distT="0" distB="0" distL="0" distR="0" wp14:anchorId="0599624A" wp14:editId="4E15304C">
            <wp:extent cx="5461951" cy="1550079"/>
            <wp:effectExtent l="0" t="0" r="5715" b="0"/>
            <wp:docPr id="43"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33"/>
                    <a:stretch>
                      <a:fillRect/>
                    </a:stretch>
                  </pic:blipFill>
                  <pic:spPr>
                    <a:xfrm>
                      <a:off x="0" y="0"/>
                      <a:ext cx="5476028" cy="1554074"/>
                    </a:xfrm>
                    <a:prstGeom prst="rect">
                      <a:avLst/>
                    </a:prstGeom>
                  </pic:spPr>
                </pic:pic>
              </a:graphicData>
            </a:graphic>
          </wp:inline>
        </w:drawing>
      </w:r>
    </w:p>
    <w:p w14:paraId="07183F47"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21. ADC</w:t>
      </w:r>
      <w:r>
        <w:rPr>
          <w:rFonts w:ascii="Times New Roman" w:eastAsia="宋体" w:hAnsi="Times New Roman" w:hint="eastAsia"/>
          <w:b/>
          <w:bCs/>
          <w:sz w:val="18"/>
          <w:szCs w:val="18"/>
        </w:rPr>
        <w:t>采集时序分解</w:t>
      </w:r>
    </w:p>
    <w:p w14:paraId="608A1772" w14:textId="77777777" w:rsidR="00EF3EF5" w:rsidRDefault="00EF3EF5" w:rsidP="00CA40F7"/>
    <w:p w14:paraId="45BEE51B" w14:textId="0F6C47FF"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6</w:t>
      </w:r>
      <w:r>
        <w:rPr>
          <w:rFonts w:hint="eastAsia"/>
          <w:b/>
          <w:bCs/>
          <w:sz w:val="18"/>
          <w:szCs w:val="18"/>
        </w:rPr>
        <w:t>.</w:t>
      </w:r>
      <w:r>
        <w:rPr>
          <w:b/>
          <w:bCs/>
          <w:sz w:val="18"/>
          <w:szCs w:val="18"/>
        </w:rPr>
        <w:t>ADC</w:t>
      </w:r>
      <w:r>
        <w:rPr>
          <w:rFonts w:hint="eastAsia"/>
          <w:b/>
          <w:bCs/>
          <w:sz w:val="18"/>
          <w:szCs w:val="18"/>
        </w:rPr>
        <w:t>采集</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1465"/>
        <w:gridCol w:w="1465"/>
        <w:gridCol w:w="1465"/>
        <w:gridCol w:w="1465"/>
        <w:gridCol w:w="1465"/>
        <w:gridCol w:w="1465"/>
      </w:tblGrid>
      <w:tr w:rsidR="00286356" w:rsidRPr="0095742D" w14:paraId="11352E92" w14:textId="77777777" w:rsidTr="00286356">
        <w:trPr>
          <w:jc w:val="center"/>
        </w:trPr>
        <w:tc>
          <w:tcPr>
            <w:tcW w:w="1465" w:type="dxa"/>
            <w:tcBorders>
              <w:bottom w:val="single" w:sz="4" w:space="0" w:color="auto"/>
            </w:tcBorders>
            <w:shd w:val="clear" w:color="auto" w:fill="E7E6E6" w:themeFill="background2"/>
            <w:vAlign w:val="center"/>
          </w:tcPr>
          <w:p w14:paraId="53A5B9EF"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1465" w:type="dxa"/>
            <w:shd w:val="clear" w:color="auto" w:fill="E7E6E6" w:themeFill="background2"/>
            <w:vAlign w:val="center"/>
          </w:tcPr>
          <w:p w14:paraId="17DAE01E"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测试方法</w:t>
            </w:r>
          </w:p>
        </w:tc>
        <w:tc>
          <w:tcPr>
            <w:tcW w:w="1465" w:type="dxa"/>
            <w:shd w:val="clear" w:color="auto" w:fill="E7E6E6" w:themeFill="background2"/>
            <w:vAlign w:val="center"/>
          </w:tcPr>
          <w:p w14:paraId="42D48DA7"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通信时延</w:t>
            </w:r>
          </w:p>
        </w:tc>
        <w:tc>
          <w:tcPr>
            <w:tcW w:w="1465" w:type="dxa"/>
            <w:shd w:val="clear" w:color="auto" w:fill="E7E6E6" w:themeFill="background2"/>
            <w:vAlign w:val="center"/>
          </w:tcPr>
          <w:p w14:paraId="6F4B26B1"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S</w:t>
            </w:r>
            <w:r w:rsidRPr="0095742D">
              <w:rPr>
                <w:rFonts w:ascii="华文宋体" w:eastAsia="华文宋体" w:hAnsi="华文宋体"/>
                <w:b/>
                <w:bCs/>
                <w:sz w:val="18"/>
                <w:szCs w:val="18"/>
              </w:rPr>
              <w:t>PI</w:t>
            </w:r>
            <w:r w:rsidRPr="0095742D">
              <w:rPr>
                <w:rFonts w:ascii="华文宋体" w:eastAsia="华文宋体" w:hAnsi="华文宋体" w:hint="eastAsia"/>
                <w:b/>
                <w:bCs/>
                <w:sz w:val="18"/>
                <w:szCs w:val="18"/>
              </w:rPr>
              <w:t>通信时延</w:t>
            </w:r>
          </w:p>
        </w:tc>
        <w:tc>
          <w:tcPr>
            <w:tcW w:w="1465" w:type="dxa"/>
            <w:shd w:val="clear" w:color="auto" w:fill="E7E6E6" w:themeFill="background2"/>
            <w:vAlign w:val="center"/>
          </w:tcPr>
          <w:p w14:paraId="31184B23"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A</w:t>
            </w:r>
            <w:r w:rsidRPr="0095742D">
              <w:rPr>
                <w:rFonts w:ascii="华文宋体" w:eastAsia="华文宋体" w:hAnsi="华文宋体"/>
                <w:b/>
                <w:bCs/>
                <w:sz w:val="18"/>
                <w:szCs w:val="18"/>
              </w:rPr>
              <w:t>DC</w:t>
            </w:r>
            <w:r w:rsidRPr="0095742D">
              <w:rPr>
                <w:rFonts w:ascii="华文宋体" w:eastAsia="华文宋体" w:hAnsi="华文宋体" w:hint="eastAsia"/>
                <w:b/>
                <w:bCs/>
                <w:sz w:val="18"/>
                <w:szCs w:val="18"/>
              </w:rPr>
              <w:t>转换</w:t>
            </w:r>
          </w:p>
        </w:tc>
        <w:tc>
          <w:tcPr>
            <w:tcW w:w="1465" w:type="dxa"/>
            <w:shd w:val="clear" w:color="auto" w:fill="E7E6E6" w:themeFill="background2"/>
            <w:vAlign w:val="center"/>
          </w:tcPr>
          <w:p w14:paraId="0C075ADB"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286356" w:rsidRPr="0095742D" w14:paraId="1F1189EF" w14:textId="77777777" w:rsidTr="00286356">
        <w:trPr>
          <w:jc w:val="center"/>
        </w:trPr>
        <w:tc>
          <w:tcPr>
            <w:tcW w:w="1465" w:type="dxa"/>
            <w:vMerge w:val="restart"/>
            <w:vAlign w:val="center"/>
          </w:tcPr>
          <w:p w14:paraId="4048548E"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1465" w:type="dxa"/>
            <w:vMerge w:val="restart"/>
            <w:vAlign w:val="center"/>
          </w:tcPr>
          <w:p w14:paraId="31E0AA4C" w14:textId="77777777" w:rsidR="00286356" w:rsidRPr="0095742D" w:rsidRDefault="00286356" w:rsidP="00286356">
            <w:pPr>
              <w:spacing w:before="120" w:after="120"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Task</w:t>
            </w:r>
            <w:r w:rsidRPr="0095742D">
              <w:rPr>
                <w:rFonts w:ascii="华文宋体" w:eastAsia="华文宋体" w:hAnsi="华文宋体" w:cs="Arial" w:hint="eastAsia"/>
                <w:sz w:val="18"/>
                <w:szCs w:val="18"/>
              </w:rPr>
              <w:t>:</w:t>
            </w:r>
            <w:r w:rsidRPr="0095742D">
              <w:rPr>
                <w:rFonts w:ascii="华文宋体" w:eastAsia="华文宋体" w:hAnsi="华文宋体" w:cs="Arial"/>
                <w:sz w:val="18"/>
                <w:szCs w:val="18"/>
              </w:rPr>
              <w:t>10ms</w:t>
            </w:r>
          </w:p>
          <w:p w14:paraId="12F1EFDE" w14:textId="77777777" w:rsidR="00286356" w:rsidRPr="0095742D" w:rsidRDefault="00286356" w:rsidP="00286356">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Arial"/>
                <w:sz w:val="18"/>
                <w:szCs w:val="18"/>
              </w:rPr>
              <w:t>Channel</w:t>
            </w:r>
            <w:r w:rsidRPr="0095742D">
              <w:rPr>
                <w:rFonts w:ascii="华文宋体" w:eastAsia="华文宋体" w:hAnsi="华文宋体" w:cs="Arial" w:hint="eastAsia"/>
                <w:sz w:val="18"/>
                <w:szCs w:val="18"/>
              </w:rPr>
              <w:t>:</w:t>
            </w:r>
            <w:r w:rsidRPr="0095742D">
              <w:rPr>
                <w:rFonts w:ascii="华文宋体" w:eastAsia="华文宋体" w:hAnsi="华文宋体" w:cs="Arial"/>
                <w:sz w:val="18"/>
                <w:szCs w:val="18"/>
              </w:rPr>
              <w:t>128,256B</w:t>
            </w:r>
          </w:p>
        </w:tc>
        <w:tc>
          <w:tcPr>
            <w:tcW w:w="1465" w:type="dxa"/>
            <w:vAlign w:val="center"/>
          </w:tcPr>
          <w:p w14:paraId="668BCB59"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T1</w:t>
            </w:r>
          </w:p>
        </w:tc>
        <w:tc>
          <w:tcPr>
            <w:tcW w:w="1465" w:type="dxa"/>
            <w:vAlign w:val="center"/>
          </w:tcPr>
          <w:p w14:paraId="1C04FBE9"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T2</w:t>
            </w:r>
          </w:p>
        </w:tc>
        <w:tc>
          <w:tcPr>
            <w:tcW w:w="1465" w:type="dxa"/>
            <w:vAlign w:val="center"/>
          </w:tcPr>
          <w:p w14:paraId="0640E6AD"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T0</w:t>
            </w:r>
          </w:p>
        </w:tc>
        <w:tc>
          <w:tcPr>
            <w:tcW w:w="1465" w:type="dxa"/>
            <w:vMerge w:val="restart"/>
            <w:vAlign w:val="center"/>
          </w:tcPr>
          <w:p w14:paraId="02DE23D6"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3.</w:t>
            </w:r>
            <w:r w:rsidRPr="0095742D">
              <w:rPr>
                <w:rFonts w:ascii="华文宋体" w:eastAsia="华文宋体" w:hAnsi="华文宋体"/>
                <w:sz w:val="18"/>
                <w:szCs w:val="18"/>
              </w:rPr>
              <w:t>1%</w:t>
            </w:r>
          </w:p>
        </w:tc>
      </w:tr>
      <w:tr w:rsidR="00286356" w:rsidRPr="0095742D" w14:paraId="3DB92A5B" w14:textId="77777777" w:rsidTr="00286356">
        <w:trPr>
          <w:jc w:val="center"/>
        </w:trPr>
        <w:tc>
          <w:tcPr>
            <w:tcW w:w="1129" w:type="dxa"/>
            <w:vMerge/>
          </w:tcPr>
          <w:p w14:paraId="7EE54A59" w14:textId="77777777" w:rsidR="00286356" w:rsidRPr="0095742D" w:rsidRDefault="00286356" w:rsidP="004A13EF">
            <w:pPr>
              <w:rPr>
                <w:rFonts w:ascii="华文宋体" w:eastAsia="华文宋体" w:hAnsi="华文宋体" w:hint="eastAsia"/>
                <w:sz w:val="18"/>
                <w:szCs w:val="18"/>
              </w:rPr>
            </w:pPr>
          </w:p>
        </w:tc>
        <w:tc>
          <w:tcPr>
            <w:tcW w:w="1701" w:type="dxa"/>
            <w:vMerge/>
          </w:tcPr>
          <w:p w14:paraId="3D6235D6" w14:textId="77777777" w:rsidR="00286356" w:rsidRPr="0095742D" w:rsidRDefault="00286356" w:rsidP="004A13EF">
            <w:pPr>
              <w:widowControl/>
              <w:jc w:val="left"/>
              <w:rPr>
                <w:rFonts w:ascii="华文宋体" w:eastAsia="华文宋体" w:hAnsi="华文宋体" w:cs="宋体" w:hint="eastAsia"/>
                <w:kern w:val="0"/>
                <w:sz w:val="18"/>
                <w:szCs w:val="18"/>
              </w:rPr>
            </w:pPr>
          </w:p>
        </w:tc>
        <w:tc>
          <w:tcPr>
            <w:tcW w:w="1465" w:type="dxa"/>
            <w:vAlign w:val="center"/>
          </w:tcPr>
          <w:p w14:paraId="7BB8362B"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30</w:t>
            </w:r>
            <w:r w:rsidRPr="0095742D">
              <w:rPr>
                <w:rFonts w:ascii="华文宋体" w:eastAsia="华文宋体" w:hAnsi="华文宋体" w:cs="宋体" w:hint="eastAsia"/>
                <w:kern w:val="0"/>
                <w:sz w:val="18"/>
                <w:szCs w:val="18"/>
              </w:rPr>
              <w:t>us</w:t>
            </w:r>
          </w:p>
        </w:tc>
        <w:tc>
          <w:tcPr>
            <w:tcW w:w="1465" w:type="dxa"/>
            <w:vAlign w:val="center"/>
          </w:tcPr>
          <w:p w14:paraId="6503113F"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347</w:t>
            </w:r>
            <w:r w:rsidRPr="0095742D">
              <w:rPr>
                <w:rFonts w:ascii="华文宋体" w:eastAsia="华文宋体" w:hAnsi="华文宋体" w:hint="eastAsia"/>
                <w:sz w:val="18"/>
                <w:szCs w:val="18"/>
              </w:rPr>
              <w:t>us</w:t>
            </w:r>
          </w:p>
        </w:tc>
        <w:tc>
          <w:tcPr>
            <w:tcW w:w="1465" w:type="dxa"/>
            <w:vAlign w:val="center"/>
          </w:tcPr>
          <w:p w14:paraId="41B98104"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851" w:type="dxa"/>
            <w:vMerge/>
          </w:tcPr>
          <w:p w14:paraId="04975C36" w14:textId="77777777" w:rsidR="00286356" w:rsidRPr="0095742D" w:rsidRDefault="00286356" w:rsidP="004A13EF">
            <w:pPr>
              <w:rPr>
                <w:rFonts w:ascii="华文宋体" w:eastAsia="华文宋体" w:hAnsi="华文宋体" w:hint="eastAsia"/>
                <w:sz w:val="18"/>
                <w:szCs w:val="18"/>
              </w:rPr>
            </w:pPr>
          </w:p>
        </w:tc>
      </w:tr>
      <w:tr w:rsidR="00286356" w:rsidRPr="0095742D" w14:paraId="67ACF0C1" w14:textId="77777777" w:rsidTr="00286356">
        <w:trPr>
          <w:jc w:val="center"/>
        </w:trPr>
        <w:tc>
          <w:tcPr>
            <w:tcW w:w="1465" w:type="dxa"/>
            <w:tcBorders>
              <w:top w:val="single" w:sz="4" w:space="0" w:color="auto"/>
            </w:tcBorders>
            <w:vAlign w:val="center"/>
          </w:tcPr>
          <w:p w14:paraId="039ABB61"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lastRenderedPageBreak/>
              <w:t>M</w:t>
            </w:r>
            <w:r w:rsidRPr="0095742D">
              <w:rPr>
                <w:rFonts w:ascii="华文宋体" w:eastAsia="华文宋体" w:hAnsi="华文宋体"/>
                <w:sz w:val="18"/>
                <w:szCs w:val="18"/>
              </w:rPr>
              <w:t>CU</w:t>
            </w:r>
          </w:p>
        </w:tc>
        <w:tc>
          <w:tcPr>
            <w:tcW w:w="1465" w:type="dxa"/>
            <w:vAlign w:val="center"/>
          </w:tcPr>
          <w:p w14:paraId="6213354E" w14:textId="77777777" w:rsidR="00286356" w:rsidRPr="0095742D" w:rsidRDefault="00286356" w:rsidP="00286356">
            <w:pPr>
              <w:spacing w:before="120" w:after="120" w:line="240" w:lineRule="auto"/>
              <w:jc w:val="left"/>
              <w:rPr>
                <w:rFonts w:ascii="华文宋体" w:eastAsia="华文宋体" w:hAnsi="华文宋体" w:hint="eastAsia"/>
                <w:sz w:val="18"/>
                <w:szCs w:val="18"/>
              </w:rPr>
            </w:pPr>
            <w:r w:rsidRPr="0095742D">
              <w:rPr>
                <w:rFonts w:ascii="华文宋体" w:eastAsia="华文宋体" w:hAnsi="华文宋体" w:cs="Arial"/>
                <w:sz w:val="18"/>
                <w:szCs w:val="18"/>
              </w:rPr>
              <w:t>Task：10ms</w:t>
            </w:r>
          </w:p>
          <w:p w14:paraId="15F0CC9A" w14:textId="77777777" w:rsidR="00286356" w:rsidRPr="0095742D" w:rsidRDefault="00286356" w:rsidP="00286356">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Arial"/>
                <w:sz w:val="18"/>
                <w:szCs w:val="18"/>
              </w:rPr>
              <w:t>Channel：128,256B</w:t>
            </w:r>
          </w:p>
        </w:tc>
        <w:tc>
          <w:tcPr>
            <w:tcW w:w="1465" w:type="dxa"/>
            <w:vAlign w:val="center"/>
          </w:tcPr>
          <w:p w14:paraId="51E5EC90"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0us</w:t>
            </w:r>
          </w:p>
        </w:tc>
        <w:tc>
          <w:tcPr>
            <w:tcW w:w="1465" w:type="dxa"/>
            <w:vAlign w:val="center"/>
          </w:tcPr>
          <w:p w14:paraId="7CB12820"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6</w:t>
            </w:r>
            <w:r w:rsidRPr="0095742D">
              <w:rPr>
                <w:rFonts w:ascii="华文宋体" w:eastAsia="华文宋体" w:hAnsi="华文宋体"/>
                <w:sz w:val="18"/>
                <w:szCs w:val="18"/>
              </w:rPr>
              <w:t>4</w:t>
            </w:r>
            <w:r w:rsidRPr="0095742D">
              <w:rPr>
                <w:rFonts w:ascii="华文宋体" w:eastAsia="华文宋体" w:hAnsi="华文宋体" w:hint="eastAsia"/>
                <w:sz w:val="18"/>
                <w:szCs w:val="18"/>
              </w:rPr>
              <w:t>us</w:t>
            </w:r>
          </w:p>
        </w:tc>
        <w:tc>
          <w:tcPr>
            <w:tcW w:w="1465" w:type="dxa"/>
            <w:vAlign w:val="center"/>
          </w:tcPr>
          <w:p w14:paraId="335D4F55"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~0</w:t>
            </w:r>
            <w:r w:rsidRPr="0095742D">
              <w:rPr>
                <w:rFonts w:ascii="华文宋体" w:eastAsia="华文宋体" w:hAnsi="华文宋体" w:hint="eastAsia"/>
                <w:sz w:val="18"/>
                <w:szCs w:val="18"/>
              </w:rPr>
              <w:t>us</w:t>
            </w:r>
          </w:p>
        </w:tc>
        <w:tc>
          <w:tcPr>
            <w:tcW w:w="1465" w:type="dxa"/>
            <w:vAlign w:val="center"/>
          </w:tcPr>
          <w:p w14:paraId="1DB94586"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2%</w:t>
            </w:r>
          </w:p>
        </w:tc>
      </w:tr>
    </w:tbl>
    <w:p w14:paraId="709D1C76" w14:textId="77777777" w:rsidR="001E20E5" w:rsidRDefault="001E20E5" w:rsidP="00B2531C"/>
    <w:p w14:paraId="5659E0D7" w14:textId="65FF1CB4" w:rsidR="001E20E5" w:rsidRDefault="001E20E5" w:rsidP="00516437">
      <w:pPr>
        <w:pStyle w:val="a8"/>
        <w:numPr>
          <w:ilvl w:val="0"/>
          <w:numId w:val="27"/>
        </w:numPr>
        <w:spacing w:before="120" w:after="60"/>
        <w:ind w:firstLineChars="0"/>
        <w:jc w:val="left"/>
        <w:rPr>
          <w:b/>
          <w:bCs/>
        </w:rPr>
      </w:pPr>
      <w:r w:rsidRPr="00516437">
        <w:rPr>
          <w:rFonts w:eastAsia="黑体"/>
          <w:b/>
          <w:bCs/>
        </w:rPr>
        <w:t>HALL</w:t>
      </w:r>
      <w:r w:rsidRPr="00516437">
        <w:rPr>
          <w:rFonts w:eastAsia="黑体" w:hint="eastAsia"/>
          <w:b/>
          <w:bCs/>
        </w:rPr>
        <w:t>采集</w:t>
      </w:r>
      <w:r w:rsidR="00516437">
        <w:rPr>
          <w:rFonts w:eastAsia="黑体" w:hint="eastAsia"/>
          <w:b/>
          <w:bCs/>
        </w:rPr>
        <w:t>验证</w:t>
      </w:r>
      <w:r w:rsidR="005453A2">
        <w:rPr>
          <w:rFonts w:eastAsia="黑体" w:hint="eastAsia"/>
          <w:b/>
          <w:bCs/>
        </w:rPr>
        <w:t>结果</w:t>
      </w:r>
    </w:p>
    <w:p w14:paraId="51136941" w14:textId="4EF9EA04" w:rsidR="00EF3EF5" w:rsidRPr="0095742D" w:rsidRDefault="00CA40F7" w:rsidP="005453A2">
      <w:pPr>
        <w:pStyle w:val="a8"/>
        <w:spacing w:before="120" w:after="60"/>
        <w:ind w:left="360" w:firstLine="480"/>
        <w:jc w:val="left"/>
        <w:rPr>
          <w:rFonts w:ascii="宋体" w:hAnsi="宋体"/>
          <w:bCs/>
        </w:rPr>
      </w:pPr>
      <w:r w:rsidRPr="0095742D">
        <w:rPr>
          <w:rFonts w:ascii="宋体" w:hAnsi="宋体" w:hint="eastAsia"/>
          <w:bCs/>
        </w:rPr>
        <w:t>H</w:t>
      </w:r>
      <w:r w:rsidRPr="0095742D">
        <w:rPr>
          <w:rFonts w:ascii="宋体" w:hAnsi="宋体"/>
          <w:bCs/>
        </w:rPr>
        <w:t>ALL采集功能验证（图22、表7）面向2路300Hz、50%占空比霍尔信号，考核去MCU节点对位置脉冲的计数保真度。MCULESS方案通信时延30μs、主节点侧软件处理70μs、整体闭环时延100μs，满足第3.1节对Hall位置检测的要求；</w:t>
      </w:r>
      <w:bookmarkStart w:id="25" w:name="OLE_LINK12"/>
      <w:r w:rsidRPr="0095742D">
        <w:rPr>
          <w:rFonts w:ascii="宋体" w:hAnsi="宋体"/>
          <w:bCs/>
        </w:rPr>
        <w:t>节点负载率约2</w:t>
      </w:r>
      <w:bookmarkEnd w:id="25"/>
      <w:r w:rsidRPr="0095742D">
        <w:rPr>
          <w:rFonts w:ascii="宋体" w:hAnsi="宋体"/>
          <w:bCs/>
        </w:rPr>
        <w:t>.1%，较等效MCU方案（1.2%）仅小幅上升。结果表明硬件卸载后的霍尔采集在实时性与精度上均未劣化，可稳定支撑车轮转速与机器人关节位置等闭环感知。</w:t>
      </w:r>
    </w:p>
    <w:p w14:paraId="70B9B196" w14:textId="77777777" w:rsidR="001E20E5" w:rsidRDefault="001E20E5" w:rsidP="0095742D">
      <w:pPr>
        <w:jc w:val="center"/>
      </w:pPr>
      <w:r>
        <w:rPr>
          <w:noProof/>
        </w:rPr>
        <w:drawing>
          <wp:inline distT="0" distB="0" distL="0" distR="0" wp14:anchorId="07B1932A" wp14:editId="64E6B824">
            <wp:extent cx="5476621" cy="1726114"/>
            <wp:effectExtent l="0" t="0" r="0" b="7620"/>
            <wp:docPr id="44"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34"/>
                    <a:stretch>
                      <a:fillRect/>
                    </a:stretch>
                  </pic:blipFill>
                  <pic:spPr>
                    <a:xfrm>
                      <a:off x="0" y="0"/>
                      <a:ext cx="5488577" cy="1729882"/>
                    </a:xfrm>
                    <a:prstGeom prst="rect">
                      <a:avLst/>
                    </a:prstGeom>
                  </pic:spPr>
                </pic:pic>
              </a:graphicData>
            </a:graphic>
          </wp:inline>
        </w:drawing>
      </w:r>
    </w:p>
    <w:p w14:paraId="1EDEB291" w14:textId="77777777" w:rsidR="00286356"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22. HALL</w:t>
      </w:r>
      <w:r>
        <w:rPr>
          <w:rFonts w:ascii="Times New Roman" w:eastAsia="宋体" w:hAnsi="Times New Roman" w:hint="eastAsia"/>
          <w:b/>
          <w:bCs/>
          <w:sz w:val="18"/>
          <w:szCs w:val="18"/>
        </w:rPr>
        <w:t>采集时序分解</w:t>
      </w:r>
    </w:p>
    <w:p w14:paraId="60752DE1" w14:textId="77777777" w:rsidR="009A0A7C" w:rsidRDefault="009A0A7C" w:rsidP="00286356">
      <w:pPr>
        <w:tabs>
          <w:tab w:val="left" w:pos="1249"/>
        </w:tabs>
      </w:pPr>
    </w:p>
    <w:p w14:paraId="476823C3" w14:textId="74D1324B"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7</w:t>
      </w:r>
      <w:r>
        <w:rPr>
          <w:rFonts w:hint="eastAsia"/>
          <w:b/>
          <w:bCs/>
          <w:sz w:val="18"/>
          <w:szCs w:val="18"/>
        </w:rPr>
        <w:t>.</w:t>
      </w:r>
      <w:r>
        <w:rPr>
          <w:b/>
          <w:bCs/>
          <w:sz w:val="18"/>
          <w:szCs w:val="18"/>
        </w:rPr>
        <w:t>HALL</w:t>
      </w:r>
      <w:r>
        <w:rPr>
          <w:rFonts w:hint="eastAsia"/>
          <w:b/>
          <w:bCs/>
          <w:sz w:val="18"/>
          <w:szCs w:val="18"/>
        </w:rPr>
        <w:t>采集</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1465"/>
        <w:gridCol w:w="1465"/>
        <w:gridCol w:w="1465"/>
        <w:gridCol w:w="1465"/>
        <w:gridCol w:w="1465"/>
        <w:gridCol w:w="1465"/>
      </w:tblGrid>
      <w:tr w:rsidR="00286356" w:rsidRPr="0095742D" w14:paraId="1BDE0E32" w14:textId="77777777" w:rsidTr="001B213D">
        <w:trPr>
          <w:jc w:val="center"/>
        </w:trPr>
        <w:tc>
          <w:tcPr>
            <w:tcW w:w="1465" w:type="dxa"/>
            <w:tcBorders>
              <w:bottom w:val="single" w:sz="4" w:space="0" w:color="auto"/>
            </w:tcBorders>
            <w:shd w:val="clear" w:color="auto" w:fill="E7E6E6" w:themeFill="background2"/>
            <w:vAlign w:val="center"/>
          </w:tcPr>
          <w:p w14:paraId="387642CA"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验证方案</w:t>
            </w:r>
          </w:p>
        </w:tc>
        <w:tc>
          <w:tcPr>
            <w:tcW w:w="1465" w:type="dxa"/>
            <w:shd w:val="clear" w:color="auto" w:fill="E7E6E6" w:themeFill="background2"/>
            <w:vAlign w:val="center"/>
          </w:tcPr>
          <w:p w14:paraId="2BED072A"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测试方法</w:t>
            </w:r>
          </w:p>
        </w:tc>
        <w:tc>
          <w:tcPr>
            <w:tcW w:w="1465" w:type="dxa"/>
            <w:shd w:val="clear" w:color="auto" w:fill="E7E6E6" w:themeFill="background2"/>
            <w:vAlign w:val="center"/>
          </w:tcPr>
          <w:p w14:paraId="3F38B08C"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通信时延</w:t>
            </w:r>
          </w:p>
        </w:tc>
        <w:tc>
          <w:tcPr>
            <w:tcW w:w="1465" w:type="dxa"/>
            <w:shd w:val="clear" w:color="auto" w:fill="E7E6E6" w:themeFill="background2"/>
            <w:vAlign w:val="center"/>
          </w:tcPr>
          <w:p w14:paraId="7CD9BFF9" w14:textId="77777777" w:rsidR="00286356" w:rsidRPr="0095742D" w:rsidRDefault="001B213D"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软件处理</w:t>
            </w:r>
          </w:p>
        </w:tc>
        <w:tc>
          <w:tcPr>
            <w:tcW w:w="1465" w:type="dxa"/>
            <w:shd w:val="clear" w:color="auto" w:fill="E7E6E6" w:themeFill="background2"/>
            <w:vAlign w:val="center"/>
          </w:tcPr>
          <w:p w14:paraId="48A6C0D9"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整体时延</w:t>
            </w:r>
          </w:p>
        </w:tc>
        <w:tc>
          <w:tcPr>
            <w:tcW w:w="1465" w:type="dxa"/>
            <w:shd w:val="clear" w:color="auto" w:fill="E7E6E6" w:themeFill="background2"/>
            <w:vAlign w:val="center"/>
          </w:tcPr>
          <w:p w14:paraId="40411561" w14:textId="77777777" w:rsidR="00286356" w:rsidRPr="0095742D" w:rsidRDefault="00286356" w:rsidP="004A13EF">
            <w:pPr>
              <w:spacing w:line="240" w:lineRule="auto"/>
              <w:jc w:val="left"/>
              <w:rPr>
                <w:rFonts w:ascii="华文宋体" w:eastAsia="华文宋体" w:hAnsi="华文宋体" w:hint="eastAsia"/>
                <w:b/>
                <w:bCs/>
                <w:sz w:val="18"/>
                <w:szCs w:val="18"/>
              </w:rPr>
            </w:pPr>
            <w:r w:rsidRPr="0095742D">
              <w:rPr>
                <w:rFonts w:hint="eastAsia"/>
                <w:b/>
                <w:bCs/>
                <w:sz w:val="18"/>
                <w:szCs w:val="18"/>
              </w:rPr>
              <w:t>负载率</w:t>
            </w:r>
          </w:p>
        </w:tc>
      </w:tr>
      <w:tr w:rsidR="00286356" w:rsidRPr="0095742D" w14:paraId="79ACDFAA" w14:textId="77777777" w:rsidTr="001B213D">
        <w:trPr>
          <w:jc w:val="center"/>
        </w:trPr>
        <w:tc>
          <w:tcPr>
            <w:tcW w:w="1465" w:type="dxa"/>
            <w:vMerge w:val="restart"/>
            <w:vAlign w:val="center"/>
          </w:tcPr>
          <w:p w14:paraId="30D3537B"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hint="eastAsia"/>
                <w:sz w:val="18"/>
                <w:szCs w:val="18"/>
              </w:rPr>
              <w:t>M</w:t>
            </w:r>
            <w:r w:rsidRPr="0095742D">
              <w:rPr>
                <w:sz w:val="18"/>
                <w:szCs w:val="18"/>
              </w:rPr>
              <w:t>CULESS</w:t>
            </w:r>
          </w:p>
        </w:tc>
        <w:tc>
          <w:tcPr>
            <w:tcW w:w="1465" w:type="dxa"/>
            <w:vMerge w:val="restart"/>
            <w:vAlign w:val="center"/>
          </w:tcPr>
          <w:p w14:paraId="36365BD1" w14:textId="77777777" w:rsidR="00286356" w:rsidRPr="0095742D" w:rsidRDefault="001B213D" w:rsidP="00286356">
            <w:pPr>
              <w:spacing w:before="120" w:after="120" w:line="240" w:lineRule="auto"/>
              <w:jc w:val="left"/>
              <w:rPr>
                <w:rFonts w:ascii="华文宋体" w:eastAsia="华文宋体" w:hAnsi="华文宋体" w:hint="eastAsia"/>
                <w:sz w:val="18"/>
                <w:szCs w:val="18"/>
              </w:rPr>
            </w:pPr>
            <w:r w:rsidRPr="0095742D">
              <w:rPr>
                <w:rFonts w:cs="Arial" w:hint="eastAsia"/>
                <w:sz w:val="18"/>
                <w:szCs w:val="18"/>
              </w:rPr>
              <w:t>2</w:t>
            </w:r>
            <w:r w:rsidR="00286356" w:rsidRPr="0095742D">
              <w:rPr>
                <w:rFonts w:cs="Arial"/>
                <w:sz w:val="18"/>
                <w:szCs w:val="18"/>
              </w:rPr>
              <w:t>路</w:t>
            </w:r>
            <w:r w:rsidR="00286356" w:rsidRPr="0095742D">
              <w:rPr>
                <w:rFonts w:cs="Arial"/>
                <w:sz w:val="18"/>
                <w:szCs w:val="18"/>
              </w:rPr>
              <w:t>HALL</w:t>
            </w:r>
            <w:proofErr w:type="gramStart"/>
            <w:r w:rsidR="00286356" w:rsidRPr="0095742D">
              <w:rPr>
                <w:rFonts w:cs="Arial"/>
                <w:sz w:val="18"/>
                <w:szCs w:val="18"/>
              </w:rPr>
              <w:t>信号</w:t>
            </w:r>
            <w:r w:rsidR="00286356" w:rsidRPr="0095742D">
              <w:rPr>
                <w:rFonts w:cs="Arial"/>
                <w:sz w:val="18"/>
                <w:szCs w:val="18"/>
              </w:rPr>
              <w:t>,</w:t>
            </w:r>
            <w:proofErr w:type="gramEnd"/>
            <w:r w:rsidR="00286356" w:rsidRPr="0095742D">
              <w:rPr>
                <w:rFonts w:cs="Arial"/>
                <w:sz w:val="18"/>
                <w:szCs w:val="18"/>
              </w:rPr>
              <w:t>频率</w:t>
            </w:r>
            <w:r w:rsidR="00286356" w:rsidRPr="0095742D">
              <w:rPr>
                <w:rFonts w:cs="Arial"/>
                <w:sz w:val="18"/>
                <w:szCs w:val="18"/>
              </w:rPr>
              <w:t>300Hz,</w:t>
            </w:r>
            <w:r w:rsidR="00286356" w:rsidRPr="0095742D">
              <w:rPr>
                <w:rFonts w:cs="Arial"/>
                <w:sz w:val="18"/>
                <w:szCs w:val="18"/>
              </w:rPr>
              <w:t>占空比</w:t>
            </w:r>
            <w:r w:rsidR="00286356" w:rsidRPr="0095742D">
              <w:rPr>
                <w:rFonts w:cs="Arial"/>
                <w:sz w:val="18"/>
                <w:szCs w:val="18"/>
              </w:rPr>
              <w:t>50%</w:t>
            </w:r>
          </w:p>
        </w:tc>
        <w:tc>
          <w:tcPr>
            <w:tcW w:w="1465" w:type="dxa"/>
            <w:vAlign w:val="center"/>
          </w:tcPr>
          <w:p w14:paraId="5E6D3B5D"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cs="宋体"/>
                <w:kern w:val="0"/>
                <w:sz w:val="18"/>
                <w:szCs w:val="18"/>
              </w:rPr>
              <w:t>T1</w:t>
            </w:r>
          </w:p>
        </w:tc>
        <w:tc>
          <w:tcPr>
            <w:tcW w:w="1465" w:type="dxa"/>
            <w:vAlign w:val="center"/>
          </w:tcPr>
          <w:p w14:paraId="1F8B41D8"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sz w:val="18"/>
                <w:szCs w:val="18"/>
              </w:rPr>
              <w:t>T2</w:t>
            </w:r>
            <w:r w:rsidR="001B213D" w:rsidRPr="0095742D">
              <w:rPr>
                <w:sz w:val="18"/>
                <w:szCs w:val="18"/>
              </w:rPr>
              <w:t>+T3</w:t>
            </w:r>
          </w:p>
        </w:tc>
        <w:tc>
          <w:tcPr>
            <w:tcW w:w="1465" w:type="dxa"/>
            <w:vAlign w:val="center"/>
          </w:tcPr>
          <w:p w14:paraId="3C69B3E4"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sz w:val="18"/>
                <w:szCs w:val="18"/>
              </w:rPr>
              <w:t>T4</w:t>
            </w:r>
          </w:p>
        </w:tc>
        <w:tc>
          <w:tcPr>
            <w:tcW w:w="1465" w:type="dxa"/>
            <w:vMerge w:val="restart"/>
            <w:vAlign w:val="center"/>
          </w:tcPr>
          <w:p w14:paraId="3E27030D" w14:textId="77777777" w:rsidR="00286356" w:rsidRPr="0095742D" w:rsidRDefault="001B213D" w:rsidP="004A13EF">
            <w:pPr>
              <w:spacing w:line="240" w:lineRule="auto"/>
              <w:jc w:val="left"/>
              <w:rPr>
                <w:rFonts w:ascii="华文宋体" w:eastAsia="华文宋体" w:hAnsi="华文宋体" w:hint="eastAsia"/>
                <w:sz w:val="18"/>
                <w:szCs w:val="18"/>
              </w:rPr>
            </w:pPr>
            <w:r w:rsidRPr="0095742D">
              <w:rPr>
                <w:sz w:val="18"/>
                <w:szCs w:val="18"/>
              </w:rPr>
              <w:t>2</w:t>
            </w:r>
            <w:r w:rsidR="00286356" w:rsidRPr="0095742D">
              <w:rPr>
                <w:rFonts w:hint="eastAsia"/>
                <w:sz w:val="18"/>
                <w:szCs w:val="18"/>
              </w:rPr>
              <w:t>.</w:t>
            </w:r>
            <w:r w:rsidR="00286356" w:rsidRPr="0095742D">
              <w:rPr>
                <w:sz w:val="18"/>
                <w:szCs w:val="18"/>
              </w:rPr>
              <w:t>1%</w:t>
            </w:r>
          </w:p>
        </w:tc>
      </w:tr>
      <w:tr w:rsidR="00286356" w:rsidRPr="0095742D" w14:paraId="3C235955" w14:textId="77777777" w:rsidTr="001B213D">
        <w:trPr>
          <w:jc w:val="center"/>
        </w:trPr>
        <w:tc>
          <w:tcPr>
            <w:tcW w:w="1129" w:type="dxa"/>
            <w:vMerge/>
          </w:tcPr>
          <w:p w14:paraId="780D63B5" w14:textId="77777777" w:rsidR="00286356" w:rsidRPr="0095742D" w:rsidRDefault="00286356" w:rsidP="004A13EF">
            <w:pPr>
              <w:rPr>
                <w:rFonts w:ascii="华文宋体" w:eastAsia="华文宋体" w:hAnsi="华文宋体" w:hint="eastAsia"/>
                <w:sz w:val="18"/>
                <w:szCs w:val="18"/>
              </w:rPr>
            </w:pPr>
          </w:p>
        </w:tc>
        <w:tc>
          <w:tcPr>
            <w:tcW w:w="1843" w:type="dxa"/>
            <w:vMerge/>
          </w:tcPr>
          <w:p w14:paraId="34B706C6" w14:textId="77777777" w:rsidR="00286356" w:rsidRPr="0095742D" w:rsidRDefault="00286356" w:rsidP="004A13EF">
            <w:pPr>
              <w:widowControl/>
              <w:jc w:val="left"/>
              <w:rPr>
                <w:rFonts w:ascii="华文宋体" w:eastAsia="华文宋体" w:hAnsi="华文宋体" w:cs="宋体" w:hint="eastAsia"/>
                <w:kern w:val="0"/>
                <w:sz w:val="18"/>
                <w:szCs w:val="18"/>
              </w:rPr>
            </w:pPr>
          </w:p>
        </w:tc>
        <w:tc>
          <w:tcPr>
            <w:tcW w:w="1465" w:type="dxa"/>
            <w:vAlign w:val="center"/>
          </w:tcPr>
          <w:p w14:paraId="6C8BA2AF"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cs="宋体"/>
                <w:kern w:val="0"/>
                <w:sz w:val="18"/>
                <w:szCs w:val="18"/>
              </w:rPr>
              <w:t>30</w:t>
            </w:r>
            <w:r w:rsidRPr="0095742D">
              <w:rPr>
                <w:rFonts w:cs="宋体" w:hint="eastAsia"/>
                <w:kern w:val="0"/>
                <w:sz w:val="18"/>
                <w:szCs w:val="18"/>
              </w:rPr>
              <w:t>us</w:t>
            </w:r>
          </w:p>
        </w:tc>
        <w:tc>
          <w:tcPr>
            <w:tcW w:w="1465" w:type="dxa"/>
            <w:vAlign w:val="center"/>
          </w:tcPr>
          <w:p w14:paraId="43ECFBBA" w14:textId="77777777" w:rsidR="00286356" w:rsidRPr="0095742D" w:rsidRDefault="001B213D" w:rsidP="004A13EF">
            <w:pPr>
              <w:spacing w:line="240" w:lineRule="auto"/>
              <w:jc w:val="left"/>
              <w:rPr>
                <w:rFonts w:ascii="华文宋体" w:eastAsia="华文宋体" w:hAnsi="华文宋体" w:hint="eastAsia"/>
                <w:sz w:val="18"/>
                <w:szCs w:val="18"/>
              </w:rPr>
            </w:pPr>
            <w:r w:rsidRPr="0095742D">
              <w:rPr>
                <w:sz w:val="18"/>
                <w:szCs w:val="18"/>
              </w:rPr>
              <w:t>70</w:t>
            </w:r>
            <w:r w:rsidR="00286356" w:rsidRPr="0095742D">
              <w:rPr>
                <w:rFonts w:hint="eastAsia"/>
                <w:sz w:val="18"/>
                <w:szCs w:val="18"/>
              </w:rPr>
              <w:t>us</w:t>
            </w:r>
          </w:p>
        </w:tc>
        <w:tc>
          <w:tcPr>
            <w:tcW w:w="1465" w:type="dxa"/>
            <w:vAlign w:val="center"/>
          </w:tcPr>
          <w:p w14:paraId="7581D4A0"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sz w:val="18"/>
                <w:szCs w:val="18"/>
              </w:rPr>
              <w:t>100</w:t>
            </w:r>
            <w:r w:rsidRPr="0095742D">
              <w:rPr>
                <w:rFonts w:hint="eastAsia"/>
                <w:sz w:val="18"/>
                <w:szCs w:val="18"/>
              </w:rPr>
              <w:t>us</w:t>
            </w:r>
          </w:p>
        </w:tc>
        <w:tc>
          <w:tcPr>
            <w:tcW w:w="851" w:type="dxa"/>
            <w:vMerge/>
          </w:tcPr>
          <w:p w14:paraId="10C6F7F6" w14:textId="77777777" w:rsidR="00286356" w:rsidRPr="0095742D" w:rsidRDefault="00286356" w:rsidP="004A13EF">
            <w:pPr>
              <w:rPr>
                <w:rFonts w:ascii="华文宋体" w:eastAsia="华文宋体" w:hAnsi="华文宋体" w:hint="eastAsia"/>
                <w:sz w:val="18"/>
                <w:szCs w:val="18"/>
              </w:rPr>
            </w:pPr>
          </w:p>
        </w:tc>
      </w:tr>
      <w:tr w:rsidR="00286356" w:rsidRPr="0095742D" w14:paraId="7842A448" w14:textId="77777777" w:rsidTr="001B213D">
        <w:trPr>
          <w:jc w:val="center"/>
        </w:trPr>
        <w:tc>
          <w:tcPr>
            <w:tcW w:w="1465" w:type="dxa"/>
            <w:tcBorders>
              <w:top w:val="single" w:sz="4" w:space="0" w:color="auto"/>
            </w:tcBorders>
            <w:vAlign w:val="center"/>
          </w:tcPr>
          <w:p w14:paraId="3326D7DD"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hint="eastAsia"/>
                <w:sz w:val="18"/>
                <w:szCs w:val="18"/>
              </w:rPr>
              <w:t>M</w:t>
            </w:r>
            <w:r w:rsidRPr="0095742D">
              <w:rPr>
                <w:sz w:val="18"/>
                <w:szCs w:val="18"/>
              </w:rPr>
              <w:t>CU</w:t>
            </w:r>
          </w:p>
        </w:tc>
        <w:tc>
          <w:tcPr>
            <w:tcW w:w="1465" w:type="dxa"/>
            <w:vAlign w:val="center"/>
          </w:tcPr>
          <w:p w14:paraId="743405C9" w14:textId="77777777" w:rsidR="00286356"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cs="Arial" w:hint="eastAsia"/>
                <w:sz w:val="18"/>
                <w:szCs w:val="18"/>
              </w:rPr>
              <w:t>2</w:t>
            </w:r>
            <w:r w:rsidR="00286356" w:rsidRPr="0095742D">
              <w:rPr>
                <w:rFonts w:cs="Arial"/>
                <w:sz w:val="18"/>
                <w:szCs w:val="18"/>
              </w:rPr>
              <w:t>路</w:t>
            </w:r>
            <w:r w:rsidR="00286356" w:rsidRPr="0095742D">
              <w:rPr>
                <w:rFonts w:cs="Arial"/>
                <w:sz w:val="18"/>
                <w:szCs w:val="18"/>
              </w:rPr>
              <w:t>HALL</w:t>
            </w:r>
            <w:proofErr w:type="gramStart"/>
            <w:r w:rsidR="00286356" w:rsidRPr="0095742D">
              <w:rPr>
                <w:rFonts w:cs="Arial"/>
                <w:sz w:val="18"/>
                <w:szCs w:val="18"/>
              </w:rPr>
              <w:t>信号</w:t>
            </w:r>
            <w:r w:rsidR="00286356" w:rsidRPr="0095742D">
              <w:rPr>
                <w:rFonts w:cs="Arial"/>
                <w:sz w:val="18"/>
                <w:szCs w:val="18"/>
              </w:rPr>
              <w:t>,</w:t>
            </w:r>
            <w:proofErr w:type="gramEnd"/>
            <w:r w:rsidR="00286356" w:rsidRPr="0095742D">
              <w:rPr>
                <w:rFonts w:cs="Arial"/>
                <w:sz w:val="18"/>
                <w:szCs w:val="18"/>
              </w:rPr>
              <w:t>频率</w:t>
            </w:r>
            <w:r w:rsidR="00286356" w:rsidRPr="0095742D">
              <w:rPr>
                <w:rFonts w:cs="Arial"/>
                <w:sz w:val="18"/>
                <w:szCs w:val="18"/>
              </w:rPr>
              <w:t>300Hz,</w:t>
            </w:r>
            <w:r w:rsidR="00286356" w:rsidRPr="0095742D">
              <w:rPr>
                <w:rFonts w:cs="Arial"/>
                <w:sz w:val="18"/>
                <w:szCs w:val="18"/>
              </w:rPr>
              <w:t>占空比</w:t>
            </w:r>
            <w:r w:rsidR="00286356" w:rsidRPr="0095742D">
              <w:rPr>
                <w:rFonts w:cs="Arial"/>
                <w:sz w:val="18"/>
                <w:szCs w:val="18"/>
              </w:rPr>
              <w:t>50%</w:t>
            </w:r>
          </w:p>
        </w:tc>
        <w:tc>
          <w:tcPr>
            <w:tcW w:w="1465" w:type="dxa"/>
            <w:vAlign w:val="center"/>
          </w:tcPr>
          <w:p w14:paraId="0ACEDB52" w14:textId="77777777" w:rsidR="00286356" w:rsidRPr="0095742D" w:rsidRDefault="00286356" w:rsidP="004A13EF">
            <w:pPr>
              <w:widowControl/>
              <w:spacing w:line="240" w:lineRule="auto"/>
              <w:jc w:val="left"/>
              <w:rPr>
                <w:rFonts w:ascii="华文宋体" w:eastAsia="华文宋体" w:hAnsi="华文宋体" w:cs="宋体" w:hint="eastAsia"/>
                <w:kern w:val="0"/>
                <w:sz w:val="18"/>
                <w:szCs w:val="18"/>
              </w:rPr>
            </w:pPr>
            <w:r w:rsidRPr="0095742D">
              <w:rPr>
                <w:rFonts w:cs="宋体" w:hint="eastAsia"/>
                <w:kern w:val="0"/>
                <w:sz w:val="18"/>
                <w:szCs w:val="18"/>
              </w:rPr>
              <w:t>0us</w:t>
            </w:r>
          </w:p>
        </w:tc>
        <w:tc>
          <w:tcPr>
            <w:tcW w:w="1465" w:type="dxa"/>
            <w:vAlign w:val="center"/>
          </w:tcPr>
          <w:p w14:paraId="3CC09076" w14:textId="77777777" w:rsidR="00286356" w:rsidRPr="0095742D" w:rsidRDefault="001B213D" w:rsidP="004A13EF">
            <w:pPr>
              <w:spacing w:line="240" w:lineRule="auto"/>
              <w:jc w:val="left"/>
              <w:rPr>
                <w:rFonts w:ascii="华文宋体" w:eastAsia="华文宋体" w:hAnsi="华文宋体" w:hint="eastAsia"/>
                <w:sz w:val="18"/>
                <w:szCs w:val="18"/>
              </w:rPr>
            </w:pPr>
            <w:r w:rsidRPr="0095742D">
              <w:rPr>
                <w:sz w:val="18"/>
                <w:szCs w:val="18"/>
              </w:rPr>
              <w:t>10</w:t>
            </w:r>
            <w:r w:rsidRPr="0095742D">
              <w:rPr>
                <w:rFonts w:hint="eastAsia"/>
                <w:sz w:val="18"/>
                <w:szCs w:val="18"/>
              </w:rPr>
              <w:t>us</w:t>
            </w:r>
          </w:p>
        </w:tc>
        <w:tc>
          <w:tcPr>
            <w:tcW w:w="1465" w:type="dxa"/>
            <w:vAlign w:val="center"/>
          </w:tcPr>
          <w:p w14:paraId="4272D722"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sz w:val="18"/>
                <w:szCs w:val="18"/>
              </w:rPr>
              <w:t>10</w:t>
            </w:r>
            <w:r w:rsidRPr="0095742D">
              <w:rPr>
                <w:rFonts w:hint="eastAsia"/>
                <w:sz w:val="18"/>
                <w:szCs w:val="18"/>
              </w:rPr>
              <w:t>us</w:t>
            </w:r>
          </w:p>
        </w:tc>
        <w:tc>
          <w:tcPr>
            <w:tcW w:w="1465" w:type="dxa"/>
            <w:vAlign w:val="center"/>
          </w:tcPr>
          <w:p w14:paraId="4AB40C24" w14:textId="77777777" w:rsidR="00286356" w:rsidRPr="0095742D" w:rsidRDefault="00286356" w:rsidP="004A13EF">
            <w:pPr>
              <w:spacing w:line="240" w:lineRule="auto"/>
              <w:jc w:val="left"/>
              <w:rPr>
                <w:rFonts w:ascii="华文宋体" w:eastAsia="华文宋体" w:hAnsi="华文宋体" w:hint="eastAsia"/>
                <w:sz w:val="18"/>
                <w:szCs w:val="18"/>
              </w:rPr>
            </w:pPr>
            <w:r w:rsidRPr="0095742D">
              <w:rPr>
                <w:rFonts w:hint="eastAsia"/>
                <w:sz w:val="18"/>
                <w:szCs w:val="18"/>
              </w:rPr>
              <w:t>1.</w:t>
            </w:r>
            <w:r w:rsidRPr="0095742D">
              <w:rPr>
                <w:sz w:val="18"/>
                <w:szCs w:val="18"/>
              </w:rPr>
              <w:t>2%</w:t>
            </w:r>
          </w:p>
        </w:tc>
      </w:tr>
    </w:tbl>
    <w:p w14:paraId="2FA54AE1" w14:textId="77777777" w:rsidR="00286356" w:rsidRDefault="00286356" w:rsidP="00B2531C"/>
    <w:p w14:paraId="733662CA" w14:textId="1877B3AD" w:rsidR="00EF3EF5" w:rsidRDefault="001E20E5" w:rsidP="00EF3EF5">
      <w:pPr>
        <w:pStyle w:val="a8"/>
        <w:numPr>
          <w:ilvl w:val="0"/>
          <w:numId w:val="27"/>
        </w:numPr>
        <w:spacing w:before="120" w:after="60"/>
        <w:ind w:firstLineChars="0"/>
        <w:jc w:val="left"/>
        <w:rPr>
          <w:b/>
          <w:bCs/>
        </w:rPr>
      </w:pPr>
      <w:r w:rsidRPr="00516437">
        <w:rPr>
          <w:rFonts w:eastAsia="黑体" w:hint="eastAsia"/>
          <w:b/>
          <w:bCs/>
        </w:rPr>
        <w:t>P</w:t>
      </w:r>
      <w:r w:rsidRPr="00516437">
        <w:rPr>
          <w:rFonts w:eastAsia="黑体"/>
          <w:b/>
          <w:bCs/>
        </w:rPr>
        <w:t>WM</w:t>
      </w:r>
      <w:r w:rsidRPr="00516437">
        <w:rPr>
          <w:rFonts w:eastAsia="黑体" w:hint="eastAsia"/>
          <w:b/>
          <w:bCs/>
        </w:rPr>
        <w:t>控制</w:t>
      </w:r>
      <w:r w:rsidR="00516437">
        <w:rPr>
          <w:rFonts w:eastAsia="黑体" w:hint="eastAsia"/>
          <w:b/>
          <w:bCs/>
        </w:rPr>
        <w:t>验证</w:t>
      </w:r>
      <w:r w:rsidR="005453A2">
        <w:rPr>
          <w:rFonts w:eastAsia="黑体" w:hint="eastAsia"/>
          <w:b/>
          <w:bCs/>
        </w:rPr>
        <w:t>结果</w:t>
      </w:r>
    </w:p>
    <w:p w14:paraId="4543CF6E" w14:textId="3F541EA3" w:rsidR="00CA40F7" w:rsidRPr="0095742D" w:rsidRDefault="00CA40F7" w:rsidP="005453A2">
      <w:pPr>
        <w:pStyle w:val="a8"/>
        <w:spacing w:before="120" w:after="60"/>
        <w:ind w:left="360" w:firstLine="480"/>
        <w:jc w:val="left"/>
        <w:rPr>
          <w:rFonts w:ascii="宋体" w:hAnsi="宋体"/>
          <w:bCs/>
        </w:rPr>
      </w:pPr>
      <w:r w:rsidRPr="0095742D">
        <w:rPr>
          <w:rFonts w:ascii="宋体" w:hAnsi="宋体"/>
          <w:bCs/>
        </w:rPr>
        <w:t>PWM控制功能验证（图23、表8）以1kHz、50%占空比输出为样例。MCULESS方案通信时延20μs、主节点软件处理7μs、整体输出时延27μs，占空比0%~100%连续可调且边沿抖动可控；节点负载率近乎为0%，与等效MCU方案一致。结果说明在边缘节点去MCU后，GPAN硬件状态机仍能精确产生PWM波形，为电机调速与执行器占空比控制提供了确定性时序基础。</w:t>
      </w:r>
    </w:p>
    <w:p w14:paraId="0878E369" w14:textId="77777777" w:rsidR="001E20E5" w:rsidRDefault="001E20E5" w:rsidP="00B2531C"/>
    <w:p w14:paraId="20B8E8B8" w14:textId="77777777" w:rsidR="001E20E5" w:rsidRDefault="001E20E5" w:rsidP="0095742D">
      <w:pPr>
        <w:jc w:val="center"/>
      </w:pPr>
      <w:r>
        <w:rPr>
          <w:noProof/>
        </w:rPr>
        <w:drawing>
          <wp:inline distT="0" distB="0" distL="0" distR="0" wp14:anchorId="11945614" wp14:editId="029AC6C0">
            <wp:extent cx="5623316" cy="1814130"/>
            <wp:effectExtent l="0" t="0" r="0" b="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35"/>
                    <a:stretch>
                      <a:fillRect/>
                    </a:stretch>
                  </pic:blipFill>
                  <pic:spPr>
                    <a:xfrm>
                      <a:off x="0" y="0"/>
                      <a:ext cx="5675619" cy="1831003"/>
                    </a:xfrm>
                    <a:prstGeom prst="rect">
                      <a:avLst/>
                    </a:prstGeom>
                  </pic:spPr>
                </pic:pic>
              </a:graphicData>
            </a:graphic>
          </wp:inline>
        </w:drawing>
      </w:r>
    </w:p>
    <w:p w14:paraId="70C4AFCF"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23. PWM</w:t>
      </w:r>
      <w:r>
        <w:rPr>
          <w:rFonts w:ascii="Times New Roman" w:eastAsia="宋体" w:hAnsi="Times New Roman" w:hint="eastAsia"/>
          <w:b/>
          <w:bCs/>
          <w:sz w:val="18"/>
          <w:szCs w:val="18"/>
        </w:rPr>
        <w:t>控制时序分解</w:t>
      </w:r>
    </w:p>
    <w:p w14:paraId="449997A7" w14:textId="77777777" w:rsidR="00EF3EF5" w:rsidRDefault="00EF3EF5" w:rsidP="00DA7892"/>
    <w:p w14:paraId="0130B959" w14:textId="315E840B"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8</w:t>
      </w:r>
      <w:r>
        <w:rPr>
          <w:rFonts w:hint="eastAsia"/>
          <w:b/>
          <w:bCs/>
          <w:sz w:val="18"/>
          <w:szCs w:val="18"/>
        </w:rPr>
        <w:t>.</w:t>
      </w:r>
      <w:r>
        <w:rPr>
          <w:b/>
          <w:bCs/>
          <w:sz w:val="18"/>
          <w:szCs w:val="18"/>
        </w:rPr>
        <w:t>PWM</w:t>
      </w:r>
      <w:r>
        <w:rPr>
          <w:rFonts w:hint="eastAsia"/>
          <w:b/>
          <w:bCs/>
          <w:sz w:val="18"/>
          <w:szCs w:val="18"/>
        </w:rPr>
        <w:t>控制</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1465"/>
        <w:gridCol w:w="1465"/>
        <w:gridCol w:w="1465"/>
        <w:gridCol w:w="1465"/>
        <w:gridCol w:w="1465"/>
        <w:gridCol w:w="1465"/>
      </w:tblGrid>
      <w:tr w:rsidR="001B213D" w:rsidRPr="0095742D" w14:paraId="7014272B" w14:textId="77777777" w:rsidTr="004A13EF">
        <w:trPr>
          <w:jc w:val="center"/>
        </w:trPr>
        <w:tc>
          <w:tcPr>
            <w:tcW w:w="1465" w:type="dxa"/>
            <w:tcBorders>
              <w:bottom w:val="single" w:sz="4" w:space="0" w:color="auto"/>
            </w:tcBorders>
            <w:shd w:val="clear" w:color="auto" w:fill="E7E6E6" w:themeFill="background2"/>
            <w:vAlign w:val="center"/>
          </w:tcPr>
          <w:p w14:paraId="010CFDB7" w14:textId="77777777" w:rsidR="001B213D" w:rsidRPr="0095742D" w:rsidRDefault="001B213D" w:rsidP="004A13EF">
            <w:pPr>
              <w:spacing w:line="240" w:lineRule="auto"/>
              <w:jc w:val="left"/>
              <w:rPr>
                <w:rFonts w:ascii="华文宋体" w:eastAsia="华文宋体" w:hAnsi="华文宋体" w:hint="eastAsia"/>
                <w:b/>
                <w:bCs/>
                <w:sz w:val="18"/>
                <w:szCs w:val="18"/>
              </w:rPr>
            </w:pPr>
            <w:bookmarkStart w:id="26" w:name="OLE_LINK16"/>
            <w:r w:rsidRPr="0095742D">
              <w:rPr>
                <w:rFonts w:ascii="华文宋体" w:eastAsia="华文宋体" w:hAnsi="华文宋体" w:hint="eastAsia"/>
                <w:b/>
                <w:bCs/>
                <w:sz w:val="18"/>
                <w:szCs w:val="18"/>
              </w:rPr>
              <w:t>验证方案</w:t>
            </w:r>
          </w:p>
        </w:tc>
        <w:tc>
          <w:tcPr>
            <w:tcW w:w="1465" w:type="dxa"/>
            <w:shd w:val="clear" w:color="auto" w:fill="E7E6E6" w:themeFill="background2"/>
            <w:vAlign w:val="center"/>
          </w:tcPr>
          <w:p w14:paraId="6A6DF579"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测试方法</w:t>
            </w:r>
          </w:p>
        </w:tc>
        <w:tc>
          <w:tcPr>
            <w:tcW w:w="1465" w:type="dxa"/>
            <w:shd w:val="clear" w:color="auto" w:fill="E7E6E6" w:themeFill="background2"/>
            <w:vAlign w:val="center"/>
          </w:tcPr>
          <w:p w14:paraId="176F124E"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通信时延</w:t>
            </w:r>
          </w:p>
        </w:tc>
        <w:tc>
          <w:tcPr>
            <w:tcW w:w="1465" w:type="dxa"/>
            <w:shd w:val="clear" w:color="auto" w:fill="E7E6E6" w:themeFill="background2"/>
            <w:vAlign w:val="center"/>
          </w:tcPr>
          <w:p w14:paraId="1B1DF622"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软件处理</w:t>
            </w:r>
          </w:p>
        </w:tc>
        <w:tc>
          <w:tcPr>
            <w:tcW w:w="1465" w:type="dxa"/>
            <w:shd w:val="clear" w:color="auto" w:fill="E7E6E6" w:themeFill="background2"/>
            <w:vAlign w:val="center"/>
          </w:tcPr>
          <w:p w14:paraId="677827E1"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整体时延</w:t>
            </w:r>
          </w:p>
        </w:tc>
        <w:tc>
          <w:tcPr>
            <w:tcW w:w="1465" w:type="dxa"/>
            <w:shd w:val="clear" w:color="auto" w:fill="E7E6E6" w:themeFill="background2"/>
            <w:vAlign w:val="center"/>
          </w:tcPr>
          <w:p w14:paraId="079EBF0E"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1B213D" w:rsidRPr="0095742D" w14:paraId="583662A4" w14:textId="77777777" w:rsidTr="004A13EF">
        <w:trPr>
          <w:jc w:val="center"/>
        </w:trPr>
        <w:tc>
          <w:tcPr>
            <w:tcW w:w="1465" w:type="dxa"/>
            <w:vMerge w:val="restart"/>
            <w:vAlign w:val="center"/>
          </w:tcPr>
          <w:p w14:paraId="502F8778"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1465" w:type="dxa"/>
            <w:vMerge w:val="restart"/>
            <w:vAlign w:val="center"/>
          </w:tcPr>
          <w:p w14:paraId="4A6CE155" w14:textId="77777777" w:rsidR="001B213D" w:rsidRPr="0095742D" w:rsidRDefault="001B213D" w:rsidP="001B213D">
            <w:pPr>
              <w:widowControl/>
              <w:spacing w:before="100" w:beforeAutospacing="1" w:after="100" w:afterAutospacing="1"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PWM输出1Khz，占空比50%</w:t>
            </w:r>
          </w:p>
        </w:tc>
        <w:tc>
          <w:tcPr>
            <w:tcW w:w="1465" w:type="dxa"/>
            <w:vAlign w:val="center"/>
          </w:tcPr>
          <w:p w14:paraId="4E0D5272" w14:textId="77777777" w:rsidR="001B213D"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T1</w:t>
            </w:r>
          </w:p>
        </w:tc>
        <w:tc>
          <w:tcPr>
            <w:tcW w:w="1465" w:type="dxa"/>
            <w:vAlign w:val="center"/>
          </w:tcPr>
          <w:p w14:paraId="7020ADB6"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T2+T3</w:t>
            </w:r>
          </w:p>
        </w:tc>
        <w:tc>
          <w:tcPr>
            <w:tcW w:w="1465" w:type="dxa"/>
            <w:vAlign w:val="center"/>
          </w:tcPr>
          <w:p w14:paraId="30B51834"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T4</w:t>
            </w:r>
          </w:p>
        </w:tc>
        <w:tc>
          <w:tcPr>
            <w:tcW w:w="1465" w:type="dxa"/>
            <w:vMerge w:val="restart"/>
            <w:vAlign w:val="center"/>
          </w:tcPr>
          <w:p w14:paraId="2E6E4AC0"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~0%</w:t>
            </w:r>
          </w:p>
        </w:tc>
      </w:tr>
      <w:tr w:rsidR="001B213D" w:rsidRPr="0095742D" w14:paraId="4A9C6E8D" w14:textId="77777777" w:rsidTr="004A13EF">
        <w:trPr>
          <w:jc w:val="center"/>
        </w:trPr>
        <w:tc>
          <w:tcPr>
            <w:tcW w:w="1129" w:type="dxa"/>
            <w:vMerge/>
          </w:tcPr>
          <w:p w14:paraId="397324F1" w14:textId="77777777" w:rsidR="001B213D" w:rsidRPr="0095742D" w:rsidRDefault="001B213D" w:rsidP="004A13EF">
            <w:pPr>
              <w:rPr>
                <w:rFonts w:ascii="华文宋体" w:eastAsia="华文宋体" w:hAnsi="华文宋体" w:hint="eastAsia"/>
                <w:sz w:val="18"/>
                <w:szCs w:val="18"/>
              </w:rPr>
            </w:pPr>
          </w:p>
        </w:tc>
        <w:tc>
          <w:tcPr>
            <w:tcW w:w="1843" w:type="dxa"/>
            <w:vMerge/>
          </w:tcPr>
          <w:p w14:paraId="115CF297" w14:textId="77777777" w:rsidR="001B213D" w:rsidRPr="0095742D" w:rsidRDefault="001B213D" w:rsidP="004A13EF">
            <w:pPr>
              <w:widowControl/>
              <w:jc w:val="left"/>
              <w:rPr>
                <w:rFonts w:ascii="华文宋体" w:eastAsia="华文宋体" w:hAnsi="华文宋体" w:cs="宋体" w:hint="eastAsia"/>
                <w:kern w:val="0"/>
                <w:sz w:val="18"/>
                <w:szCs w:val="18"/>
              </w:rPr>
            </w:pPr>
          </w:p>
        </w:tc>
        <w:tc>
          <w:tcPr>
            <w:tcW w:w="1465" w:type="dxa"/>
            <w:vAlign w:val="center"/>
          </w:tcPr>
          <w:p w14:paraId="35D357CF" w14:textId="77777777" w:rsidR="001B213D"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20</w:t>
            </w:r>
            <w:r w:rsidRPr="0095742D">
              <w:rPr>
                <w:rFonts w:ascii="华文宋体" w:eastAsia="华文宋体" w:hAnsi="华文宋体" w:cs="宋体" w:hint="eastAsia"/>
                <w:kern w:val="0"/>
                <w:sz w:val="18"/>
                <w:szCs w:val="18"/>
              </w:rPr>
              <w:t>us</w:t>
            </w:r>
          </w:p>
        </w:tc>
        <w:tc>
          <w:tcPr>
            <w:tcW w:w="1465" w:type="dxa"/>
            <w:vAlign w:val="center"/>
          </w:tcPr>
          <w:p w14:paraId="07DC6895"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7</w:t>
            </w:r>
            <w:r w:rsidRPr="0095742D">
              <w:rPr>
                <w:rFonts w:ascii="华文宋体" w:eastAsia="华文宋体" w:hAnsi="华文宋体" w:hint="eastAsia"/>
                <w:sz w:val="18"/>
                <w:szCs w:val="18"/>
              </w:rPr>
              <w:t>us</w:t>
            </w:r>
          </w:p>
        </w:tc>
        <w:tc>
          <w:tcPr>
            <w:tcW w:w="1465" w:type="dxa"/>
            <w:vAlign w:val="center"/>
          </w:tcPr>
          <w:p w14:paraId="2DA4E170"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27</w:t>
            </w:r>
            <w:r w:rsidRPr="0095742D">
              <w:rPr>
                <w:rFonts w:ascii="华文宋体" w:eastAsia="华文宋体" w:hAnsi="华文宋体" w:hint="eastAsia"/>
                <w:sz w:val="18"/>
                <w:szCs w:val="18"/>
              </w:rPr>
              <w:t>us</w:t>
            </w:r>
          </w:p>
        </w:tc>
        <w:tc>
          <w:tcPr>
            <w:tcW w:w="851" w:type="dxa"/>
            <w:vMerge/>
          </w:tcPr>
          <w:p w14:paraId="29696034" w14:textId="77777777" w:rsidR="001B213D" w:rsidRPr="0095742D" w:rsidRDefault="001B213D" w:rsidP="004A13EF">
            <w:pPr>
              <w:rPr>
                <w:rFonts w:ascii="华文宋体" w:eastAsia="华文宋体" w:hAnsi="华文宋体" w:hint="eastAsia"/>
                <w:sz w:val="18"/>
                <w:szCs w:val="18"/>
              </w:rPr>
            </w:pPr>
          </w:p>
        </w:tc>
      </w:tr>
      <w:tr w:rsidR="001B213D" w:rsidRPr="0095742D" w14:paraId="52BDABE0" w14:textId="77777777" w:rsidTr="004A13EF">
        <w:trPr>
          <w:jc w:val="center"/>
        </w:trPr>
        <w:tc>
          <w:tcPr>
            <w:tcW w:w="1465" w:type="dxa"/>
            <w:tcBorders>
              <w:top w:val="single" w:sz="4" w:space="0" w:color="auto"/>
            </w:tcBorders>
            <w:vAlign w:val="center"/>
          </w:tcPr>
          <w:p w14:paraId="6E49F1E2"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1465" w:type="dxa"/>
            <w:vAlign w:val="center"/>
          </w:tcPr>
          <w:p w14:paraId="25D16310" w14:textId="77777777" w:rsidR="001B213D"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PWM输出1Khz，占空比50%</w:t>
            </w:r>
          </w:p>
        </w:tc>
        <w:tc>
          <w:tcPr>
            <w:tcW w:w="1465" w:type="dxa"/>
            <w:vAlign w:val="center"/>
          </w:tcPr>
          <w:p w14:paraId="6CD22F4E" w14:textId="77777777" w:rsidR="001B213D"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0us</w:t>
            </w:r>
          </w:p>
        </w:tc>
        <w:tc>
          <w:tcPr>
            <w:tcW w:w="1465" w:type="dxa"/>
            <w:vAlign w:val="center"/>
          </w:tcPr>
          <w:p w14:paraId="566DC303"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2</w:t>
            </w:r>
            <w:r w:rsidRPr="0095742D">
              <w:rPr>
                <w:rFonts w:ascii="华文宋体" w:eastAsia="华文宋体" w:hAnsi="华文宋体" w:hint="eastAsia"/>
                <w:sz w:val="18"/>
                <w:szCs w:val="18"/>
              </w:rPr>
              <w:t>us</w:t>
            </w:r>
          </w:p>
        </w:tc>
        <w:tc>
          <w:tcPr>
            <w:tcW w:w="1465" w:type="dxa"/>
            <w:vAlign w:val="center"/>
          </w:tcPr>
          <w:p w14:paraId="4BDF37B6"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2</w:t>
            </w:r>
            <w:r w:rsidRPr="0095742D">
              <w:rPr>
                <w:rFonts w:ascii="华文宋体" w:eastAsia="华文宋体" w:hAnsi="华文宋体" w:hint="eastAsia"/>
                <w:sz w:val="18"/>
                <w:szCs w:val="18"/>
              </w:rPr>
              <w:t>us</w:t>
            </w:r>
          </w:p>
        </w:tc>
        <w:tc>
          <w:tcPr>
            <w:tcW w:w="1465" w:type="dxa"/>
            <w:vAlign w:val="center"/>
          </w:tcPr>
          <w:p w14:paraId="4D6910FE"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0%</w:t>
            </w:r>
          </w:p>
        </w:tc>
      </w:tr>
      <w:bookmarkEnd w:id="26"/>
    </w:tbl>
    <w:p w14:paraId="517794C7" w14:textId="77777777" w:rsidR="001E20E5" w:rsidRDefault="001E20E5" w:rsidP="00B2531C"/>
    <w:p w14:paraId="73937F6A" w14:textId="0B0906C5" w:rsidR="001E20E5" w:rsidRPr="00516437" w:rsidRDefault="001E20E5" w:rsidP="00516437">
      <w:pPr>
        <w:pStyle w:val="a8"/>
        <w:numPr>
          <w:ilvl w:val="0"/>
          <w:numId w:val="27"/>
        </w:numPr>
        <w:spacing w:before="120" w:after="60"/>
        <w:ind w:firstLineChars="0"/>
        <w:jc w:val="left"/>
        <w:rPr>
          <w:b/>
          <w:bCs/>
        </w:rPr>
      </w:pPr>
      <w:r w:rsidRPr="00516437">
        <w:rPr>
          <w:rFonts w:eastAsia="黑体" w:hint="eastAsia"/>
          <w:b/>
          <w:bCs/>
        </w:rPr>
        <w:t>高低驱</w:t>
      </w:r>
      <w:r w:rsidR="00A57C87" w:rsidRPr="00516437">
        <w:rPr>
          <w:rFonts w:eastAsia="黑体" w:hint="eastAsia"/>
          <w:b/>
          <w:bCs/>
        </w:rPr>
        <w:t>控制</w:t>
      </w:r>
      <w:r w:rsidR="00516437">
        <w:rPr>
          <w:rFonts w:eastAsia="黑体" w:hint="eastAsia"/>
          <w:b/>
          <w:bCs/>
        </w:rPr>
        <w:t>验证</w:t>
      </w:r>
      <w:r w:rsidR="005453A2">
        <w:rPr>
          <w:rFonts w:eastAsia="黑体" w:hint="eastAsia"/>
          <w:b/>
          <w:bCs/>
        </w:rPr>
        <w:t>结果</w:t>
      </w:r>
    </w:p>
    <w:p w14:paraId="7C8BFFA3" w14:textId="1EA6037B" w:rsidR="001B213D" w:rsidRDefault="00CA40F7" w:rsidP="005453A2">
      <w:pPr>
        <w:ind w:firstLineChars="200" w:firstLine="480"/>
      </w:pPr>
      <w:r>
        <w:t>高低驱控制功能验证（图</w:t>
      </w:r>
      <w:r>
        <w:t>24</w:t>
      </w:r>
      <w:r>
        <w:t>、表</w:t>
      </w:r>
      <w:r>
        <w:t>9</w:t>
      </w:r>
      <w:r>
        <w:t>）考核高</w:t>
      </w:r>
      <w:r>
        <w:t>/</w:t>
      </w:r>
      <w:r>
        <w:t>低边驱动的开通关断与故障诊断能力。</w:t>
      </w:r>
      <w:r>
        <w:t>MCULESS</w:t>
      </w:r>
      <w:r>
        <w:t>方案驱动耗时</w:t>
      </w:r>
      <w:r>
        <w:t xml:space="preserve">92 </w:t>
      </w:r>
      <w:proofErr w:type="spellStart"/>
      <w:r>
        <w:t>μs</w:t>
      </w:r>
      <w:proofErr w:type="spellEnd"/>
      <w:r>
        <w:t>、故障诊断上报耗时</w:t>
      </w:r>
      <w:r>
        <w:t xml:space="preserve">490 </w:t>
      </w:r>
      <w:proofErr w:type="spellStart"/>
      <w:r>
        <w:t>μs</w:t>
      </w:r>
      <w:proofErr w:type="spellEnd"/>
      <w:r>
        <w:t>，等效</w:t>
      </w:r>
      <w:r>
        <w:t>MCU</w:t>
      </w:r>
      <w:r>
        <w:t>方案分别为</w:t>
      </w:r>
      <w:r>
        <w:t xml:space="preserve">34 </w:t>
      </w:r>
      <w:proofErr w:type="spellStart"/>
      <w:r>
        <w:t>μs</w:t>
      </w:r>
      <w:proofErr w:type="spellEnd"/>
      <w:r>
        <w:t>与</w:t>
      </w:r>
      <w:r>
        <w:t xml:space="preserve">610 </w:t>
      </w:r>
      <w:proofErr w:type="spellStart"/>
      <w:r>
        <w:t>μs</w:t>
      </w:r>
      <w:proofErr w:type="spellEnd"/>
      <w:r>
        <w:t>；</w:t>
      </w:r>
      <w:r>
        <w:t>MCULESS</w:t>
      </w:r>
      <w:r>
        <w:t>诊断耗时更短且其节点负载率（</w:t>
      </w:r>
      <w:r>
        <w:t>5.82%</w:t>
      </w:r>
      <w:r>
        <w:t>）低于</w:t>
      </w:r>
      <w:r>
        <w:t>MCU</w:t>
      </w:r>
      <w:r>
        <w:t>方案（</w:t>
      </w:r>
      <w:r>
        <w:t>6.42%</w:t>
      </w:r>
      <w:r>
        <w:t>）。这表明去</w:t>
      </w:r>
      <w:r>
        <w:t>MCU</w:t>
      </w:r>
      <w:r>
        <w:t>后高低边驱动仍具备过流</w:t>
      </w:r>
      <w:r>
        <w:t>/</w:t>
      </w:r>
      <w:r>
        <w:t>短路保护的触发与状态上报能力，满足第</w:t>
      </w:r>
      <w:r>
        <w:t>3.1</w:t>
      </w:r>
      <w:r>
        <w:t>节</w:t>
      </w:r>
      <w:r>
        <w:t>“</w:t>
      </w:r>
      <w:r>
        <w:t>故障诊断</w:t>
      </w:r>
      <w:r>
        <w:t xml:space="preserve">≤2 </w:t>
      </w:r>
      <w:proofErr w:type="spellStart"/>
      <w:r>
        <w:t>ms</w:t>
      </w:r>
      <w:proofErr w:type="spellEnd"/>
      <w:r>
        <w:t>”</w:t>
      </w:r>
      <w:r>
        <w:t>要求，且硬件化诊断在响应速度与总线开销上更具优势。</w:t>
      </w:r>
    </w:p>
    <w:p w14:paraId="21DB136B" w14:textId="77777777" w:rsidR="00A57C87" w:rsidRDefault="00A57C87" w:rsidP="0095742D">
      <w:pPr>
        <w:jc w:val="center"/>
      </w:pPr>
      <w:r>
        <w:rPr>
          <w:noProof/>
        </w:rPr>
        <w:drawing>
          <wp:inline distT="0" distB="0" distL="0" distR="0" wp14:anchorId="0483C2C6" wp14:editId="7B8FA173">
            <wp:extent cx="5628206" cy="2210207"/>
            <wp:effectExtent l="0" t="0" r="0" b="0"/>
            <wp:docPr id="14"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36"/>
                    <a:stretch>
                      <a:fillRect/>
                    </a:stretch>
                  </pic:blipFill>
                  <pic:spPr>
                    <a:xfrm>
                      <a:off x="0" y="0"/>
                      <a:ext cx="5653851" cy="2220278"/>
                    </a:xfrm>
                    <a:prstGeom prst="rect">
                      <a:avLst/>
                    </a:prstGeom>
                  </pic:spPr>
                </pic:pic>
              </a:graphicData>
            </a:graphic>
          </wp:inline>
        </w:drawing>
      </w:r>
    </w:p>
    <w:p w14:paraId="6C84A571"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24. </w:t>
      </w:r>
      <w:r>
        <w:rPr>
          <w:rFonts w:ascii="Times New Roman" w:eastAsia="宋体" w:hAnsi="Times New Roman" w:hint="eastAsia"/>
          <w:b/>
          <w:bCs/>
          <w:sz w:val="18"/>
          <w:szCs w:val="18"/>
        </w:rPr>
        <w:t>高低驱控制时序分解</w:t>
      </w:r>
    </w:p>
    <w:p w14:paraId="37CBDB62" w14:textId="77777777" w:rsidR="009A0A7C" w:rsidRDefault="009A0A7C" w:rsidP="00EF3EF5"/>
    <w:p w14:paraId="45434613" w14:textId="4E39E8D5"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9</w:t>
      </w:r>
      <w:r>
        <w:rPr>
          <w:rFonts w:hint="eastAsia"/>
          <w:b/>
          <w:bCs/>
          <w:sz w:val="18"/>
          <w:szCs w:val="18"/>
        </w:rPr>
        <w:t>.</w:t>
      </w:r>
      <w:r>
        <w:rPr>
          <w:rFonts w:hint="eastAsia"/>
          <w:b/>
          <w:bCs/>
          <w:sz w:val="18"/>
          <w:szCs w:val="18"/>
        </w:rPr>
        <w:t>高低驱控制</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2197"/>
        <w:gridCol w:w="2197"/>
        <w:gridCol w:w="2197"/>
        <w:gridCol w:w="2197"/>
      </w:tblGrid>
      <w:tr w:rsidR="001B213D" w:rsidRPr="0095742D" w14:paraId="633D7A5D" w14:textId="77777777" w:rsidTr="009A2141">
        <w:trPr>
          <w:jc w:val="center"/>
        </w:trPr>
        <w:tc>
          <w:tcPr>
            <w:tcW w:w="2197" w:type="dxa"/>
            <w:tcBorders>
              <w:bottom w:val="single" w:sz="4" w:space="0" w:color="auto"/>
            </w:tcBorders>
            <w:shd w:val="clear" w:color="auto" w:fill="E7E6E6" w:themeFill="background2"/>
            <w:vAlign w:val="center"/>
          </w:tcPr>
          <w:p w14:paraId="3F1B79C2"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2197" w:type="dxa"/>
            <w:shd w:val="clear" w:color="auto" w:fill="E7E6E6" w:themeFill="background2"/>
            <w:vAlign w:val="center"/>
          </w:tcPr>
          <w:p w14:paraId="1C1ADB79"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驱动耗时T</w:t>
            </w:r>
            <w:r w:rsidRPr="0095742D">
              <w:rPr>
                <w:rFonts w:ascii="华文宋体" w:eastAsia="华文宋体" w:hAnsi="华文宋体"/>
                <w:b/>
                <w:bCs/>
                <w:sz w:val="18"/>
                <w:szCs w:val="18"/>
              </w:rPr>
              <w:t>1</w:t>
            </w:r>
          </w:p>
        </w:tc>
        <w:tc>
          <w:tcPr>
            <w:tcW w:w="2197" w:type="dxa"/>
            <w:shd w:val="clear" w:color="auto" w:fill="E7E6E6" w:themeFill="background2"/>
            <w:vAlign w:val="center"/>
          </w:tcPr>
          <w:p w14:paraId="4D627C2F"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诊断耗</w:t>
            </w:r>
            <w:r w:rsidR="009A2141" w:rsidRPr="0095742D">
              <w:rPr>
                <w:rFonts w:ascii="华文宋体" w:eastAsia="华文宋体" w:hAnsi="华文宋体" w:hint="eastAsia"/>
                <w:b/>
                <w:bCs/>
                <w:sz w:val="18"/>
                <w:szCs w:val="18"/>
              </w:rPr>
              <w:t>时</w:t>
            </w:r>
            <w:r w:rsidRPr="0095742D">
              <w:rPr>
                <w:rFonts w:ascii="华文宋体" w:eastAsia="华文宋体" w:hAnsi="华文宋体"/>
                <w:b/>
                <w:bCs/>
                <w:sz w:val="18"/>
                <w:szCs w:val="18"/>
              </w:rPr>
              <w:t>T1+T4</w:t>
            </w:r>
          </w:p>
        </w:tc>
        <w:tc>
          <w:tcPr>
            <w:tcW w:w="2197" w:type="dxa"/>
            <w:shd w:val="clear" w:color="auto" w:fill="E7E6E6" w:themeFill="background2"/>
            <w:vAlign w:val="center"/>
          </w:tcPr>
          <w:p w14:paraId="5642FF00" w14:textId="77777777" w:rsidR="001B213D" w:rsidRPr="0095742D" w:rsidRDefault="001B213D"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9A2141" w:rsidRPr="0095742D" w14:paraId="00E9CC24" w14:textId="77777777" w:rsidTr="009A2141">
        <w:trPr>
          <w:trHeight w:val="216"/>
          <w:jc w:val="center"/>
        </w:trPr>
        <w:tc>
          <w:tcPr>
            <w:tcW w:w="2197" w:type="dxa"/>
            <w:vAlign w:val="center"/>
          </w:tcPr>
          <w:p w14:paraId="488C3A0B"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2197" w:type="dxa"/>
            <w:vAlign w:val="center"/>
          </w:tcPr>
          <w:p w14:paraId="469BA64A" w14:textId="77777777" w:rsidR="009A2141" w:rsidRPr="0095742D" w:rsidRDefault="009A2141" w:rsidP="004A13EF">
            <w:pPr>
              <w:widowControl/>
              <w:spacing w:before="100" w:beforeAutospacing="1" w:after="100" w:afterAutospacing="1"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92us</w:t>
            </w:r>
          </w:p>
        </w:tc>
        <w:tc>
          <w:tcPr>
            <w:tcW w:w="2197" w:type="dxa"/>
            <w:vAlign w:val="center"/>
          </w:tcPr>
          <w:p w14:paraId="5C474D1B" w14:textId="77777777" w:rsidR="009A2141" w:rsidRPr="0095742D" w:rsidRDefault="009A2141" w:rsidP="004A13EF">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490us</w:t>
            </w:r>
          </w:p>
        </w:tc>
        <w:tc>
          <w:tcPr>
            <w:tcW w:w="2197" w:type="dxa"/>
            <w:vAlign w:val="center"/>
          </w:tcPr>
          <w:p w14:paraId="3665F80D"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5.82%</w:t>
            </w:r>
          </w:p>
        </w:tc>
      </w:tr>
      <w:tr w:rsidR="001B213D" w:rsidRPr="0095742D" w14:paraId="509D9909" w14:textId="77777777" w:rsidTr="009A2141">
        <w:trPr>
          <w:jc w:val="center"/>
        </w:trPr>
        <w:tc>
          <w:tcPr>
            <w:tcW w:w="2197" w:type="dxa"/>
            <w:tcBorders>
              <w:top w:val="single" w:sz="4" w:space="0" w:color="auto"/>
            </w:tcBorders>
            <w:vAlign w:val="center"/>
          </w:tcPr>
          <w:p w14:paraId="24492426" w14:textId="77777777" w:rsidR="001B213D" w:rsidRPr="0095742D" w:rsidRDefault="001B213D"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2197" w:type="dxa"/>
            <w:vAlign w:val="center"/>
          </w:tcPr>
          <w:p w14:paraId="24FC7995" w14:textId="77777777" w:rsidR="001B213D" w:rsidRPr="0095742D" w:rsidRDefault="001B213D"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34us</w:t>
            </w:r>
          </w:p>
        </w:tc>
        <w:tc>
          <w:tcPr>
            <w:tcW w:w="2197" w:type="dxa"/>
            <w:vAlign w:val="center"/>
          </w:tcPr>
          <w:p w14:paraId="04D11BD1" w14:textId="77777777" w:rsidR="001B213D" w:rsidRPr="0095742D" w:rsidRDefault="009A2141"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610us</w:t>
            </w:r>
          </w:p>
        </w:tc>
        <w:tc>
          <w:tcPr>
            <w:tcW w:w="2197" w:type="dxa"/>
            <w:vAlign w:val="center"/>
          </w:tcPr>
          <w:p w14:paraId="6524D21D" w14:textId="77777777" w:rsidR="001B213D"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6.42</w:t>
            </w:r>
            <w:r w:rsidR="001B213D" w:rsidRPr="0095742D">
              <w:rPr>
                <w:rFonts w:ascii="华文宋体" w:eastAsia="华文宋体" w:hAnsi="华文宋体"/>
                <w:sz w:val="18"/>
                <w:szCs w:val="18"/>
              </w:rPr>
              <w:t>%</w:t>
            </w:r>
          </w:p>
        </w:tc>
      </w:tr>
    </w:tbl>
    <w:p w14:paraId="4904BF0B" w14:textId="77777777" w:rsidR="009A0A7C" w:rsidRDefault="009A0A7C" w:rsidP="00B2531C"/>
    <w:p w14:paraId="5621DB7E" w14:textId="745123D0" w:rsidR="00A57C87" w:rsidRPr="00516437" w:rsidRDefault="00A57C87" w:rsidP="00516437">
      <w:pPr>
        <w:pStyle w:val="a8"/>
        <w:numPr>
          <w:ilvl w:val="0"/>
          <w:numId w:val="27"/>
        </w:numPr>
        <w:spacing w:before="120" w:after="60"/>
        <w:ind w:firstLineChars="0"/>
        <w:jc w:val="left"/>
        <w:rPr>
          <w:b/>
          <w:bCs/>
        </w:rPr>
      </w:pPr>
      <w:r w:rsidRPr="00516437">
        <w:rPr>
          <w:rFonts w:eastAsia="黑体" w:hint="eastAsia"/>
          <w:b/>
          <w:bCs/>
        </w:rPr>
        <w:t>桥驱控制</w:t>
      </w:r>
      <w:r w:rsidR="00516437">
        <w:rPr>
          <w:rFonts w:eastAsia="黑体" w:hint="eastAsia"/>
          <w:b/>
          <w:bCs/>
        </w:rPr>
        <w:t>验证</w:t>
      </w:r>
      <w:r w:rsidR="005453A2">
        <w:rPr>
          <w:rFonts w:eastAsia="黑体" w:hint="eastAsia"/>
          <w:b/>
          <w:bCs/>
        </w:rPr>
        <w:t>结果</w:t>
      </w:r>
    </w:p>
    <w:p w14:paraId="6BEE4A16" w14:textId="73118E4F" w:rsidR="00A57C87" w:rsidRDefault="00CA40F7" w:rsidP="005453A2">
      <w:pPr>
        <w:ind w:firstLineChars="200" w:firstLine="480"/>
      </w:pPr>
      <w:r>
        <w:t>桥驱控制功能验证（图</w:t>
      </w:r>
      <w:r>
        <w:t>25</w:t>
      </w:r>
      <w:r>
        <w:t>、表</w:t>
      </w:r>
      <w:r>
        <w:t>10</w:t>
      </w:r>
      <w:r>
        <w:t>）针对</w:t>
      </w:r>
      <w:r>
        <w:t>H</w:t>
      </w:r>
      <w:r>
        <w:t>桥驱动，考核其正反转与制动控制的执行耗时与诊断时效。</w:t>
      </w:r>
      <w:r>
        <w:t>MCULESS</w:t>
      </w:r>
      <w:r>
        <w:t>方案驱动耗时</w:t>
      </w:r>
      <w:r>
        <w:t xml:space="preserve">550 </w:t>
      </w:r>
      <w:proofErr w:type="spellStart"/>
      <w:r>
        <w:t>μs</w:t>
      </w:r>
      <w:proofErr w:type="spellEnd"/>
      <w:r>
        <w:t>、故障诊断耗时</w:t>
      </w:r>
      <w:r>
        <w:t xml:space="preserve">50 </w:t>
      </w:r>
      <w:proofErr w:type="spellStart"/>
      <w:r>
        <w:t>μs</w:t>
      </w:r>
      <w:proofErr w:type="spellEnd"/>
      <w:r>
        <w:t>，等效</w:t>
      </w:r>
      <w:r>
        <w:t>MCU</w:t>
      </w:r>
      <w:r>
        <w:t>方案为</w:t>
      </w:r>
      <w:r>
        <w:t xml:space="preserve">150 </w:t>
      </w:r>
      <w:proofErr w:type="spellStart"/>
      <w:r>
        <w:t>μs</w:t>
      </w:r>
      <w:proofErr w:type="spellEnd"/>
      <w:r>
        <w:t>与</w:t>
      </w:r>
      <w:r>
        <w:t xml:space="preserve">87 </w:t>
      </w:r>
      <w:proofErr w:type="spellStart"/>
      <w:r>
        <w:t>μs</w:t>
      </w:r>
      <w:proofErr w:type="spellEnd"/>
      <w:r>
        <w:t>；</w:t>
      </w:r>
      <w:r>
        <w:t>MCULESS</w:t>
      </w:r>
      <w:r>
        <w:t>桥驱诊断耗时（</w:t>
      </w:r>
      <w:r>
        <w:t xml:space="preserve">50 </w:t>
      </w:r>
      <w:proofErr w:type="spellStart"/>
      <w:r>
        <w:t>μs</w:t>
      </w:r>
      <w:proofErr w:type="spellEnd"/>
      <w:r>
        <w:t>）优于</w:t>
      </w:r>
      <w:r>
        <w:t>MCU</w:t>
      </w:r>
      <w:r>
        <w:t>方案（</w:t>
      </w:r>
      <w:r>
        <w:t xml:space="preserve">87 </w:t>
      </w:r>
      <w:proofErr w:type="spellStart"/>
      <w:r>
        <w:t>μs</w:t>
      </w:r>
      <w:proofErr w:type="spellEnd"/>
      <w:r>
        <w:t>），节点负载率（</w:t>
      </w:r>
      <w:r w:rsidR="005453A2">
        <w:rPr>
          <w:rFonts w:hint="eastAsia"/>
        </w:rPr>
        <w:t>5</w:t>
      </w:r>
      <w:r>
        <w:t>%</w:t>
      </w:r>
      <w:r>
        <w:t>）</w:t>
      </w:r>
      <w:r w:rsidR="005453A2">
        <w:rPr>
          <w:rFonts w:hint="eastAsia"/>
        </w:rPr>
        <w:t>高</w:t>
      </w:r>
      <w:r>
        <w:t>于</w:t>
      </w:r>
      <w:r>
        <w:t>MCU</w:t>
      </w:r>
      <w:r>
        <w:t>（</w:t>
      </w:r>
      <w:r w:rsidR="005453A2">
        <w:rPr>
          <w:rFonts w:hint="eastAsia"/>
        </w:rPr>
        <w:t>3.3</w:t>
      </w:r>
      <w:r>
        <w:t>%</w:t>
      </w:r>
      <w:r>
        <w:t>）。尽管硬件路由使桥驱开通时延略高于</w:t>
      </w:r>
      <w:r>
        <w:t>MCU</w:t>
      </w:r>
      <w:r>
        <w:t>直驱，仍完全满足第</w:t>
      </w:r>
      <w:r>
        <w:t>3.1</w:t>
      </w:r>
      <w:r>
        <w:t>节对驱动控制实时性与功能安全可观测性的要求。</w:t>
      </w:r>
    </w:p>
    <w:p w14:paraId="2F9D1B9D" w14:textId="77777777" w:rsidR="00A57C87" w:rsidRDefault="00A57C87" w:rsidP="0095742D">
      <w:pPr>
        <w:jc w:val="center"/>
      </w:pPr>
      <w:r>
        <w:rPr>
          <w:noProof/>
        </w:rPr>
        <w:drawing>
          <wp:inline distT="0" distB="0" distL="0" distR="0" wp14:anchorId="69DBE40C" wp14:editId="11FC20AF">
            <wp:extent cx="5657545" cy="2322674"/>
            <wp:effectExtent l="0" t="0" r="635" b="1905"/>
            <wp:docPr id="16"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37"/>
                    <a:stretch>
                      <a:fillRect/>
                    </a:stretch>
                  </pic:blipFill>
                  <pic:spPr>
                    <a:xfrm>
                      <a:off x="0" y="0"/>
                      <a:ext cx="5672389" cy="2328768"/>
                    </a:xfrm>
                    <a:prstGeom prst="rect">
                      <a:avLst/>
                    </a:prstGeom>
                  </pic:spPr>
                </pic:pic>
              </a:graphicData>
            </a:graphic>
          </wp:inline>
        </w:drawing>
      </w:r>
    </w:p>
    <w:p w14:paraId="393925FC"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 xml:space="preserve">25. </w:t>
      </w:r>
      <w:r>
        <w:rPr>
          <w:rFonts w:ascii="Times New Roman" w:eastAsia="宋体" w:hAnsi="Times New Roman" w:hint="eastAsia"/>
          <w:b/>
          <w:bCs/>
          <w:sz w:val="18"/>
          <w:szCs w:val="18"/>
        </w:rPr>
        <w:t>桥驱控制时序分解</w:t>
      </w:r>
    </w:p>
    <w:p w14:paraId="6073071E" w14:textId="77777777" w:rsidR="00EF3EF5" w:rsidRDefault="00EF3EF5" w:rsidP="00DA7892"/>
    <w:p w14:paraId="40E43054" w14:textId="6A412500"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10</w:t>
      </w:r>
      <w:r>
        <w:rPr>
          <w:rFonts w:hint="eastAsia"/>
          <w:b/>
          <w:bCs/>
          <w:sz w:val="18"/>
          <w:szCs w:val="18"/>
        </w:rPr>
        <w:t>.</w:t>
      </w:r>
      <w:r>
        <w:rPr>
          <w:rFonts w:hint="eastAsia"/>
          <w:b/>
          <w:bCs/>
          <w:sz w:val="18"/>
          <w:szCs w:val="18"/>
        </w:rPr>
        <w:t>桥驱控制</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2197"/>
        <w:gridCol w:w="2197"/>
        <w:gridCol w:w="2197"/>
        <w:gridCol w:w="2197"/>
      </w:tblGrid>
      <w:tr w:rsidR="009A2141" w:rsidRPr="0095742D" w14:paraId="4D521101" w14:textId="77777777" w:rsidTr="004A13EF">
        <w:trPr>
          <w:jc w:val="center"/>
        </w:trPr>
        <w:tc>
          <w:tcPr>
            <w:tcW w:w="2197" w:type="dxa"/>
            <w:tcBorders>
              <w:bottom w:val="single" w:sz="4" w:space="0" w:color="auto"/>
            </w:tcBorders>
            <w:shd w:val="clear" w:color="auto" w:fill="E7E6E6" w:themeFill="background2"/>
            <w:vAlign w:val="center"/>
          </w:tcPr>
          <w:p w14:paraId="63F8D035"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2197" w:type="dxa"/>
            <w:shd w:val="clear" w:color="auto" w:fill="E7E6E6" w:themeFill="background2"/>
            <w:vAlign w:val="center"/>
          </w:tcPr>
          <w:p w14:paraId="5B5877DD"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驱动耗时</w:t>
            </w:r>
          </w:p>
        </w:tc>
        <w:tc>
          <w:tcPr>
            <w:tcW w:w="2197" w:type="dxa"/>
            <w:shd w:val="clear" w:color="auto" w:fill="E7E6E6" w:themeFill="background2"/>
            <w:vAlign w:val="center"/>
          </w:tcPr>
          <w:p w14:paraId="6BFB47BA"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诊断耗时</w:t>
            </w:r>
          </w:p>
        </w:tc>
        <w:tc>
          <w:tcPr>
            <w:tcW w:w="2197" w:type="dxa"/>
            <w:shd w:val="clear" w:color="auto" w:fill="E7E6E6" w:themeFill="background2"/>
            <w:vAlign w:val="center"/>
          </w:tcPr>
          <w:p w14:paraId="21FBA0BC"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9A2141" w:rsidRPr="0095742D" w14:paraId="548F43DD" w14:textId="77777777" w:rsidTr="004A13EF">
        <w:trPr>
          <w:trHeight w:val="216"/>
          <w:jc w:val="center"/>
        </w:trPr>
        <w:tc>
          <w:tcPr>
            <w:tcW w:w="2197" w:type="dxa"/>
            <w:vAlign w:val="center"/>
          </w:tcPr>
          <w:p w14:paraId="606342DB"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2197" w:type="dxa"/>
            <w:vAlign w:val="center"/>
          </w:tcPr>
          <w:p w14:paraId="5B08B030" w14:textId="77777777" w:rsidR="009A2141" w:rsidRPr="0095742D" w:rsidRDefault="009A2141" w:rsidP="004A13EF">
            <w:pPr>
              <w:widowControl/>
              <w:spacing w:before="100" w:beforeAutospacing="1" w:after="100" w:afterAutospacing="1"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550us</w:t>
            </w:r>
          </w:p>
        </w:tc>
        <w:tc>
          <w:tcPr>
            <w:tcW w:w="2197" w:type="dxa"/>
            <w:vAlign w:val="center"/>
          </w:tcPr>
          <w:p w14:paraId="775BF91A" w14:textId="77777777" w:rsidR="009A2141" w:rsidRPr="0095742D" w:rsidRDefault="009A2141" w:rsidP="004A13EF">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50us</w:t>
            </w:r>
          </w:p>
        </w:tc>
        <w:tc>
          <w:tcPr>
            <w:tcW w:w="2197" w:type="dxa"/>
            <w:vAlign w:val="center"/>
          </w:tcPr>
          <w:p w14:paraId="1E704838" w14:textId="35A054A6" w:rsidR="009A2141" w:rsidRPr="0095742D" w:rsidRDefault="005453A2" w:rsidP="004A13EF">
            <w:pPr>
              <w:spacing w:line="240" w:lineRule="auto"/>
              <w:jc w:val="left"/>
              <w:rPr>
                <w:rFonts w:ascii="华文宋体" w:eastAsia="华文宋体" w:hAnsi="华文宋体" w:hint="eastAsia"/>
                <w:sz w:val="18"/>
                <w:szCs w:val="18"/>
              </w:rPr>
            </w:pPr>
            <w:r>
              <w:rPr>
                <w:rFonts w:ascii="华文宋体" w:eastAsia="华文宋体" w:hAnsi="华文宋体" w:hint="eastAsia"/>
                <w:sz w:val="18"/>
                <w:szCs w:val="18"/>
              </w:rPr>
              <w:t>5</w:t>
            </w:r>
            <w:r w:rsidR="009A2141" w:rsidRPr="0095742D">
              <w:rPr>
                <w:rFonts w:ascii="华文宋体" w:eastAsia="华文宋体" w:hAnsi="华文宋体"/>
                <w:sz w:val="18"/>
                <w:szCs w:val="18"/>
              </w:rPr>
              <w:t>%</w:t>
            </w:r>
          </w:p>
        </w:tc>
      </w:tr>
      <w:tr w:rsidR="009A2141" w:rsidRPr="0095742D" w14:paraId="512C1F1B" w14:textId="77777777" w:rsidTr="004A13EF">
        <w:trPr>
          <w:jc w:val="center"/>
        </w:trPr>
        <w:tc>
          <w:tcPr>
            <w:tcW w:w="2197" w:type="dxa"/>
            <w:tcBorders>
              <w:top w:val="single" w:sz="4" w:space="0" w:color="auto"/>
            </w:tcBorders>
            <w:vAlign w:val="center"/>
          </w:tcPr>
          <w:p w14:paraId="172B65FB"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2197" w:type="dxa"/>
            <w:vAlign w:val="center"/>
          </w:tcPr>
          <w:p w14:paraId="76F408D9" w14:textId="77777777" w:rsidR="009A2141" w:rsidRPr="0095742D" w:rsidRDefault="009A2141"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150us</w:t>
            </w:r>
          </w:p>
        </w:tc>
        <w:tc>
          <w:tcPr>
            <w:tcW w:w="2197" w:type="dxa"/>
            <w:vAlign w:val="center"/>
          </w:tcPr>
          <w:p w14:paraId="0B0475A8" w14:textId="77777777" w:rsidR="009A2141" w:rsidRPr="0095742D" w:rsidRDefault="009A2141"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87us</w:t>
            </w:r>
          </w:p>
        </w:tc>
        <w:tc>
          <w:tcPr>
            <w:tcW w:w="2197" w:type="dxa"/>
            <w:vAlign w:val="center"/>
          </w:tcPr>
          <w:p w14:paraId="45225538" w14:textId="32E8F252" w:rsidR="009A2141" w:rsidRPr="0095742D" w:rsidRDefault="005453A2" w:rsidP="004A13EF">
            <w:pPr>
              <w:spacing w:line="240" w:lineRule="auto"/>
              <w:jc w:val="left"/>
              <w:rPr>
                <w:rFonts w:ascii="华文宋体" w:eastAsia="华文宋体" w:hAnsi="华文宋体" w:hint="eastAsia"/>
                <w:sz w:val="18"/>
                <w:szCs w:val="18"/>
              </w:rPr>
            </w:pPr>
            <w:r>
              <w:rPr>
                <w:rFonts w:ascii="华文宋体" w:eastAsia="华文宋体" w:hAnsi="华文宋体" w:hint="eastAsia"/>
                <w:sz w:val="18"/>
                <w:szCs w:val="18"/>
              </w:rPr>
              <w:t>3.3</w:t>
            </w:r>
            <w:r w:rsidR="009A2141" w:rsidRPr="0095742D">
              <w:rPr>
                <w:rFonts w:ascii="华文宋体" w:eastAsia="华文宋体" w:hAnsi="华文宋体"/>
                <w:sz w:val="18"/>
                <w:szCs w:val="18"/>
              </w:rPr>
              <w:t>%</w:t>
            </w:r>
          </w:p>
        </w:tc>
      </w:tr>
    </w:tbl>
    <w:p w14:paraId="24B23FE1" w14:textId="77777777" w:rsidR="00A57C87" w:rsidRDefault="00A57C87" w:rsidP="00B2531C"/>
    <w:p w14:paraId="654951E2" w14:textId="7DBCE0F0" w:rsidR="00A57C87" w:rsidRPr="00516437" w:rsidRDefault="00A57C87" w:rsidP="00516437">
      <w:pPr>
        <w:pStyle w:val="a8"/>
        <w:numPr>
          <w:ilvl w:val="0"/>
          <w:numId w:val="27"/>
        </w:numPr>
        <w:spacing w:before="120" w:after="60"/>
        <w:ind w:firstLineChars="0"/>
        <w:jc w:val="left"/>
        <w:rPr>
          <w:b/>
          <w:bCs/>
        </w:rPr>
      </w:pPr>
      <w:r w:rsidRPr="00516437">
        <w:rPr>
          <w:rFonts w:eastAsia="黑体" w:hint="eastAsia"/>
          <w:b/>
          <w:bCs/>
        </w:rPr>
        <w:t>E</w:t>
      </w:r>
      <w:r w:rsidRPr="00516437">
        <w:rPr>
          <w:rFonts w:eastAsia="黑体"/>
          <w:b/>
          <w:bCs/>
        </w:rPr>
        <w:t>FUSE</w:t>
      </w:r>
      <w:r w:rsidRPr="00516437">
        <w:rPr>
          <w:rFonts w:eastAsia="黑体" w:hint="eastAsia"/>
          <w:b/>
          <w:bCs/>
        </w:rPr>
        <w:t>控制</w:t>
      </w:r>
      <w:r w:rsidR="00516437">
        <w:rPr>
          <w:rFonts w:eastAsia="黑体" w:hint="eastAsia"/>
          <w:b/>
          <w:bCs/>
        </w:rPr>
        <w:t>验证</w:t>
      </w:r>
      <w:r w:rsidR="005453A2">
        <w:rPr>
          <w:rFonts w:eastAsia="黑体" w:hint="eastAsia"/>
          <w:b/>
          <w:bCs/>
        </w:rPr>
        <w:t>结果</w:t>
      </w:r>
    </w:p>
    <w:p w14:paraId="48D73F51" w14:textId="03C38D4E" w:rsidR="00A57C87" w:rsidRDefault="00CA40F7" w:rsidP="005453A2">
      <w:pPr>
        <w:ind w:firstLineChars="200" w:firstLine="480"/>
      </w:pPr>
      <w:r>
        <w:t>EFUSE</w:t>
      </w:r>
      <w:r>
        <w:t>控制功能验证（图</w:t>
      </w:r>
      <w:r>
        <w:t>26</w:t>
      </w:r>
      <w:r>
        <w:t>、表</w:t>
      </w:r>
      <w:r>
        <w:t>11</w:t>
      </w:r>
      <w:r>
        <w:t>）考核可编程限流</w:t>
      </w:r>
      <w:proofErr w:type="spellStart"/>
      <w:r>
        <w:t>eFuse</w:t>
      </w:r>
      <w:proofErr w:type="spellEnd"/>
      <w:r>
        <w:t>的开通与保护诊断。</w:t>
      </w:r>
      <w:r>
        <w:t>MCULESS</w:t>
      </w:r>
      <w:r>
        <w:t>方案驱动耗时</w:t>
      </w:r>
      <w:r>
        <w:t xml:space="preserve">154 </w:t>
      </w:r>
      <w:proofErr w:type="spellStart"/>
      <w:r>
        <w:t>μs</w:t>
      </w:r>
      <w:proofErr w:type="spellEnd"/>
      <w:r>
        <w:t>、故障诊断耗时</w:t>
      </w:r>
      <w:r>
        <w:t xml:space="preserve">239 </w:t>
      </w:r>
      <w:proofErr w:type="spellStart"/>
      <w:r>
        <w:t>μs</w:t>
      </w:r>
      <w:proofErr w:type="spellEnd"/>
      <w:r>
        <w:t>，等效</w:t>
      </w:r>
      <w:r>
        <w:t>MCU</w:t>
      </w:r>
      <w:r>
        <w:t>方案为</w:t>
      </w:r>
      <w:r>
        <w:t xml:space="preserve">90 </w:t>
      </w:r>
      <w:proofErr w:type="spellStart"/>
      <w:r>
        <w:t>μs</w:t>
      </w:r>
      <w:proofErr w:type="spellEnd"/>
      <w:r>
        <w:t>与</w:t>
      </w:r>
      <w:r>
        <w:t xml:space="preserve">82 </w:t>
      </w:r>
      <w:proofErr w:type="spellStart"/>
      <w:r>
        <w:t>μs</w:t>
      </w:r>
      <w:proofErr w:type="spellEnd"/>
      <w:r>
        <w:t>；</w:t>
      </w:r>
      <w:r>
        <w:t>MCULESS</w:t>
      </w:r>
      <w:r>
        <w:t>节点负载率（</w:t>
      </w:r>
      <w:r>
        <w:t>4.26%</w:t>
      </w:r>
      <w:r>
        <w:t>）略高于</w:t>
      </w:r>
      <w:r>
        <w:t>MCU</w:t>
      </w:r>
      <w:r>
        <w:t>（</w:t>
      </w:r>
      <w:r>
        <w:t>3.21%</w:t>
      </w:r>
      <w:r>
        <w:t>），但诊断链路完整，限流与过流保护均可经硬件状态机触发并上报算力中心。整体而言，</w:t>
      </w:r>
      <w:r>
        <w:t>EFUSE</w:t>
      </w:r>
      <w:r>
        <w:t>在去</w:t>
      </w:r>
      <w:r>
        <w:t>MCU</w:t>
      </w:r>
      <w:r>
        <w:t>节点上仍实现了可编程限流与故障可观测，满足第</w:t>
      </w:r>
      <w:r>
        <w:t>3.1</w:t>
      </w:r>
      <w:r>
        <w:t>节对配电功能安全的要求，验证了边缘配电节点去软件化的可行性。</w:t>
      </w:r>
    </w:p>
    <w:p w14:paraId="04A4D5B4" w14:textId="77777777" w:rsidR="00A57C87" w:rsidRDefault="00A57C87" w:rsidP="0095742D">
      <w:pPr>
        <w:jc w:val="center"/>
      </w:pPr>
      <w:r>
        <w:rPr>
          <w:noProof/>
        </w:rPr>
        <w:lastRenderedPageBreak/>
        <w:drawing>
          <wp:inline distT="0" distB="0" distL="0" distR="0" wp14:anchorId="4A021FDF" wp14:editId="13D2E255">
            <wp:extent cx="5760231" cy="2342234"/>
            <wp:effectExtent l="0" t="0" r="0" b="1270"/>
            <wp:docPr id="45"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38"/>
                    <a:stretch>
                      <a:fillRect/>
                    </a:stretch>
                  </pic:blipFill>
                  <pic:spPr>
                    <a:xfrm>
                      <a:off x="0" y="0"/>
                      <a:ext cx="5778651" cy="2349724"/>
                    </a:xfrm>
                    <a:prstGeom prst="rect">
                      <a:avLst/>
                    </a:prstGeom>
                  </pic:spPr>
                </pic:pic>
              </a:graphicData>
            </a:graphic>
          </wp:inline>
        </w:drawing>
      </w:r>
    </w:p>
    <w:p w14:paraId="42A7149C"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bookmarkStart w:id="27" w:name="OLE_LINK19"/>
      <w:r>
        <w:rPr>
          <w:rFonts w:ascii="Times New Roman" w:eastAsia="宋体" w:hAnsi="Times New Roman" w:hint="eastAsia"/>
          <w:b/>
          <w:bCs/>
          <w:sz w:val="18"/>
          <w:szCs w:val="18"/>
        </w:rPr>
        <w:t>图</w:t>
      </w:r>
      <w:r>
        <w:rPr>
          <w:rFonts w:ascii="Times New Roman" w:eastAsia="宋体" w:hAnsi="Times New Roman" w:hint="eastAsia"/>
          <w:b/>
          <w:bCs/>
          <w:sz w:val="18"/>
          <w:szCs w:val="18"/>
        </w:rPr>
        <w:t>26. EFUSE</w:t>
      </w:r>
      <w:r>
        <w:rPr>
          <w:rFonts w:ascii="Times New Roman" w:eastAsia="宋体" w:hAnsi="Times New Roman" w:hint="eastAsia"/>
          <w:b/>
          <w:bCs/>
          <w:sz w:val="18"/>
          <w:szCs w:val="18"/>
        </w:rPr>
        <w:t>控制时序分解</w:t>
      </w:r>
    </w:p>
    <w:bookmarkEnd w:id="27"/>
    <w:p w14:paraId="1ECE83AF" w14:textId="77777777" w:rsidR="00EF3EF5" w:rsidRDefault="00EF3EF5" w:rsidP="00DA7892"/>
    <w:p w14:paraId="0D1EDB43" w14:textId="2783BBAC" w:rsidR="006C0569" w:rsidRPr="00CA40F7" w:rsidRDefault="009A0A7C" w:rsidP="00CA40F7">
      <w:pPr>
        <w:spacing w:line="240" w:lineRule="auto"/>
        <w:jc w:val="center"/>
        <w:rPr>
          <w:rFonts w:ascii="华文宋体" w:eastAsia="华文宋体" w:hAnsi="华文宋体" w:hint="eastAsia"/>
          <w:b/>
          <w:bCs/>
          <w:sz w:val="18"/>
          <w:szCs w:val="18"/>
        </w:rPr>
      </w:pPr>
      <w:r>
        <w:rPr>
          <w:rFonts w:hint="eastAsia"/>
          <w:b/>
          <w:bCs/>
          <w:sz w:val="18"/>
          <w:szCs w:val="18"/>
        </w:rPr>
        <w:t>表</w:t>
      </w:r>
      <w:r>
        <w:rPr>
          <w:b/>
          <w:bCs/>
          <w:sz w:val="18"/>
          <w:szCs w:val="18"/>
        </w:rPr>
        <w:t>11</w:t>
      </w:r>
      <w:r>
        <w:rPr>
          <w:rFonts w:hint="eastAsia"/>
          <w:b/>
          <w:bCs/>
          <w:sz w:val="18"/>
          <w:szCs w:val="18"/>
        </w:rPr>
        <w:t>.E</w:t>
      </w:r>
      <w:r>
        <w:rPr>
          <w:b/>
          <w:bCs/>
          <w:sz w:val="18"/>
          <w:szCs w:val="18"/>
        </w:rPr>
        <w:t>FUSE</w:t>
      </w:r>
      <w:r>
        <w:rPr>
          <w:rFonts w:hint="eastAsia"/>
          <w:b/>
          <w:bCs/>
          <w:sz w:val="18"/>
          <w:szCs w:val="18"/>
        </w:rPr>
        <w:t>控制</w:t>
      </w:r>
      <w:r w:rsidRPr="00DA6FD0">
        <w:rPr>
          <w:rFonts w:hint="eastAsia"/>
          <w:b/>
          <w:bCs/>
          <w:sz w:val="18"/>
          <w:szCs w:val="18"/>
        </w:rPr>
        <w:t>验证结果</w:t>
      </w:r>
    </w:p>
    <w:tbl>
      <w:tblPr>
        <w:tblStyle w:val="ac"/>
        <w:tblW w:w="0" w:type="auto"/>
        <w:jc w:val="center"/>
        <w:tblLayout w:type="fixed"/>
        <w:tblLook w:val="04A0" w:firstRow="1" w:lastRow="0" w:firstColumn="1" w:lastColumn="0" w:noHBand="0" w:noVBand="1"/>
      </w:tblPr>
      <w:tblGrid>
        <w:gridCol w:w="2197"/>
        <w:gridCol w:w="2197"/>
        <w:gridCol w:w="2197"/>
        <w:gridCol w:w="2197"/>
      </w:tblGrid>
      <w:tr w:rsidR="009A2141" w:rsidRPr="0095742D" w14:paraId="46073E2D" w14:textId="77777777" w:rsidTr="004A13EF">
        <w:trPr>
          <w:jc w:val="center"/>
        </w:trPr>
        <w:tc>
          <w:tcPr>
            <w:tcW w:w="2197" w:type="dxa"/>
            <w:tcBorders>
              <w:bottom w:val="single" w:sz="4" w:space="0" w:color="auto"/>
            </w:tcBorders>
            <w:shd w:val="clear" w:color="auto" w:fill="E7E6E6" w:themeFill="background2"/>
            <w:vAlign w:val="center"/>
          </w:tcPr>
          <w:p w14:paraId="25142330"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验证方案</w:t>
            </w:r>
          </w:p>
        </w:tc>
        <w:tc>
          <w:tcPr>
            <w:tcW w:w="2197" w:type="dxa"/>
            <w:shd w:val="clear" w:color="auto" w:fill="E7E6E6" w:themeFill="background2"/>
            <w:vAlign w:val="center"/>
          </w:tcPr>
          <w:p w14:paraId="1096AA4D"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驱动耗时</w:t>
            </w:r>
          </w:p>
        </w:tc>
        <w:tc>
          <w:tcPr>
            <w:tcW w:w="2197" w:type="dxa"/>
            <w:shd w:val="clear" w:color="auto" w:fill="E7E6E6" w:themeFill="background2"/>
            <w:vAlign w:val="center"/>
          </w:tcPr>
          <w:p w14:paraId="7F1018D8"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诊断耗时</w:t>
            </w:r>
          </w:p>
        </w:tc>
        <w:tc>
          <w:tcPr>
            <w:tcW w:w="2197" w:type="dxa"/>
            <w:shd w:val="clear" w:color="auto" w:fill="E7E6E6" w:themeFill="background2"/>
            <w:vAlign w:val="center"/>
          </w:tcPr>
          <w:p w14:paraId="2796249C" w14:textId="77777777" w:rsidR="009A2141" w:rsidRPr="0095742D" w:rsidRDefault="009A2141"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9A2141" w:rsidRPr="0095742D" w14:paraId="08C29E7F" w14:textId="77777777" w:rsidTr="004A13EF">
        <w:trPr>
          <w:trHeight w:val="216"/>
          <w:jc w:val="center"/>
        </w:trPr>
        <w:tc>
          <w:tcPr>
            <w:tcW w:w="2197" w:type="dxa"/>
            <w:vAlign w:val="center"/>
          </w:tcPr>
          <w:p w14:paraId="1EE92575"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2197" w:type="dxa"/>
            <w:vAlign w:val="center"/>
          </w:tcPr>
          <w:p w14:paraId="714EBC90" w14:textId="77777777" w:rsidR="009A2141" w:rsidRPr="0095742D" w:rsidRDefault="009A2141" w:rsidP="004A13EF">
            <w:pPr>
              <w:widowControl/>
              <w:spacing w:before="100" w:beforeAutospacing="1" w:after="100" w:afterAutospacing="1"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154us</w:t>
            </w:r>
          </w:p>
        </w:tc>
        <w:tc>
          <w:tcPr>
            <w:tcW w:w="2197" w:type="dxa"/>
            <w:vAlign w:val="center"/>
          </w:tcPr>
          <w:p w14:paraId="74A4CFF4" w14:textId="77777777" w:rsidR="009A2141" w:rsidRPr="0095742D" w:rsidRDefault="009A2141" w:rsidP="004A13EF">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239us</w:t>
            </w:r>
          </w:p>
        </w:tc>
        <w:tc>
          <w:tcPr>
            <w:tcW w:w="2197" w:type="dxa"/>
            <w:vAlign w:val="center"/>
          </w:tcPr>
          <w:p w14:paraId="71CAB65A"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4</w:t>
            </w:r>
            <w:r w:rsidRPr="0095742D">
              <w:rPr>
                <w:rFonts w:ascii="华文宋体" w:eastAsia="华文宋体" w:hAnsi="华文宋体" w:hint="eastAsia"/>
                <w:sz w:val="18"/>
                <w:szCs w:val="18"/>
              </w:rPr>
              <w:t>.2</w:t>
            </w:r>
            <w:r w:rsidRPr="0095742D">
              <w:rPr>
                <w:rFonts w:ascii="华文宋体" w:eastAsia="华文宋体" w:hAnsi="华文宋体"/>
                <w:sz w:val="18"/>
                <w:szCs w:val="18"/>
              </w:rPr>
              <w:t>6%</w:t>
            </w:r>
          </w:p>
        </w:tc>
      </w:tr>
      <w:tr w:rsidR="009A2141" w:rsidRPr="0095742D" w14:paraId="2B67A6D0" w14:textId="77777777" w:rsidTr="004A13EF">
        <w:trPr>
          <w:jc w:val="center"/>
        </w:trPr>
        <w:tc>
          <w:tcPr>
            <w:tcW w:w="2197" w:type="dxa"/>
            <w:tcBorders>
              <w:top w:val="single" w:sz="4" w:space="0" w:color="auto"/>
            </w:tcBorders>
            <w:vAlign w:val="center"/>
          </w:tcPr>
          <w:p w14:paraId="2D473518"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2197" w:type="dxa"/>
            <w:vAlign w:val="center"/>
          </w:tcPr>
          <w:p w14:paraId="1FCCB416" w14:textId="77777777" w:rsidR="009A2141" w:rsidRPr="0095742D" w:rsidRDefault="009A2141"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90us</w:t>
            </w:r>
          </w:p>
        </w:tc>
        <w:tc>
          <w:tcPr>
            <w:tcW w:w="2197" w:type="dxa"/>
            <w:vAlign w:val="center"/>
          </w:tcPr>
          <w:p w14:paraId="0B2565B8" w14:textId="77777777" w:rsidR="009A2141" w:rsidRPr="0095742D" w:rsidRDefault="009A2141"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82us</w:t>
            </w:r>
          </w:p>
        </w:tc>
        <w:tc>
          <w:tcPr>
            <w:tcW w:w="2197" w:type="dxa"/>
            <w:vAlign w:val="center"/>
          </w:tcPr>
          <w:p w14:paraId="34BC0063" w14:textId="77777777" w:rsidR="009A2141" w:rsidRPr="0095742D" w:rsidRDefault="009A2141"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3.21%</w:t>
            </w:r>
          </w:p>
        </w:tc>
      </w:tr>
    </w:tbl>
    <w:p w14:paraId="42775307" w14:textId="77777777" w:rsidR="009A2141" w:rsidRDefault="009A2141" w:rsidP="00B2531C"/>
    <w:p w14:paraId="76B908BC" w14:textId="02816EF8" w:rsidR="00A57C87" w:rsidRDefault="00A57C87" w:rsidP="00516437">
      <w:pPr>
        <w:pStyle w:val="a8"/>
        <w:numPr>
          <w:ilvl w:val="0"/>
          <w:numId w:val="27"/>
        </w:numPr>
        <w:spacing w:before="120" w:after="60"/>
        <w:ind w:firstLineChars="0"/>
        <w:jc w:val="left"/>
        <w:rPr>
          <w:b/>
          <w:bCs/>
        </w:rPr>
      </w:pPr>
      <w:r w:rsidRPr="00516437">
        <w:rPr>
          <w:rFonts w:eastAsia="黑体" w:hint="eastAsia"/>
          <w:b/>
          <w:bCs/>
        </w:rPr>
        <w:t>I</w:t>
      </w:r>
      <w:r w:rsidRPr="00516437">
        <w:rPr>
          <w:rFonts w:eastAsia="黑体"/>
          <w:b/>
          <w:bCs/>
        </w:rPr>
        <w:t>MU</w:t>
      </w:r>
      <w:r w:rsidRPr="00516437">
        <w:rPr>
          <w:rFonts w:eastAsia="黑体" w:hint="eastAsia"/>
          <w:b/>
          <w:bCs/>
        </w:rPr>
        <w:t>传感器</w:t>
      </w:r>
      <w:r w:rsidR="00516437">
        <w:rPr>
          <w:rFonts w:eastAsia="黑体" w:hint="eastAsia"/>
          <w:b/>
          <w:bCs/>
        </w:rPr>
        <w:t>验证</w:t>
      </w:r>
      <w:r w:rsidR="005453A2">
        <w:rPr>
          <w:rFonts w:eastAsia="黑体" w:hint="eastAsia"/>
          <w:b/>
          <w:bCs/>
        </w:rPr>
        <w:t>结果</w:t>
      </w:r>
    </w:p>
    <w:p w14:paraId="3391024B" w14:textId="4BC21BEE" w:rsidR="00EF3EF5" w:rsidRPr="0095742D" w:rsidRDefault="00CA40F7" w:rsidP="005453A2">
      <w:pPr>
        <w:pStyle w:val="a8"/>
        <w:spacing w:before="120" w:after="60"/>
        <w:ind w:left="360" w:firstLine="480"/>
        <w:jc w:val="left"/>
        <w:rPr>
          <w:rFonts w:ascii="宋体" w:hAnsi="宋体"/>
          <w:bCs/>
          <w:szCs w:val="24"/>
        </w:rPr>
      </w:pPr>
      <w:r w:rsidRPr="0095742D">
        <w:rPr>
          <w:rFonts w:ascii="宋体" w:hAnsi="宋体"/>
          <w:bCs/>
          <w:szCs w:val="24"/>
        </w:rPr>
        <w:t xml:space="preserve">IMU传感器功能验证（图27、表12）以IAM20680六轴惯性单元为对象，按1 </w:t>
      </w:r>
      <w:proofErr w:type="spellStart"/>
      <w:r w:rsidRPr="0095742D">
        <w:rPr>
          <w:rFonts w:ascii="宋体" w:hAnsi="宋体"/>
          <w:bCs/>
          <w:szCs w:val="24"/>
        </w:rPr>
        <w:t>ms</w:t>
      </w:r>
      <w:proofErr w:type="spellEnd"/>
      <w:r w:rsidRPr="0095742D">
        <w:rPr>
          <w:rFonts w:ascii="宋体" w:hAnsi="宋体"/>
          <w:bCs/>
          <w:szCs w:val="24"/>
        </w:rPr>
        <w:t xml:space="preserve">任务周期考核姿态数据的高频采集。MCULESS方案各阶段时延T0=40 </w:t>
      </w:r>
      <w:proofErr w:type="spellStart"/>
      <w:r w:rsidRPr="0095742D">
        <w:rPr>
          <w:rFonts w:ascii="宋体" w:hAnsi="宋体"/>
          <w:bCs/>
          <w:szCs w:val="24"/>
        </w:rPr>
        <w:t>μs</w:t>
      </w:r>
      <w:proofErr w:type="spellEnd"/>
      <w:r w:rsidRPr="0095742D">
        <w:rPr>
          <w:rFonts w:ascii="宋体" w:hAnsi="宋体"/>
          <w:bCs/>
          <w:szCs w:val="24"/>
        </w:rPr>
        <w:t xml:space="preserve">（触发）、T1=20 </w:t>
      </w:r>
      <w:proofErr w:type="spellStart"/>
      <w:r w:rsidRPr="0095742D">
        <w:rPr>
          <w:rFonts w:ascii="宋体" w:hAnsi="宋体"/>
          <w:bCs/>
          <w:szCs w:val="24"/>
        </w:rPr>
        <w:t>μs</w:t>
      </w:r>
      <w:proofErr w:type="spellEnd"/>
      <w:r w:rsidRPr="0095742D">
        <w:rPr>
          <w:rFonts w:ascii="宋体" w:hAnsi="宋体"/>
          <w:bCs/>
          <w:szCs w:val="24"/>
        </w:rPr>
        <w:t xml:space="preserve">、T2=25 </w:t>
      </w:r>
      <w:proofErr w:type="spellStart"/>
      <w:r w:rsidRPr="0095742D">
        <w:rPr>
          <w:rFonts w:ascii="宋体" w:hAnsi="宋体"/>
          <w:bCs/>
          <w:szCs w:val="24"/>
        </w:rPr>
        <w:t>μs</w:t>
      </w:r>
      <w:proofErr w:type="spellEnd"/>
      <w:r w:rsidRPr="0095742D">
        <w:rPr>
          <w:rFonts w:ascii="宋体" w:hAnsi="宋体"/>
          <w:bCs/>
          <w:szCs w:val="24"/>
        </w:rPr>
        <w:t xml:space="preserve">、T3=16μs、T4=101μs（闭环上报），节点负载率约10.1%；等效MCU方案闭环时延85 </w:t>
      </w:r>
      <w:proofErr w:type="spellStart"/>
      <w:r w:rsidRPr="0095742D">
        <w:rPr>
          <w:rFonts w:ascii="宋体" w:hAnsi="宋体"/>
          <w:bCs/>
          <w:szCs w:val="24"/>
        </w:rPr>
        <w:t>μs</w:t>
      </w:r>
      <w:proofErr w:type="spellEnd"/>
      <w:r w:rsidRPr="0095742D">
        <w:rPr>
          <w:rFonts w:ascii="宋体" w:hAnsi="宋体"/>
          <w:bCs/>
          <w:szCs w:val="24"/>
        </w:rPr>
        <w:t xml:space="preserve">、负载率8.5%。MCULESS在1 </w:t>
      </w:r>
      <w:proofErr w:type="spellStart"/>
      <w:r w:rsidRPr="0095742D">
        <w:rPr>
          <w:rFonts w:ascii="宋体" w:hAnsi="宋体"/>
          <w:bCs/>
          <w:szCs w:val="24"/>
        </w:rPr>
        <w:t>ms</w:t>
      </w:r>
      <w:proofErr w:type="spellEnd"/>
      <w:r w:rsidRPr="0095742D">
        <w:rPr>
          <w:rFonts w:ascii="宋体" w:hAnsi="宋体"/>
          <w:bCs/>
          <w:szCs w:val="24"/>
        </w:rPr>
        <w:t>高频采样下仍稳定运行、姿态数据完整上报，虽负载率略高，但满足第3.1节对IMU采集实时性与机器人关节运动感知的要求，证明去MCU节点可承载高频惯性感知任务。</w:t>
      </w:r>
    </w:p>
    <w:p w14:paraId="5D11C399" w14:textId="77777777" w:rsidR="00A57C87" w:rsidRDefault="00A57C87" w:rsidP="0095742D">
      <w:pPr>
        <w:jc w:val="center"/>
      </w:pPr>
      <w:r>
        <w:rPr>
          <w:noProof/>
        </w:rPr>
        <w:drawing>
          <wp:inline distT="0" distB="0" distL="0" distR="0" wp14:anchorId="79A0ED5E" wp14:editId="4EB624B6">
            <wp:extent cx="5603756" cy="1848359"/>
            <wp:effectExtent l="0" t="0" r="0" b="0"/>
            <wp:docPr id="46"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39"/>
                    <a:stretch>
                      <a:fillRect/>
                    </a:stretch>
                  </pic:blipFill>
                  <pic:spPr>
                    <a:xfrm>
                      <a:off x="0" y="0"/>
                      <a:ext cx="5619944" cy="1853698"/>
                    </a:xfrm>
                    <a:prstGeom prst="rect">
                      <a:avLst/>
                    </a:prstGeom>
                  </pic:spPr>
                </pic:pic>
              </a:graphicData>
            </a:graphic>
          </wp:inline>
        </w:drawing>
      </w:r>
    </w:p>
    <w:p w14:paraId="0D89A1F2" w14:textId="77777777" w:rsidR="00EF3EF5" w:rsidRPr="00EF3EF5" w:rsidRDefault="00EF3EF5" w:rsidP="00EF3EF5">
      <w:pPr>
        <w:pStyle w:val="ad"/>
        <w:spacing w:line="240" w:lineRule="auto"/>
        <w:jc w:val="center"/>
        <w:rPr>
          <w:rFonts w:ascii="华文宋体" w:eastAsia="华文宋体" w:hAnsi="华文宋体" w:hint="eastAsia"/>
          <w:b/>
          <w:bCs/>
          <w:sz w:val="18"/>
          <w:szCs w:val="18"/>
        </w:rPr>
      </w:pPr>
      <w:r>
        <w:rPr>
          <w:rFonts w:ascii="Times New Roman" w:eastAsia="宋体" w:hAnsi="Times New Roman" w:hint="eastAsia"/>
          <w:b/>
          <w:bCs/>
          <w:sz w:val="18"/>
          <w:szCs w:val="18"/>
        </w:rPr>
        <w:t>图</w:t>
      </w:r>
      <w:r>
        <w:rPr>
          <w:rFonts w:ascii="Times New Roman" w:eastAsia="宋体" w:hAnsi="Times New Roman" w:hint="eastAsia"/>
          <w:b/>
          <w:bCs/>
          <w:sz w:val="18"/>
          <w:szCs w:val="18"/>
        </w:rPr>
        <w:t>27. IMU</w:t>
      </w:r>
      <w:r>
        <w:rPr>
          <w:rFonts w:ascii="Times New Roman" w:eastAsia="宋体" w:hAnsi="Times New Roman" w:hint="eastAsia"/>
          <w:b/>
          <w:bCs/>
          <w:sz w:val="18"/>
          <w:szCs w:val="18"/>
        </w:rPr>
        <w:t>采集时序分解</w:t>
      </w:r>
    </w:p>
    <w:p w14:paraId="741680D3" w14:textId="77777777" w:rsidR="00EF3EF5" w:rsidRDefault="00EF3EF5" w:rsidP="00DA7892"/>
    <w:p w14:paraId="73CE5D86" w14:textId="7167CA6C" w:rsidR="006C0569" w:rsidRDefault="009A0A7C" w:rsidP="00CA40F7">
      <w:pPr>
        <w:spacing w:line="240" w:lineRule="auto"/>
        <w:jc w:val="center"/>
      </w:pPr>
      <w:r>
        <w:rPr>
          <w:rFonts w:hint="eastAsia"/>
          <w:b/>
          <w:bCs/>
          <w:sz w:val="18"/>
          <w:szCs w:val="18"/>
        </w:rPr>
        <w:t>表</w:t>
      </w:r>
      <w:r>
        <w:rPr>
          <w:b/>
          <w:bCs/>
          <w:sz w:val="18"/>
          <w:szCs w:val="18"/>
        </w:rPr>
        <w:t>12</w:t>
      </w:r>
      <w:r>
        <w:rPr>
          <w:rFonts w:hint="eastAsia"/>
          <w:b/>
          <w:bCs/>
          <w:sz w:val="18"/>
          <w:szCs w:val="18"/>
        </w:rPr>
        <w:t>.</w:t>
      </w:r>
      <w:r>
        <w:rPr>
          <w:b/>
          <w:bCs/>
          <w:sz w:val="18"/>
          <w:szCs w:val="18"/>
        </w:rPr>
        <w:t>IMU</w:t>
      </w:r>
      <w:r>
        <w:rPr>
          <w:rFonts w:hint="eastAsia"/>
          <w:b/>
          <w:bCs/>
          <w:sz w:val="18"/>
          <w:szCs w:val="18"/>
        </w:rPr>
        <w:t>采集</w:t>
      </w:r>
      <w:r w:rsidRPr="00DA6FD0">
        <w:rPr>
          <w:rFonts w:hint="eastAsia"/>
          <w:b/>
          <w:bCs/>
          <w:sz w:val="18"/>
          <w:szCs w:val="18"/>
        </w:rPr>
        <w:t>验证结果</w:t>
      </w:r>
    </w:p>
    <w:tbl>
      <w:tblPr>
        <w:tblStyle w:val="ac"/>
        <w:tblW w:w="7225" w:type="dxa"/>
        <w:jc w:val="center"/>
        <w:tblLayout w:type="fixed"/>
        <w:tblLook w:val="04A0" w:firstRow="1" w:lastRow="0" w:firstColumn="1" w:lastColumn="0" w:noHBand="0" w:noVBand="1"/>
      </w:tblPr>
      <w:tblGrid>
        <w:gridCol w:w="904"/>
        <w:gridCol w:w="1076"/>
        <w:gridCol w:w="730"/>
        <w:gridCol w:w="903"/>
        <w:gridCol w:w="903"/>
        <w:gridCol w:w="903"/>
        <w:gridCol w:w="903"/>
        <w:gridCol w:w="903"/>
      </w:tblGrid>
      <w:tr w:rsidR="007B6897" w:rsidRPr="0095742D" w14:paraId="37FE3FA7" w14:textId="77777777" w:rsidTr="0095742D">
        <w:trPr>
          <w:jc w:val="center"/>
        </w:trPr>
        <w:tc>
          <w:tcPr>
            <w:tcW w:w="904" w:type="dxa"/>
            <w:tcBorders>
              <w:bottom w:val="single" w:sz="4" w:space="0" w:color="auto"/>
            </w:tcBorders>
            <w:shd w:val="clear" w:color="auto" w:fill="E7E6E6" w:themeFill="background2"/>
            <w:vAlign w:val="center"/>
          </w:tcPr>
          <w:p w14:paraId="5BA86D3D" w14:textId="77777777" w:rsidR="007B6897" w:rsidRPr="0095742D" w:rsidRDefault="007B6897"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验证方</w:t>
            </w:r>
            <w:r w:rsidRPr="0095742D">
              <w:rPr>
                <w:rFonts w:ascii="华文宋体" w:eastAsia="华文宋体" w:hAnsi="华文宋体" w:hint="eastAsia"/>
                <w:b/>
                <w:bCs/>
                <w:sz w:val="18"/>
                <w:szCs w:val="18"/>
              </w:rPr>
              <w:lastRenderedPageBreak/>
              <w:t>案</w:t>
            </w:r>
          </w:p>
        </w:tc>
        <w:tc>
          <w:tcPr>
            <w:tcW w:w="1076" w:type="dxa"/>
            <w:shd w:val="clear" w:color="auto" w:fill="E7E6E6" w:themeFill="background2"/>
            <w:vAlign w:val="center"/>
          </w:tcPr>
          <w:p w14:paraId="6773A336" w14:textId="77777777" w:rsidR="007B6897" w:rsidRPr="0095742D" w:rsidRDefault="007B6897" w:rsidP="004A13EF">
            <w:pPr>
              <w:spacing w:line="240" w:lineRule="auto"/>
              <w:jc w:val="left"/>
              <w:rPr>
                <w:rFonts w:ascii="华文宋体" w:eastAsia="华文宋体" w:hAnsi="华文宋体" w:cs="宋体" w:hint="eastAsia"/>
                <w:b/>
                <w:bCs/>
                <w:kern w:val="0"/>
                <w:sz w:val="18"/>
                <w:szCs w:val="18"/>
              </w:rPr>
            </w:pPr>
            <w:r w:rsidRPr="0095742D">
              <w:rPr>
                <w:rFonts w:ascii="华文宋体" w:eastAsia="华文宋体" w:hAnsi="华文宋体" w:cs="宋体" w:hint="eastAsia"/>
                <w:b/>
                <w:bCs/>
                <w:kern w:val="0"/>
                <w:sz w:val="18"/>
                <w:szCs w:val="18"/>
              </w:rPr>
              <w:lastRenderedPageBreak/>
              <w:t>测试方法</w:t>
            </w:r>
          </w:p>
        </w:tc>
        <w:tc>
          <w:tcPr>
            <w:tcW w:w="4342" w:type="dxa"/>
            <w:gridSpan w:val="5"/>
            <w:shd w:val="clear" w:color="auto" w:fill="E7E6E6" w:themeFill="background2"/>
            <w:vAlign w:val="center"/>
          </w:tcPr>
          <w:p w14:paraId="5A493797" w14:textId="77777777" w:rsidR="007B6897" w:rsidRPr="0095742D" w:rsidRDefault="007B6897"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cs="宋体"/>
                <w:b/>
                <w:bCs/>
                <w:kern w:val="0"/>
                <w:sz w:val="18"/>
                <w:szCs w:val="18"/>
              </w:rPr>
              <w:t>IAM20680</w:t>
            </w:r>
            <w:r w:rsidRPr="0095742D">
              <w:rPr>
                <w:rFonts w:ascii="华文宋体" w:eastAsia="华文宋体" w:hAnsi="华文宋体" w:cs="宋体" w:hint="eastAsia"/>
                <w:b/>
                <w:bCs/>
                <w:kern w:val="0"/>
                <w:sz w:val="18"/>
                <w:szCs w:val="18"/>
              </w:rPr>
              <w:t>信号采集</w:t>
            </w:r>
          </w:p>
        </w:tc>
        <w:tc>
          <w:tcPr>
            <w:tcW w:w="903" w:type="dxa"/>
            <w:shd w:val="clear" w:color="auto" w:fill="E7E6E6" w:themeFill="background2"/>
            <w:vAlign w:val="center"/>
          </w:tcPr>
          <w:p w14:paraId="45E6880D" w14:textId="77777777" w:rsidR="007B6897" w:rsidRPr="0095742D" w:rsidRDefault="007B6897" w:rsidP="004A13EF">
            <w:pPr>
              <w:spacing w:line="240" w:lineRule="auto"/>
              <w:jc w:val="left"/>
              <w:rPr>
                <w:rFonts w:ascii="华文宋体" w:eastAsia="华文宋体" w:hAnsi="华文宋体" w:hint="eastAsia"/>
                <w:b/>
                <w:bCs/>
                <w:sz w:val="18"/>
                <w:szCs w:val="18"/>
              </w:rPr>
            </w:pPr>
            <w:r w:rsidRPr="0095742D">
              <w:rPr>
                <w:rFonts w:ascii="华文宋体" w:eastAsia="华文宋体" w:hAnsi="华文宋体" w:hint="eastAsia"/>
                <w:b/>
                <w:bCs/>
                <w:sz w:val="18"/>
                <w:szCs w:val="18"/>
              </w:rPr>
              <w:t>负载率</w:t>
            </w:r>
          </w:p>
        </w:tc>
      </w:tr>
      <w:tr w:rsidR="007B6897" w:rsidRPr="0095742D" w14:paraId="6239E399" w14:textId="77777777" w:rsidTr="0095742D">
        <w:trPr>
          <w:jc w:val="center"/>
        </w:trPr>
        <w:tc>
          <w:tcPr>
            <w:tcW w:w="904" w:type="dxa"/>
            <w:vMerge w:val="restart"/>
            <w:vAlign w:val="center"/>
          </w:tcPr>
          <w:p w14:paraId="2FDCB6D8"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CULESS</w:t>
            </w:r>
          </w:p>
        </w:tc>
        <w:tc>
          <w:tcPr>
            <w:tcW w:w="1076" w:type="dxa"/>
            <w:vMerge w:val="restart"/>
            <w:vAlign w:val="center"/>
          </w:tcPr>
          <w:p w14:paraId="415F59C1" w14:textId="77777777" w:rsidR="007B6897" w:rsidRPr="0095742D" w:rsidRDefault="007B6897" w:rsidP="004A13EF">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w:t>
            </w:r>
            <w:r w:rsidRPr="0095742D">
              <w:rPr>
                <w:rFonts w:ascii="华文宋体" w:eastAsia="华文宋体" w:hAnsi="华文宋体" w:cs="宋体" w:hint="eastAsia"/>
                <w:kern w:val="0"/>
                <w:sz w:val="18"/>
                <w:szCs w:val="18"/>
              </w:rPr>
              <w:t>ask：1ms</w:t>
            </w:r>
          </w:p>
        </w:tc>
        <w:tc>
          <w:tcPr>
            <w:tcW w:w="730" w:type="dxa"/>
            <w:vAlign w:val="center"/>
          </w:tcPr>
          <w:p w14:paraId="0203206D" w14:textId="77777777" w:rsidR="007B6897" w:rsidRPr="0095742D" w:rsidRDefault="007B6897" w:rsidP="004A13EF">
            <w:pPr>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T0</w:t>
            </w:r>
          </w:p>
        </w:tc>
        <w:tc>
          <w:tcPr>
            <w:tcW w:w="903" w:type="dxa"/>
            <w:vAlign w:val="center"/>
          </w:tcPr>
          <w:p w14:paraId="4CFFAADF"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T1</w:t>
            </w:r>
          </w:p>
        </w:tc>
        <w:tc>
          <w:tcPr>
            <w:tcW w:w="903" w:type="dxa"/>
            <w:vAlign w:val="center"/>
          </w:tcPr>
          <w:p w14:paraId="074B0C7A"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T2</w:t>
            </w:r>
          </w:p>
        </w:tc>
        <w:tc>
          <w:tcPr>
            <w:tcW w:w="903" w:type="dxa"/>
            <w:vAlign w:val="center"/>
          </w:tcPr>
          <w:p w14:paraId="652A582B"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T3</w:t>
            </w:r>
          </w:p>
        </w:tc>
        <w:tc>
          <w:tcPr>
            <w:tcW w:w="903" w:type="dxa"/>
            <w:vAlign w:val="center"/>
          </w:tcPr>
          <w:p w14:paraId="24855E23"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T</w:t>
            </w:r>
            <w:r w:rsidRPr="0095742D">
              <w:rPr>
                <w:rFonts w:ascii="华文宋体" w:eastAsia="华文宋体" w:hAnsi="华文宋体"/>
                <w:sz w:val="18"/>
                <w:szCs w:val="18"/>
              </w:rPr>
              <w:t>4</w:t>
            </w:r>
          </w:p>
        </w:tc>
        <w:tc>
          <w:tcPr>
            <w:tcW w:w="903" w:type="dxa"/>
            <w:vMerge w:val="restart"/>
            <w:vAlign w:val="center"/>
          </w:tcPr>
          <w:p w14:paraId="2B792980"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10.1%</w:t>
            </w:r>
          </w:p>
        </w:tc>
      </w:tr>
      <w:tr w:rsidR="007B6897" w:rsidRPr="0095742D" w14:paraId="7B0CB90B" w14:textId="77777777" w:rsidTr="0095742D">
        <w:trPr>
          <w:jc w:val="center"/>
        </w:trPr>
        <w:tc>
          <w:tcPr>
            <w:tcW w:w="904" w:type="dxa"/>
            <w:vMerge/>
          </w:tcPr>
          <w:p w14:paraId="61DD4517" w14:textId="77777777" w:rsidR="007B6897" w:rsidRPr="0095742D" w:rsidRDefault="007B6897" w:rsidP="004A13EF">
            <w:pPr>
              <w:rPr>
                <w:rFonts w:ascii="华文宋体" w:eastAsia="华文宋体" w:hAnsi="华文宋体" w:hint="eastAsia"/>
                <w:sz w:val="18"/>
                <w:szCs w:val="18"/>
              </w:rPr>
            </w:pPr>
          </w:p>
        </w:tc>
        <w:tc>
          <w:tcPr>
            <w:tcW w:w="1076" w:type="dxa"/>
            <w:vMerge/>
          </w:tcPr>
          <w:p w14:paraId="00B05B67" w14:textId="77777777" w:rsidR="007B6897" w:rsidRPr="0095742D" w:rsidRDefault="007B6897" w:rsidP="004A13EF">
            <w:pPr>
              <w:widowControl/>
              <w:jc w:val="left"/>
              <w:rPr>
                <w:rFonts w:ascii="华文宋体" w:eastAsia="华文宋体" w:hAnsi="华文宋体" w:cs="宋体" w:hint="eastAsia"/>
                <w:kern w:val="0"/>
                <w:sz w:val="18"/>
                <w:szCs w:val="18"/>
              </w:rPr>
            </w:pPr>
          </w:p>
        </w:tc>
        <w:tc>
          <w:tcPr>
            <w:tcW w:w="730" w:type="dxa"/>
            <w:vAlign w:val="center"/>
          </w:tcPr>
          <w:p w14:paraId="08AF1BF2"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40</w:t>
            </w:r>
            <w:r w:rsidRPr="0095742D">
              <w:rPr>
                <w:rFonts w:ascii="华文宋体" w:eastAsia="华文宋体" w:hAnsi="华文宋体" w:cs="宋体" w:hint="eastAsia"/>
                <w:kern w:val="0"/>
                <w:sz w:val="18"/>
                <w:szCs w:val="18"/>
              </w:rPr>
              <w:t>us</w:t>
            </w:r>
          </w:p>
        </w:tc>
        <w:tc>
          <w:tcPr>
            <w:tcW w:w="903" w:type="dxa"/>
            <w:vAlign w:val="center"/>
          </w:tcPr>
          <w:p w14:paraId="40CFB5C2"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20</w:t>
            </w:r>
            <w:r w:rsidRPr="0095742D">
              <w:rPr>
                <w:rFonts w:ascii="华文宋体" w:eastAsia="华文宋体" w:hAnsi="华文宋体" w:cs="宋体" w:hint="eastAsia"/>
                <w:kern w:val="0"/>
                <w:sz w:val="18"/>
                <w:szCs w:val="18"/>
              </w:rPr>
              <w:t>us</w:t>
            </w:r>
          </w:p>
        </w:tc>
        <w:tc>
          <w:tcPr>
            <w:tcW w:w="903" w:type="dxa"/>
            <w:vAlign w:val="center"/>
          </w:tcPr>
          <w:p w14:paraId="7B7CA435"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25</w:t>
            </w:r>
            <w:r w:rsidRPr="0095742D">
              <w:rPr>
                <w:rFonts w:ascii="华文宋体" w:eastAsia="华文宋体" w:hAnsi="华文宋体" w:hint="eastAsia"/>
                <w:sz w:val="18"/>
                <w:szCs w:val="18"/>
              </w:rPr>
              <w:t>us</w:t>
            </w:r>
          </w:p>
        </w:tc>
        <w:tc>
          <w:tcPr>
            <w:tcW w:w="903" w:type="dxa"/>
            <w:vAlign w:val="center"/>
          </w:tcPr>
          <w:p w14:paraId="77B48DC5"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16</w:t>
            </w:r>
            <w:r w:rsidRPr="0095742D">
              <w:rPr>
                <w:rFonts w:ascii="华文宋体" w:eastAsia="华文宋体" w:hAnsi="华文宋体" w:hint="eastAsia"/>
                <w:sz w:val="18"/>
                <w:szCs w:val="18"/>
              </w:rPr>
              <w:t>us</w:t>
            </w:r>
          </w:p>
        </w:tc>
        <w:tc>
          <w:tcPr>
            <w:tcW w:w="903" w:type="dxa"/>
            <w:vAlign w:val="center"/>
          </w:tcPr>
          <w:p w14:paraId="64AFBCF8"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1</w:t>
            </w:r>
            <w:r w:rsidRPr="0095742D">
              <w:rPr>
                <w:rFonts w:ascii="华文宋体" w:eastAsia="华文宋体" w:hAnsi="华文宋体"/>
                <w:sz w:val="18"/>
                <w:szCs w:val="18"/>
              </w:rPr>
              <w:t>01us</w:t>
            </w:r>
          </w:p>
        </w:tc>
        <w:tc>
          <w:tcPr>
            <w:tcW w:w="903" w:type="dxa"/>
            <w:vMerge/>
          </w:tcPr>
          <w:p w14:paraId="44F1606B" w14:textId="77777777" w:rsidR="007B6897" w:rsidRPr="0095742D" w:rsidRDefault="007B6897" w:rsidP="004A13EF">
            <w:pPr>
              <w:rPr>
                <w:rFonts w:ascii="华文宋体" w:eastAsia="华文宋体" w:hAnsi="华文宋体" w:hint="eastAsia"/>
                <w:sz w:val="18"/>
                <w:szCs w:val="18"/>
              </w:rPr>
            </w:pPr>
          </w:p>
        </w:tc>
      </w:tr>
      <w:tr w:rsidR="007B6897" w:rsidRPr="0095742D" w14:paraId="7C951B23" w14:textId="77777777" w:rsidTr="0095742D">
        <w:trPr>
          <w:jc w:val="center"/>
        </w:trPr>
        <w:tc>
          <w:tcPr>
            <w:tcW w:w="904" w:type="dxa"/>
            <w:tcBorders>
              <w:top w:val="single" w:sz="4" w:space="0" w:color="auto"/>
            </w:tcBorders>
            <w:vAlign w:val="center"/>
          </w:tcPr>
          <w:p w14:paraId="3223C279"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M</w:t>
            </w:r>
            <w:r w:rsidRPr="0095742D">
              <w:rPr>
                <w:rFonts w:ascii="华文宋体" w:eastAsia="华文宋体" w:hAnsi="华文宋体"/>
                <w:sz w:val="18"/>
                <w:szCs w:val="18"/>
              </w:rPr>
              <w:t>CU</w:t>
            </w:r>
          </w:p>
        </w:tc>
        <w:tc>
          <w:tcPr>
            <w:tcW w:w="1076" w:type="dxa"/>
            <w:vAlign w:val="center"/>
          </w:tcPr>
          <w:p w14:paraId="20E86FF4"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Task：1ms</w:t>
            </w:r>
          </w:p>
        </w:tc>
        <w:tc>
          <w:tcPr>
            <w:tcW w:w="730" w:type="dxa"/>
            <w:vAlign w:val="center"/>
          </w:tcPr>
          <w:p w14:paraId="101BAEDF"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hint="eastAsia"/>
                <w:kern w:val="0"/>
                <w:sz w:val="18"/>
                <w:szCs w:val="18"/>
              </w:rPr>
              <w:t>/</w:t>
            </w:r>
          </w:p>
        </w:tc>
        <w:tc>
          <w:tcPr>
            <w:tcW w:w="903" w:type="dxa"/>
            <w:vAlign w:val="center"/>
          </w:tcPr>
          <w:p w14:paraId="11106294" w14:textId="77777777" w:rsidR="007B6897" w:rsidRPr="0095742D" w:rsidRDefault="007B6897" w:rsidP="004A13EF">
            <w:pPr>
              <w:widowControl/>
              <w:spacing w:line="240" w:lineRule="auto"/>
              <w:jc w:val="left"/>
              <w:rPr>
                <w:rFonts w:ascii="华文宋体" w:eastAsia="华文宋体" w:hAnsi="华文宋体" w:cs="宋体" w:hint="eastAsia"/>
                <w:kern w:val="0"/>
                <w:sz w:val="18"/>
                <w:szCs w:val="18"/>
              </w:rPr>
            </w:pPr>
            <w:r w:rsidRPr="0095742D">
              <w:rPr>
                <w:rFonts w:ascii="华文宋体" w:eastAsia="华文宋体" w:hAnsi="华文宋体" w:cs="宋体"/>
                <w:kern w:val="0"/>
                <w:sz w:val="18"/>
                <w:szCs w:val="18"/>
              </w:rPr>
              <w:t>/</w:t>
            </w:r>
          </w:p>
        </w:tc>
        <w:tc>
          <w:tcPr>
            <w:tcW w:w="903" w:type="dxa"/>
            <w:vAlign w:val="center"/>
          </w:tcPr>
          <w:p w14:paraId="3CA278C5"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w:t>
            </w:r>
          </w:p>
        </w:tc>
        <w:tc>
          <w:tcPr>
            <w:tcW w:w="903" w:type="dxa"/>
            <w:vAlign w:val="center"/>
          </w:tcPr>
          <w:p w14:paraId="3FFFEF77"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w:t>
            </w:r>
          </w:p>
        </w:tc>
        <w:tc>
          <w:tcPr>
            <w:tcW w:w="903" w:type="dxa"/>
            <w:vAlign w:val="center"/>
          </w:tcPr>
          <w:p w14:paraId="58927029"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hint="eastAsia"/>
                <w:sz w:val="18"/>
                <w:szCs w:val="18"/>
              </w:rPr>
              <w:t>8</w:t>
            </w:r>
            <w:r w:rsidRPr="0095742D">
              <w:rPr>
                <w:rFonts w:ascii="华文宋体" w:eastAsia="华文宋体" w:hAnsi="华文宋体"/>
                <w:sz w:val="18"/>
                <w:szCs w:val="18"/>
              </w:rPr>
              <w:t>5us</w:t>
            </w:r>
          </w:p>
        </w:tc>
        <w:tc>
          <w:tcPr>
            <w:tcW w:w="903" w:type="dxa"/>
            <w:vAlign w:val="center"/>
          </w:tcPr>
          <w:p w14:paraId="04E5BD20" w14:textId="77777777" w:rsidR="007B6897" w:rsidRPr="0095742D" w:rsidRDefault="007B6897" w:rsidP="004A13EF">
            <w:pPr>
              <w:spacing w:line="240" w:lineRule="auto"/>
              <w:jc w:val="left"/>
              <w:rPr>
                <w:rFonts w:ascii="华文宋体" w:eastAsia="华文宋体" w:hAnsi="华文宋体" w:hint="eastAsia"/>
                <w:sz w:val="18"/>
                <w:szCs w:val="18"/>
              </w:rPr>
            </w:pPr>
            <w:r w:rsidRPr="0095742D">
              <w:rPr>
                <w:rFonts w:ascii="华文宋体" w:eastAsia="华文宋体" w:hAnsi="华文宋体"/>
                <w:sz w:val="18"/>
                <w:szCs w:val="18"/>
              </w:rPr>
              <w:t>8.5%</w:t>
            </w:r>
          </w:p>
        </w:tc>
      </w:tr>
    </w:tbl>
    <w:p w14:paraId="7F3EF57D" w14:textId="77777777" w:rsidR="00011F1F" w:rsidRDefault="00467BE9" w:rsidP="002B288E">
      <w:pPr>
        <w:pStyle w:val="2"/>
        <w:spacing w:before="240" w:after="240" w:line="360" w:lineRule="auto"/>
        <w:jc w:val="center"/>
        <w:rPr>
          <w:rFonts w:ascii="华文宋体" w:eastAsia="华文宋体" w:hAnsi="华文宋体" w:hint="eastAsia"/>
          <w:sz w:val="28"/>
          <w:szCs w:val="28"/>
        </w:rPr>
      </w:pPr>
      <w:bookmarkStart w:id="28" w:name="_Toc236327883"/>
      <w:r w:rsidRPr="00935190">
        <w:rPr>
          <w:rFonts w:ascii="Times New Roman" w:eastAsia="黑体" w:hAnsi="Times New Roman" w:hint="eastAsia"/>
          <w:szCs w:val="28"/>
        </w:rPr>
        <w:t xml:space="preserve">5 </w:t>
      </w:r>
      <w:r w:rsidRPr="00935190">
        <w:rPr>
          <w:rFonts w:ascii="Times New Roman" w:eastAsia="黑体" w:hAnsi="Times New Roman" w:hint="eastAsia"/>
          <w:szCs w:val="28"/>
        </w:rPr>
        <w:t>总结</w:t>
      </w:r>
      <w:bookmarkEnd w:id="28"/>
    </w:p>
    <w:p w14:paraId="2D2E137E" w14:textId="77777777" w:rsidR="005926E7" w:rsidRDefault="009C1119">
      <w:pPr>
        <w:pStyle w:val="3"/>
        <w:spacing w:before="240" w:after="120" w:line="360" w:lineRule="auto"/>
        <w:jc w:val="left"/>
      </w:pPr>
      <w:bookmarkStart w:id="29" w:name="_Toc236327884"/>
      <w:r>
        <w:rPr>
          <w:rFonts w:eastAsia="黑体"/>
          <w:sz w:val="28"/>
        </w:rPr>
        <w:t xml:space="preserve">5.1 </w:t>
      </w:r>
      <w:r>
        <w:rPr>
          <w:rFonts w:eastAsia="黑体"/>
          <w:sz w:val="28"/>
        </w:rPr>
        <w:t>主要研究工作与结论</w:t>
      </w:r>
      <w:bookmarkEnd w:id="29"/>
    </w:p>
    <w:p w14:paraId="5BAE8B9C" w14:textId="77777777" w:rsidR="005926E7" w:rsidRDefault="009C1119" w:rsidP="00D6783A">
      <w:pPr>
        <w:ind w:firstLine="420"/>
      </w:pPr>
      <w:r>
        <w:t>本文面向汽车电子电气架构（</w:t>
      </w:r>
      <w:r>
        <w:t>EEA</w:t>
      </w:r>
      <w:r>
        <w:t>）向</w:t>
      </w:r>
      <w:r>
        <w:t>“</w:t>
      </w:r>
      <w:r>
        <w:t>中央计算</w:t>
      </w:r>
      <w:r>
        <w:t xml:space="preserve"> + </w:t>
      </w:r>
      <w:r>
        <w:t>区域控制</w:t>
      </w:r>
      <w:r>
        <w:t>”</w:t>
      </w:r>
      <w:r>
        <w:t>演进、以及机器人关节与伺服节点高度同构的时代背景，针对边缘执行节点因长期依赖本地通用</w:t>
      </w:r>
      <w:r>
        <w:t xml:space="preserve"> MCU </w:t>
      </w:r>
      <w:r>
        <w:t>而引发的</w:t>
      </w:r>
      <w:r>
        <w:t xml:space="preserve"> BOM </w:t>
      </w:r>
      <w:r>
        <w:t>冗余、</w:t>
      </w:r>
      <w:r>
        <w:t xml:space="preserve">PCB </w:t>
      </w:r>
      <w:r>
        <w:t>体积膨胀、线束增重、固件碎片化与</w:t>
      </w:r>
      <w:r>
        <w:t xml:space="preserve"> OTA </w:t>
      </w:r>
      <w:r>
        <w:t>负担等结构性痛点，提出了以</w:t>
      </w:r>
      <w:r>
        <w:t>“</w:t>
      </w:r>
      <w:r>
        <w:t>控制</w:t>
      </w:r>
      <w:r>
        <w:t>—</w:t>
      </w:r>
      <w:r>
        <w:t>执行分离</w:t>
      </w:r>
      <w:r>
        <w:t>”</w:t>
      </w:r>
      <w:r>
        <w:t>为核心的</w:t>
      </w:r>
      <w:r>
        <w:t xml:space="preserve"> MCULESS </w:t>
      </w:r>
      <w:r>
        <w:t>技术方案，并从技术路线、芯片特性与系统性验证三个层面展开研究。论文论证了汽车</w:t>
      </w:r>
      <w:r>
        <w:t xml:space="preserve"> ECU </w:t>
      </w:r>
      <w:r>
        <w:t>节点与机器人关节模组在</w:t>
      </w:r>
      <w:r>
        <w:t>“</w:t>
      </w:r>
      <w:r>
        <w:t>中央决策</w:t>
      </w:r>
      <w:r>
        <w:t xml:space="preserve"> + </w:t>
      </w:r>
      <w:r>
        <w:t>分布式执行</w:t>
      </w:r>
      <w:r>
        <w:t>”</w:t>
      </w:r>
      <w:r>
        <w:t>形态上的同源困境，指出</w:t>
      </w:r>
      <w:r>
        <w:t xml:space="preserve"> MCULESS </w:t>
      </w:r>
      <w:r>
        <w:t>并非对既有分布式架构的局部改良，而是面向</w:t>
      </w:r>
      <w:r>
        <w:t>“</w:t>
      </w:r>
      <w:r>
        <w:t>集中计算</w:t>
      </w:r>
      <w:r>
        <w:t xml:space="preserve"> + </w:t>
      </w:r>
      <w:r>
        <w:t>边缘硬化执行</w:t>
      </w:r>
      <w:r>
        <w:t>”</w:t>
      </w:r>
      <w:r>
        <w:t>的系统性架构迁移。</w:t>
      </w:r>
    </w:p>
    <w:p w14:paraId="522EBA69" w14:textId="7A4366C6" w:rsidR="005926E7" w:rsidRDefault="009C1119">
      <w:r>
        <w:t>在技术路线上，</w:t>
      </w:r>
      <w:r>
        <w:t xml:space="preserve">MCULESS </w:t>
      </w:r>
      <w:r>
        <w:t>以汇顶科技</w:t>
      </w:r>
      <w:r>
        <w:t xml:space="preserve"> GPAN-GE1101 </w:t>
      </w:r>
      <w:r>
        <w:t>芯片（</w:t>
      </w:r>
      <w:r>
        <w:t xml:space="preserve">100 Mbps </w:t>
      </w:r>
      <w:r>
        <w:t>速率、</w:t>
      </w:r>
      <w:r>
        <w:t xml:space="preserve">120 </w:t>
      </w:r>
      <w:r>
        <w:t>路</w:t>
      </w:r>
      <w:r>
        <w:t xml:space="preserve"> IO</w:t>
      </w:r>
      <w:r>
        <w:t>、约</w:t>
      </w:r>
      <w:r>
        <w:t xml:space="preserve"> 50 μs </w:t>
      </w:r>
      <w:r>
        <w:t>转发时延</w:t>
      </w:r>
      <w:r>
        <w:t>）为硬件底座，将协议处理与计算任务上移至算力中心、将执行逻辑硬化为边缘节点硬件状态机，实现应用逻辑与执行逻辑的解耦。为验证其工程可行性，本文构建了</w:t>
      </w:r>
      <w:r>
        <w:t xml:space="preserve"> ZCU </w:t>
      </w:r>
      <w:r>
        <w:t>主节点</w:t>
      </w:r>
      <w:r>
        <w:t xml:space="preserve">—MCULESS </w:t>
      </w:r>
      <w:r>
        <w:t>子节点主从式验证板，依据第</w:t>
      </w:r>
      <w:r>
        <w:t xml:space="preserve">3.1 </w:t>
      </w:r>
      <w:r>
        <w:t>节提出的两类验证需求（通信链路实时性、驱动控制保真度）设计了可执行的实测路径，覆盖了车身、热管理、底盘、配电及机器人关节</w:t>
      </w:r>
      <w:r>
        <w:t>/</w:t>
      </w:r>
      <w:r>
        <w:t>伺服等典型负载，使验证对象与真实工程场景保持一致。</w:t>
      </w:r>
    </w:p>
    <w:p w14:paraId="65B226B5" w14:textId="00174CAE" w:rsidR="005926E7" w:rsidRDefault="009C1119" w:rsidP="00D6783A">
      <w:pPr>
        <w:ind w:firstLine="420"/>
      </w:pPr>
      <w:r>
        <w:t>验证结果表明：在边缘节点</w:t>
      </w:r>
      <w:r>
        <w:t>去</w:t>
      </w:r>
      <w:r>
        <w:t xml:space="preserve"> MCU </w:t>
      </w:r>
      <w:r>
        <w:t>的条件下，</w:t>
      </w:r>
      <w:r>
        <w:t xml:space="preserve">MCULESS </w:t>
      </w:r>
      <w:r>
        <w:t>方案的通信链路与驱动控制两项核心指标均达成既定目标。通信链路方面，报文由</w:t>
      </w:r>
      <w:r>
        <w:t xml:space="preserve"> GPAN </w:t>
      </w:r>
      <w:r>
        <w:t>硬件状态机自动路由、无需软件干预，端到端时延满足</w:t>
      </w:r>
      <w:r>
        <w:t xml:space="preserve"> ≤100 </w:t>
      </w:r>
      <w:proofErr w:type="spellStart"/>
      <w:r>
        <w:t>μs</w:t>
      </w:r>
      <w:proofErr w:type="spellEnd"/>
      <w:r>
        <w:t xml:space="preserve"> </w:t>
      </w:r>
      <w:r>
        <w:t>强实时要求，且</w:t>
      </w:r>
      <w:r>
        <w:t xml:space="preserve"> MCU </w:t>
      </w:r>
      <w:r>
        <w:t>侧路由负载率下降约</w:t>
      </w:r>
      <w:r>
        <w:t>13.5%~15.5%</w:t>
      </w:r>
      <w:r>
        <w:t>；驱动控制方面，高低驱、桥驱、</w:t>
      </w:r>
      <w:r>
        <w:t>EFUSE</w:t>
      </w:r>
      <w:r>
        <w:t>、</w:t>
      </w:r>
      <w:r>
        <w:t>ADC</w:t>
      </w:r>
      <w:r>
        <w:t>、</w:t>
      </w:r>
      <w:r>
        <w:t>HALL</w:t>
      </w:r>
      <w:r>
        <w:t>、</w:t>
      </w:r>
      <w:r>
        <w:t>PWM</w:t>
      </w:r>
      <w:r>
        <w:t>、</w:t>
      </w:r>
      <w:r>
        <w:t xml:space="preserve">IMU </w:t>
      </w:r>
      <w:r>
        <w:t>等七类执行与传感资源均在去软件化节点上被正确读写，实时性与故障诊断指标满足第</w:t>
      </w:r>
      <w:r>
        <w:t xml:space="preserve">3.1 </w:t>
      </w:r>
      <w:r>
        <w:t>节要求。综上，</w:t>
      </w:r>
      <w:r>
        <w:t xml:space="preserve">MCULESS </w:t>
      </w:r>
      <w:r>
        <w:t>不仅满足边缘节点的实时性约束，更在成本、可维护性与可扩展性上具备系统性优势，为</w:t>
      </w:r>
      <w:r>
        <w:t>“</w:t>
      </w:r>
      <w:r>
        <w:t>集中计算</w:t>
      </w:r>
      <w:r>
        <w:t xml:space="preserve"> + </w:t>
      </w:r>
      <w:r>
        <w:t>边缘硬化执行</w:t>
      </w:r>
      <w:r>
        <w:t>”</w:t>
      </w:r>
      <w:r>
        <w:t>架构的落地提供了实证依据。</w:t>
      </w:r>
    </w:p>
    <w:p w14:paraId="7E83E26A" w14:textId="77777777" w:rsidR="005926E7" w:rsidRDefault="009C1119">
      <w:pPr>
        <w:pStyle w:val="3"/>
        <w:spacing w:before="240" w:after="120" w:line="360" w:lineRule="auto"/>
        <w:jc w:val="left"/>
      </w:pPr>
      <w:bookmarkStart w:id="30" w:name="_Toc236327885"/>
      <w:r>
        <w:rPr>
          <w:rFonts w:eastAsia="黑体"/>
          <w:sz w:val="28"/>
        </w:rPr>
        <w:t xml:space="preserve">5.2 </w:t>
      </w:r>
      <w:r>
        <w:rPr>
          <w:rFonts w:eastAsia="黑体"/>
          <w:sz w:val="28"/>
        </w:rPr>
        <w:t>展望与量产落地关键问题</w:t>
      </w:r>
      <w:bookmarkEnd w:id="30"/>
    </w:p>
    <w:p w14:paraId="0E879014" w14:textId="3FA1670A" w:rsidR="005926E7" w:rsidRDefault="009C1119" w:rsidP="00133AF3">
      <w:pPr>
        <w:ind w:firstLine="420"/>
      </w:pPr>
      <w:r>
        <w:t>从技术演进看，</w:t>
      </w:r>
      <w:r>
        <w:t xml:space="preserve">MCULESS </w:t>
      </w:r>
      <w:r>
        <w:t>代表了车载与机器人底层执行架构由</w:t>
      </w:r>
      <w:r>
        <w:t>“</w:t>
      </w:r>
      <w:r>
        <w:t>分布式智能</w:t>
      </w:r>
      <w:r>
        <w:t>”</w:t>
      </w:r>
      <w:r>
        <w:t>走向</w:t>
      </w:r>
      <w:r>
        <w:t>“</w:t>
      </w:r>
      <w:r>
        <w:t>集中智能</w:t>
      </w:r>
      <w:r>
        <w:t xml:space="preserve"> + </w:t>
      </w:r>
      <w:r>
        <w:t>边缘确定性执行</w:t>
      </w:r>
      <w:r>
        <w:t>”</w:t>
      </w:r>
      <w:r>
        <w:t>的范式迁移。随着算力中心算力持续增强与</w:t>
      </w:r>
      <w:r>
        <w:t xml:space="preserve"> GPAN </w:t>
      </w:r>
      <w:r>
        <w:t>芯片代际演进，未来可进一步拓展至更大规模组网、跨域统一执行层，以及与</w:t>
      </w:r>
      <w:r>
        <w:t xml:space="preserve"> SOA </w:t>
      </w:r>
      <w:r>
        <w:t>软件架构、数字孪生标定流程的深度融合；在产</w:t>
      </w:r>
      <w:r>
        <w:lastRenderedPageBreak/>
        <w:t>业侧，座椅、车灯、热管理、域执行器及机器人关节</w:t>
      </w:r>
      <w:r>
        <w:t>/</w:t>
      </w:r>
      <w:r>
        <w:t>伺服等</w:t>
      </w:r>
      <w:r>
        <w:t>“</w:t>
      </w:r>
      <w:r>
        <w:t>小算力、强实时、多</w:t>
      </w:r>
      <w:r>
        <w:t xml:space="preserve"> IO”</w:t>
      </w:r>
      <w:r>
        <w:t>场景，有望率先形成规模化应用。</w:t>
      </w:r>
      <w:r>
        <w:t>然而，作为一项仍处样件验证阶段的新架构，</w:t>
      </w:r>
      <w:r>
        <w:t xml:space="preserve">MCULESS </w:t>
      </w:r>
      <w:r>
        <w:t>从技术可行迈向规模量产，仍需在以下关键问题上取得系统性突破：</w:t>
      </w:r>
    </w:p>
    <w:p w14:paraId="01AF0A2A" w14:textId="77777777" w:rsidR="005926E7" w:rsidRDefault="009C1119">
      <w:r>
        <w:t xml:space="preserve">① </w:t>
      </w:r>
      <w:r>
        <w:t>芯片车规级量产与长期可靠性：当前验证基于工程样片与验证板，尚未完成</w:t>
      </w:r>
      <w:r>
        <w:t xml:space="preserve"> AEC-Q100 </w:t>
      </w:r>
      <w:r>
        <w:t>车规认证、批量一致性与全生命周期可靠性（温循、机械振动、</w:t>
      </w:r>
      <w:r>
        <w:t xml:space="preserve">10 </w:t>
      </w:r>
      <w:r>
        <w:t>年</w:t>
      </w:r>
      <w:r>
        <w:t xml:space="preserve">/15 </w:t>
      </w:r>
      <w:r>
        <w:t>万公里等效寿命）验证，这是进入整车供应链的前提条件。</w:t>
      </w:r>
    </w:p>
    <w:p w14:paraId="4440ED3B" w14:textId="72020F00" w:rsidR="005926E7" w:rsidRDefault="009C1119">
      <w:pPr>
        <w:rPr>
          <w:rFonts w:hint="eastAsia"/>
        </w:rPr>
      </w:pPr>
      <w:r>
        <w:t xml:space="preserve">② </w:t>
      </w:r>
      <w:r>
        <w:t>功能安全与故障包容（</w:t>
      </w:r>
      <w:r>
        <w:t>ISO 26262</w:t>
      </w:r>
      <w:r>
        <w:t>）：边缘节点去</w:t>
      </w:r>
      <w:r>
        <w:t xml:space="preserve"> MCU </w:t>
      </w:r>
      <w:r>
        <w:t>后，硬件状态机的故障检测、安全状态进入以及与</w:t>
      </w:r>
      <w:r>
        <w:t xml:space="preserve"> ZCU </w:t>
      </w:r>
      <w:r>
        <w:t>的</w:t>
      </w:r>
      <w:r>
        <w:t xml:space="preserve"> ASIL </w:t>
      </w:r>
      <w:r>
        <w:t>分解、</w:t>
      </w:r>
      <w:r>
        <w:t xml:space="preserve">Fail-Operational </w:t>
      </w:r>
      <w:r>
        <w:t>机制尚待补齐</w:t>
      </w:r>
      <w:r>
        <w:t>。</w:t>
      </w:r>
    </w:p>
    <w:p w14:paraId="09D9D464" w14:textId="1DFDD443" w:rsidR="005926E7" w:rsidRDefault="00133AF3">
      <w:r>
        <w:rPr>
          <w:rFonts w:hint="eastAsia"/>
        </w:rPr>
        <w:t>③</w:t>
      </w:r>
      <w:r w:rsidR="009C1119">
        <w:t xml:space="preserve"> </w:t>
      </w:r>
      <w:r w:rsidR="009C1119">
        <w:t>算力集中带来的可靠与安全新风险：控制逻辑上移使</w:t>
      </w:r>
      <w:r w:rsidR="009C1119">
        <w:t xml:space="preserve"> ZCU </w:t>
      </w:r>
      <w:r w:rsidR="009C1119">
        <w:t>成为新的单点，需研究主节点冗余、安全启动与入侵检测等机制；边缘节点虽免</w:t>
      </w:r>
      <w:r w:rsidR="009C1119">
        <w:t xml:space="preserve"> OTA</w:t>
      </w:r>
      <w:r w:rsidR="009C1119">
        <w:t>，但中心侧</w:t>
      </w:r>
      <w:r w:rsidR="009C1119">
        <w:t xml:space="preserve"> OTA </w:t>
      </w:r>
      <w:r w:rsidR="009C1119">
        <w:t>规模更大，版本管理与回滚策略需同步完善。</w:t>
      </w:r>
    </w:p>
    <w:p w14:paraId="04B5BFA5" w14:textId="3A9AADCA" w:rsidR="005926E7" w:rsidRDefault="00133AF3">
      <w:r>
        <w:rPr>
          <w:rFonts w:hint="eastAsia"/>
        </w:rPr>
        <w:t>④</w:t>
      </w:r>
      <w:r w:rsidR="009C1119">
        <w:t xml:space="preserve"> </w:t>
      </w:r>
      <w:r w:rsidR="009C1119">
        <w:t>生态与标准化：</w:t>
      </w:r>
      <w:r w:rsidR="009C1119">
        <w:t xml:space="preserve">GPAN </w:t>
      </w:r>
      <w:r w:rsidR="009C1119">
        <w:t>目前为专用协议，跨厂商标准化程度不及</w:t>
      </w:r>
      <w:r w:rsidR="009C1119">
        <w:t xml:space="preserve"> CAN/LIN/</w:t>
      </w:r>
      <w:r w:rsidR="009C1119">
        <w:t>车载以太网，需推动协议开放、</w:t>
      </w:r>
      <w:r w:rsidR="009C1119">
        <w:t xml:space="preserve">SDK </w:t>
      </w:r>
      <w:r w:rsidR="009C1119">
        <w:t>与配置工具成熟，并建立多源供应以规避单一供应商风险。</w:t>
      </w:r>
    </w:p>
    <w:p w14:paraId="4B85E313" w14:textId="2B2EA652" w:rsidR="005926E7" w:rsidRDefault="00133AF3">
      <w:r>
        <w:rPr>
          <w:rFonts w:hint="eastAsia"/>
        </w:rPr>
        <w:t>⑤</w:t>
      </w:r>
      <w:r w:rsidR="009C1119">
        <w:t xml:space="preserve"> </w:t>
      </w:r>
      <w:r w:rsidR="009C1119">
        <w:t>机器人场景的同步与小型化适配：关节模组封装需压缩至</w:t>
      </w:r>
      <w:r w:rsidR="009C1119">
        <w:t xml:space="preserve"> &lt;10 mm×15 mm</w:t>
      </w:r>
      <w:r w:rsidR="009C1119">
        <w:t>，多轴协调运动对同步精度（对标</w:t>
      </w:r>
      <w:r w:rsidR="009C1119">
        <w:t xml:space="preserve"> EtherCAT </w:t>
      </w:r>
      <w:r w:rsidR="009C1119">
        <w:t>分布时钟</w:t>
      </w:r>
      <w:r w:rsidR="009C1119">
        <w:t>≤1 μs</w:t>
      </w:r>
      <w:r w:rsidR="009C1119">
        <w:t>）与线缆</w:t>
      </w:r>
      <w:r w:rsidR="009C1119">
        <w:t>/</w:t>
      </w:r>
      <w:r w:rsidR="009C1119">
        <w:t>连接器微型化提出更高要求，</w:t>
      </w:r>
      <w:r w:rsidR="009C1119">
        <w:t xml:space="preserve">GPAN </w:t>
      </w:r>
      <w:r w:rsidR="009C1119">
        <w:t>在机器人高密关节上的工程适配仍需专项验证。</w:t>
      </w:r>
    </w:p>
    <w:p w14:paraId="6A652A57" w14:textId="03DF7F3A" w:rsidR="005926E7" w:rsidRDefault="00133AF3">
      <w:r>
        <w:rPr>
          <w:rFonts w:hint="eastAsia"/>
        </w:rPr>
        <w:t>⑥</w:t>
      </w:r>
      <w:r w:rsidR="009C1119">
        <w:t xml:space="preserve"> </w:t>
      </w:r>
      <w:r w:rsidR="009C1119">
        <w:t>全生命周期成本与</w:t>
      </w:r>
      <w:r w:rsidR="009C1119">
        <w:t xml:space="preserve"> TCO </w:t>
      </w:r>
      <w:r w:rsidR="009C1119">
        <w:t>评估：边缘省去</w:t>
      </w:r>
      <w:r w:rsidR="009C1119">
        <w:t xml:space="preserve"> MCU </w:t>
      </w:r>
      <w:r w:rsidR="009C1119">
        <w:t>降低节点</w:t>
      </w:r>
      <w:r w:rsidR="009C1119">
        <w:t xml:space="preserve"> BOM</w:t>
      </w:r>
      <w:r w:rsidR="009C1119">
        <w:t>，但引入了</w:t>
      </w:r>
      <w:r w:rsidR="009C1119">
        <w:t xml:space="preserve"> GPAN </w:t>
      </w:r>
      <w:r w:rsidR="009C1119">
        <w:t>芯片</w:t>
      </w:r>
      <w:r w:rsidR="009C1119">
        <w:t>，需开展整车</w:t>
      </w:r>
      <w:r w:rsidR="009C1119">
        <w:t>/</w:t>
      </w:r>
      <w:r w:rsidR="009C1119">
        <w:t>整机程序级的拥有者总成本（</w:t>
      </w:r>
      <w:r w:rsidR="009C1119">
        <w:t>TCO</w:t>
      </w:r>
      <w:r w:rsidR="009C1119">
        <w:t>）与量产节拍评估，以量化规模化收益。</w:t>
      </w:r>
    </w:p>
    <w:p w14:paraId="46162EA9" w14:textId="77777777" w:rsidR="005926E7" w:rsidRDefault="009C1119" w:rsidP="00133AF3">
      <w:pPr>
        <w:ind w:firstLine="420"/>
      </w:pPr>
      <w:r>
        <w:t>综上所述，</w:t>
      </w:r>
      <w:r>
        <w:t xml:space="preserve">MCULESS </w:t>
      </w:r>
      <w:r>
        <w:t>已在原理与样件层面验证了</w:t>
      </w:r>
      <w:r>
        <w:t>“</w:t>
      </w:r>
      <w:r>
        <w:t>去</w:t>
      </w:r>
      <w:r>
        <w:t xml:space="preserve"> MCU </w:t>
      </w:r>
      <w:r>
        <w:t>化</w:t>
      </w:r>
      <w:r>
        <w:t>”</w:t>
      </w:r>
      <w:r>
        <w:t>边缘执行的技术可行性，但上述车规、安全、组网、生态与成本问题将决定其能否从示范验证走向规模量产。后续工作应围绕芯片量产化、功能安全认证与工具链建设三条主线系统推进，方能将架构优势转化为可持续的产业价值。</w:t>
      </w:r>
    </w:p>
    <w:p w14:paraId="2D5CAC48" w14:textId="77777777" w:rsidR="005B7C28" w:rsidRPr="005B7C28" w:rsidRDefault="005B7C28" w:rsidP="005B7C28"/>
    <w:sectPr w:rsidR="005B7C28" w:rsidRPr="005B7C28" w:rsidSect="00C443BE">
      <w:footerReference w:type="default" r:id="rId4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9460D" w14:textId="77777777" w:rsidR="009C1119" w:rsidRDefault="009C1119" w:rsidP="000C6228">
      <w:r>
        <w:separator/>
      </w:r>
    </w:p>
  </w:endnote>
  <w:endnote w:type="continuationSeparator" w:id="0">
    <w:p w14:paraId="2AE439FC" w14:textId="77777777" w:rsidR="009C1119" w:rsidRDefault="009C1119" w:rsidP="000C6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679697"/>
      <w:docPartObj>
        <w:docPartGallery w:val="Page Numbers (Bottom of Page)"/>
        <w:docPartUnique/>
      </w:docPartObj>
    </w:sdtPr>
    <w:sdtEndPr/>
    <w:sdtContent>
      <w:p w14:paraId="7FB086BC" w14:textId="77777777" w:rsidR="0083131F" w:rsidRDefault="0083131F">
        <w:pPr>
          <w:pStyle w:val="a6"/>
          <w:jc w:val="center"/>
        </w:pPr>
        <w:r>
          <w:fldChar w:fldCharType="begin"/>
        </w:r>
        <w:r>
          <w:instrText>PAGE   \* MERGEFORMAT</w:instrText>
        </w:r>
        <w:r>
          <w:fldChar w:fldCharType="separate"/>
        </w:r>
        <w:r>
          <w:rPr>
            <w:lang w:val="zh-CN"/>
          </w:rPr>
          <w:t>2</w:t>
        </w:r>
        <w:r>
          <w:fldChar w:fldCharType="end"/>
        </w:r>
      </w:p>
    </w:sdtContent>
  </w:sdt>
  <w:p w14:paraId="322DC9DE" w14:textId="77777777" w:rsidR="0083131F" w:rsidRDefault="0083131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A12F" w14:textId="77777777" w:rsidR="009C1119" w:rsidRDefault="009C1119" w:rsidP="000C6228">
      <w:r>
        <w:separator/>
      </w:r>
    </w:p>
  </w:footnote>
  <w:footnote w:type="continuationSeparator" w:id="0">
    <w:p w14:paraId="53E2E68D" w14:textId="77777777" w:rsidR="009C1119" w:rsidRDefault="009C1119" w:rsidP="000C6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9B6EBB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921703"/>
    <w:multiLevelType w:val="multilevel"/>
    <w:tmpl w:val="E7567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4443"/>
    <w:multiLevelType w:val="multilevel"/>
    <w:tmpl w:val="1812BA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FC0BBE"/>
    <w:multiLevelType w:val="multilevel"/>
    <w:tmpl w:val="431875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415579"/>
    <w:multiLevelType w:val="multilevel"/>
    <w:tmpl w:val="9B28C51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120D77"/>
    <w:multiLevelType w:val="multilevel"/>
    <w:tmpl w:val="A8543988"/>
    <w:lvl w:ilvl="0">
      <w:start w:val="1"/>
      <w:numFmt w:val="decimal"/>
      <w:lvlText w:val="%1."/>
      <w:lvlJc w:val="left"/>
      <w:pPr>
        <w:ind w:left="360" w:hanging="360"/>
      </w:pPr>
      <w:rPr>
        <w:rFonts w:hint="default"/>
      </w:rPr>
    </w:lvl>
    <w:lvl w:ilvl="1">
      <w:start w:val="1"/>
      <w:numFmt w:val="decimal"/>
      <w:isLgl/>
      <w:lvlText w:val="%1.%2"/>
      <w:lvlJc w:val="left"/>
      <w:pPr>
        <w:ind w:left="440" w:hanging="44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EF2131C"/>
    <w:multiLevelType w:val="multilevel"/>
    <w:tmpl w:val="950EBB3E"/>
    <w:lvl w:ilvl="0">
      <w:start w:val="1"/>
      <w:numFmt w:val="decimal"/>
      <w:lvlText w:val="%1."/>
      <w:lvlJc w:val="left"/>
      <w:pPr>
        <w:tabs>
          <w:tab w:val="num" w:pos="3053"/>
        </w:tabs>
        <w:ind w:left="3053" w:hanging="360"/>
      </w:pPr>
    </w:lvl>
    <w:lvl w:ilvl="1" w:tentative="1">
      <w:start w:val="1"/>
      <w:numFmt w:val="decimal"/>
      <w:lvlText w:val="%2."/>
      <w:lvlJc w:val="left"/>
      <w:pPr>
        <w:tabs>
          <w:tab w:val="num" w:pos="3773"/>
        </w:tabs>
        <w:ind w:left="3773" w:hanging="360"/>
      </w:pPr>
    </w:lvl>
    <w:lvl w:ilvl="2" w:tentative="1">
      <w:start w:val="1"/>
      <w:numFmt w:val="decimal"/>
      <w:lvlText w:val="%3."/>
      <w:lvlJc w:val="left"/>
      <w:pPr>
        <w:tabs>
          <w:tab w:val="num" w:pos="4493"/>
        </w:tabs>
        <w:ind w:left="4493" w:hanging="360"/>
      </w:pPr>
    </w:lvl>
    <w:lvl w:ilvl="3" w:tentative="1">
      <w:start w:val="1"/>
      <w:numFmt w:val="decimal"/>
      <w:lvlText w:val="%4."/>
      <w:lvlJc w:val="left"/>
      <w:pPr>
        <w:tabs>
          <w:tab w:val="num" w:pos="5213"/>
        </w:tabs>
        <w:ind w:left="5213" w:hanging="360"/>
      </w:pPr>
    </w:lvl>
    <w:lvl w:ilvl="4" w:tentative="1">
      <w:start w:val="1"/>
      <w:numFmt w:val="decimal"/>
      <w:lvlText w:val="%5."/>
      <w:lvlJc w:val="left"/>
      <w:pPr>
        <w:tabs>
          <w:tab w:val="num" w:pos="5933"/>
        </w:tabs>
        <w:ind w:left="5933" w:hanging="360"/>
      </w:pPr>
    </w:lvl>
    <w:lvl w:ilvl="5" w:tentative="1">
      <w:start w:val="1"/>
      <w:numFmt w:val="decimal"/>
      <w:lvlText w:val="%6."/>
      <w:lvlJc w:val="left"/>
      <w:pPr>
        <w:tabs>
          <w:tab w:val="num" w:pos="6653"/>
        </w:tabs>
        <w:ind w:left="6653" w:hanging="360"/>
      </w:pPr>
    </w:lvl>
    <w:lvl w:ilvl="6" w:tentative="1">
      <w:start w:val="1"/>
      <w:numFmt w:val="decimal"/>
      <w:lvlText w:val="%7."/>
      <w:lvlJc w:val="left"/>
      <w:pPr>
        <w:tabs>
          <w:tab w:val="num" w:pos="7373"/>
        </w:tabs>
        <w:ind w:left="7373" w:hanging="360"/>
      </w:pPr>
    </w:lvl>
    <w:lvl w:ilvl="7" w:tentative="1">
      <w:start w:val="1"/>
      <w:numFmt w:val="decimal"/>
      <w:lvlText w:val="%8."/>
      <w:lvlJc w:val="left"/>
      <w:pPr>
        <w:tabs>
          <w:tab w:val="num" w:pos="8093"/>
        </w:tabs>
        <w:ind w:left="8093" w:hanging="360"/>
      </w:pPr>
    </w:lvl>
    <w:lvl w:ilvl="8" w:tentative="1">
      <w:start w:val="1"/>
      <w:numFmt w:val="decimal"/>
      <w:lvlText w:val="%9."/>
      <w:lvlJc w:val="left"/>
      <w:pPr>
        <w:tabs>
          <w:tab w:val="num" w:pos="8813"/>
        </w:tabs>
        <w:ind w:left="8813" w:hanging="360"/>
      </w:pPr>
    </w:lvl>
  </w:abstractNum>
  <w:abstractNum w:abstractNumId="7" w15:restartNumberingAfterBreak="0">
    <w:nsid w:val="107A45B1"/>
    <w:multiLevelType w:val="multilevel"/>
    <w:tmpl w:val="C4EC2A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6A485C"/>
    <w:multiLevelType w:val="multilevel"/>
    <w:tmpl w:val="50E4C628"/>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65735EE"/>
    <w:multiLevelType w:val="hybridMultilevel"/>
    <w:tmpl w:val="365A8088"/>
    <w:lvl w:ilvl="0" w:tplc="4948A4D8">
      <w:start w:val="1"/>
      <w:numFmt w:val="bullet"/>
      <w:lvlText w:val=""/>
      <w:lvlJc w:val="left"/>
      <w:pPr>
        <w:tabs>
          <w:tab w:val="num" w:pos="720"/>
        </w:tabs>
        <w:ind w:left="720" w:hanging="360"/>
      </w:pPr>
      <w:rPr>
        <w:rFonts w:ascii="Wingdings" w:hAnsi="Wingdings" w:hint="default"/>
      </w:rPr>
    </w:lvl>
    <w:lvl w:ilvl="1" w:tplc="724C6400" w:tentative="1">
      <w:start w:val="1"/>
      <w:numFmt w:val="bullet"/>
      <w:lvlText w:val=""/>
      <w:lvlJc w:val="left"/>
      <w:pPr>
        <w:tabs>
          <w:tab w:val="num" w:pos="1440"/>
        </w:tabs>
        <w:ind w:left="1440" w:hanging="360"/>
      </w:pPr>
      <w:rPr>
        <w:rFonts w:ascii="Wingdings" w:hAnsi="Wingdings" w:hint="default"/>
      </w:rPr>
    </w:lvl>
    <w:lvl w:ilvl="2" w:tplc="F1F61DD6" w:tentative="1">
      <w:start w:val="1"/>
      <w:numFmt w:val="bullet"/>
      <w:lvlText w:val=""/>
      <w:lvlJc w:val="left"/>
      <w:pPr>
        <w:tabs>
          <w:tab w:val="num" w:pos="2160"/>
        </w:tabs>
        <w:ind w:left="2160" w:hanging="360"/>
      </w:pPr>
      <w:rPr>
        <w:rFonts w:ascii="Wingdings" w:hAnsi="Wingdings" w:hint="default"/>
      </w:rPr>
    </w:lvl>
    <w:lvl w:ilvl="3" w:tplc="E6C6C256" w:tentative="1">
      <w:start w:val="1"/>
      <w:numFmt w:val="bullet"/>
      <w:lvlText w:val=""/>
      <w:lvlJc w:val="left"/>
      <w:pPr>
        <w:tabs>
          <w:tab w:val="num" w:pos="2880"/>
        </w:tabs>
        <w:ind w:left="2880" w:hanging="360"/>
      </w:pPr>
      <w:rPr>
        <w:rFonts w:ascii="Wingdings" w:hAnsi="Wingdings" w:hint="default"/>
      </w:rPr>
    </w:lvl>
    <w:lvl w:ilvl="4" w:tplc="FE281224" w:tentative="1">
      <w:start w:val="1"/>
      <w:numFmt w:val="bullet"/>
      <w:lvlText w:val=""/>
      <w:lvlJc w:val="left"/>
      <w:pPr>
        <w:tabs>
          <w:tab w:val="num" w:pos="3600"/>
        </w:tabs>
        <w:ind w:left="3600" w:hanging="360"/>
      </w:pPr>
      <w:rPr>
        <w:rFonts w:ascii="Wingdings" w:hAnsi="Wingdings" w:hint="default"/>
      </w:rPr>
    </w:lvl>
    <w:lvl w:ilvl="5" w:tplc="439C06D6" w:tentative="1">
      <w:start w:val="1"/>
      <w:numFmt w:val="bullet"/>
      <w:lvlText w:val=""/>
      <w:lvlJc w:val="left"/>
      <w:pPr>
        <w:tabs>
          <w:tab w:val="num" w:pos="4320"/>
        </w:tabs>
        <w:ind w:left="4320" w:hanging="360"/>
      </w:pPr>
      <w:rPr>
        <w:rFonts w:ascii="Wingdings" w:hAnsi="Wingdings" w:hint="default"/>
      </w:rPr>
    </w:lvl>
    <w:lvl w:ilvl="6" w:tplc="B300A620" w:tentative="1">
      <w:start w:val="1"/>
      <w:numFmt w:val="bullet"/>
      <w:lvlText w:val=""/>
      <w:lvlJc w:val="left"/>
      <w:pPr>
        <w:tabs>
          <w:tab w:val="num" w:pos="5040"/>
        </w:tabs>
        <w:ind w:left="5040" w:hanging="360"/>
      </w:pPr>
      <w:rPr>
        <w:rFonts w:ascii="Wingdings" w:hAnsi="Wingdings" w:hint="default"/>
      </w:rPr>
    </w:lvl>
    <w:lvl w:ilvl="7" w:tplc="BBCE7720" w:tentative="1">
      <w:start w:val="1"/>
      <w:numFmt w:val="bullet"/>
      <w:lvlText w:val=""/>
      <w:lvlJc w:val="left"/>
      <w:pPr>
        <w:tabs>
          <w:tab w:val="num" w:pos="5760"/>
        </w:tabs>
        <w:ind w:left="5760" w:hanging="360"/>
      </w:pPr>
      <w:rPr>
        <w:rFonts w:ascii="Wingdings" w:hAnsi="Wingdings" w:hint="default"/>
      </w:rPr>
    </w:lvl>
    <w:lvl w:ilvl="8" w:tplc="6AF0057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AC0AD5"/>
    <w:multiLevelType w:val="multilevel"/>
    <w:tmpl w:val="776AB17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3C3CD5"/>
    <w:multiLevelType w:val="multilevel"/>
    <w:tmpl w:val="F7EEE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D2CC7"/>
    <w:multiLevelType w:val="multilevel"/>
    <w:tmpl w:val="252C4D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BF5CC2"/>
    <w:multiLevelType w:val="multilevel"/>
    <w:tmpl w:val="B218EB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A5D773B"/>
    <w:multiLevelType w:val="hybridMultilevel"/>
    <w:tmpl w:val="AF7233B2"/>
    <w:lvl w:ilvl="0" w:tplc="7DAEF66C">
      <w:start w:val="1"/>
      <w:numFmt w:val="bullet"/>
      <w:lvlText w:val=""/>
      <w:lvlJc w:val="left"/>
      <w:pPr>
        <w:tabs>
          <w:tab w:val="num" w:pos="720"/>
        </w:tabs>
        <w:ind w:left="720" w:hanging="360"/>
      </w:pPr>
      <w:rPr>
        <w:rFonts w:ascii="Wingdings" w:hAnsi="Wingdings" w:hint="default"/>
      </w:rPr>
    </w:lvl>
    <w:lvl w:ilvl="1" w:tplc="2E3E81DC" w:tentative="1">
      <w:start w:val="1"/>
      <w:numFmt w:val="bullet"/>
      <w:lvlText w:val=""/>
      <w:lvlJc w:val="left"/>
      <w:pPr>
        <w:tabs>
          <w:tab w:val="num" w:pos="1440"/>
        </w:tabs>
        <w:ind w:left="1440" w:hanging="360"/>
      </w:pPr>
      <w:rPr>
        <w:rFonts w:ascii="Wingdings" w:hAnsi="Wingdings" w:hint="default"/>
      </w:rPr>
    </w:lvl>
    <w:lvl w:ilvl="2" w:tplc="59BC04AC" w:tentative="1">
      <w:start w:val="1"/>
      <w:numFmt w:val="bullet"/>
      <w:lvlText w:val=""/>
      <w:lvlJc w:val="left"/>
      <w:pPr>
        <w:tabs>
          <w:tab w:val="num" w:pos="2160"/>
        </w:tabs>
        <w:ind w:left="2160" w:hanging="360"/>
      </w:pPr>
      <w:rPr>
        <w:rFonts w:ascii="Wingdings" w:hAnsi="Wingdings" w:hint="default"/>
      </w:rPr>
    </w:lvl>
    <w:lvl w:ilvl="3" w:tplc="9E5CB344" w:tentative="1">
      <w:start w:val="1"/>
      <w:numFmt w:val="bullet"/>
      <w:lvlText w:val=""/>
      <w:lvlJc w:val="left"/>
      <w:pPr>
        <w:tabs>
          <w:tab w:val="num" w:pos="2880"/>
        </w:tabs>
        <w:ind w:left="2880" w:hanging="360"/>
      </w:pPr>
      <w:rPr>
        <w:rFonts w:ascii="Wingdings" w:hAnsi="Wingdings" w:hint="default"/>
      </w:rPr>
    </w:lvl>
    <w:lvl w:ilvl="4" w:tplc="C4AC999E" w:tentative="1">
      <w:start w:val="1"/>
      <w:numFmt w:val="bullet"/>
      <w:lvlText w:val=""/>
      <w:lvlJc w:val="left"/>
      <w:pPr>
        <w:tabs>
          <w:tab w:val="num" w:pos="3600"/>
        </w:tabs>
        <w:ind w:left="3600" w:hanging="360"/>
      </w:pPr>
      <w:rPr>
        <w:rFonts w:ascii="Wingdings" w:hAnsi="Wingdings" w:hint="default"/>
      </w:rPr>
    </w:lvl>
    <w:lvl w:ilvl="5" w:tplc="D158AFC0" w:tentative="1">
      <w:start w:val="1"/>
      <w:numFmt w:val="bullet"/>
      <w:lvlText w:val=""/>
      <w:lvlJc w:val="left"/>
      <w:pPr>
        <w:tabs>
          <w:tab w:val="num" w:pos="4320"/>
        </w:tabs>
        <w:ind w:left="4320" w:hanging="360"/>
      </w:pPr>
      <w:rPr>
        <w:rFonts w:ascii="Wingdings" w:hAnsi="Wingdings" w:hint="default"/>
      </w:rPr>
    </w:lvl>
    <w:lvl w:ilvl="6" w:tplc="02A24286" w:tentative="1">
      <w:start w:val="1"/>
      <w:numFmt w:val="bullet"/>
      <w:lvlText w:val=""/>
      <w:lvlJc w:val="left"/>
      <w:pPr>
        <w:tabs>
          <w:tab w:val="num" w:pos="5040"/>
        </w:tabs>
        <w:ind w:left="5040" w:hanging="360"/>
      </w:pPr>
      <w:rPr>
        <w:rFonts w:ascii="Wingdings" w:hAnsi="Wingdings" w:hint="default"/>
      </w:rPr>
    </w:lvl>
    <w:lvl w:ilvl="7" w:tplc="8622619C" w:tentative="1">
      <w:start w:val="1"/>
      <w:numFmt w:val="bullet"/>
      <w:lvlText w:val=""/>
      <w:lvlJc w:val="left"/>
      <w:pPr>
        <w:tabs>
          <w:tab w:val="num" w:pos="5760"/>
        </w:tabs>
        <w:ind w:left="5760" w:hanging="360"/>
      </w:pPr>
      <w:rPr>
        <w:rFonts w:ascii="Wingdings" w:hAnsi="Wingdings" w:hint="default"/>
      </w:rPr>
    </w:lvl>
    <w:lvl w:ilvl="8" w:tplc="1B3AC9C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EF08B6"/>
    <w:multiLevelType w:val="hybridMultilevel"/>
    <w:tmpl w:val="BD783E7E"/>
    <w:lvl w:ilvl="0" w:tplc="CF8E3768">
      <w:start w:val="1"/>
      <w:numFmt w:val="bullet"/>
      <w:lvlText w:val=""/>
      <w:lvlJc w:val="left"/>
      <w:pPr>
        <w:tabs>
          <w:tab w:val="num" w:pos="720"/>
        </w:tabs>
        <w:ind w:left="720" w:hanging="360"/>
      </w:pPr>
      <w:rPr>
        <w:rFonts w:ascii="Wingdings" w:hAnsi="Wingdings" w:hint="default"/>
      </w:rPr>
    </w:lvl>
    <w:lvl w:ilvl="1" w:tplc="D8606012" w:tentative="1">
      <w:start w:val="1"/>
      <w:numFmt w:val="bullet"/>
      <w:lvlText w:val=""/>
      <w:lvlJc w:val="left"/>
      <w:pPr>
        <w:tabs>
          <w:tab w:val="num" w:pos="1440"/>
        </w:tabs>
        <w:ind w:left="1440" w:hanging="360"/>
      </w:pPr>
      <w:rPr>
        <w:rFonts w:ascii="Wingdings" w:hAnsi="Wingdings" w:hint="default"/>
      </w:rPr>
    </w:lvl>
    <w:lvl w:ilvl="2" w:tplc="2EACFCBA" w:tentative="1">
      <w:start w:val="1"/>
      <w:numFmt w:val="bullet"/>
      <w:lvlText w:val=""/>
      <w:lvlJc w:val="left"/>
      <w:pPr>
        <w:tabs>
          <w:tab w:val="num" w:pos="2160"/>
        </w:tabs>
        <w:ind w:left="2160" w:hanging="360"/>
      </w:pPr>
      <w:rPr>
        <w:rFonts w:ascii="Wingdings" w:hAnsi="Wingdings" w:hint="default"/>
      </w:rPr>
    </w:lvl>
    <w:lvl w:ilvl="3" w:tplc="36F832A6" w:tentative="1">
      <w:start w:val="1"/>
      <w:numFmt w:val="bullet"/>
      <w:lvlText w:val=""/>
      <w:lvlJc w:val="left"/>
      <w:pPr>
        <w:tabs>
          <w:tab w:val="num" w:pos="2880"/>
        </w:tabs>
        <w:ind w:left="2880" w:hanging="360"/>
      </w:pPr>
      <w:rPr>
        <w:rFonts w:ascii="Wingdings" w:hAnsi="Wingdings" w:hint="default"/>
      </w:rPr>
    </w:lvl>
    <w:lvl w:ilvl="4" w:tplc="866A3642" w:tentative="1">
      <w:start w:val="1"/>
      <w:numFmt w:val="bullet"/>
      <w:lvlText w:val=""/>
      <w:lvlJc w:val="left"/>
      <w:pPr>
        <w:tabs>
          <w:tab w:val="num" w:pos="3600"/>
        </w:tabs>
        <w:ind w:left="3600" w:hanging="360"/>
      </w:pPr>
      <w:rPr>
        <w:rFonts w:ascii="Wingdings" w:hAnsi="Wingdings" w:hint="default"/>
      </w:rPr>
    </w:lvl>
    <w:lvl w:ilvl="5" w:tplc="F7EA7378" w:tentative="1">
      <w:start w:val="1"/>
      <w:numFmt w:val="bullet"/>
      <w:lvlText w:val=""/>
      <w:lvlJc w:val="left"/>
      <w:pPr>
        <w:tabs>
          <w:tab w:val="num" w:pos="4320"/>
        </w:tabs>
        <w:ind w:left="4320" w:hanging="360"/>
      </w:pPr>
      <w:rPr>
        <w:rFonts w:ascii="Wingdings" w:hAnsi="Wingdings" w:hint="default"/>
      </w:rPr>
    </w:lvl>
    <w:lvl w:ilvl="6" w:tplc="4B8CADE4" w:tentative="1">
      <w:start w:val="1"/>
      <w:numFmt w:val="bullet"/>
      <w:lvlText w:val=""/>
      <w:lvlJc w:val="left"/>
      <w:pPr>
        <w:tabs>
          <w:tab w:val="num" w:pos="5040"/>
        </w:tabs>
        <w:ind w:left="5040" w:hanging="360"/>
      </w:pPr>
      <w:rPr>
        <w:rFonts w:ascii="Wingdings" w:hAnsi="Wingdings" w:hint="default"/>
      </w:rPr>
    </w:lvl>
    <w:lvl w:ilvl="7" w:tplc="767CDBD4" w:tentative="1">
      <w:start w:val="1"/>
      <w:numFmt w:val="bullet"/>
      <w:lvlText w:val=""/>
      <w:lvlJc w:val="left"/>
      <w:pPr>
        <w:tabs>
          <w:tab w:val="num" w:pos="5760"/>
        </w:tabs>
        <w:ind w:left="5760" w:hanging="360"/>
      </w:pPr>
      <w:rPr>
        <w:rFonts w:ascii="Wingdings" w:hAnsi="Wingdings" w:hint="default"/>
      </w:rPr>
    </w:lvl>
    <w:lvl w:ilvl="8" w:tplc="12E88E4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EE1188"/>
    <w:multiLevelType w:val="hybridMultilevel"/>
    <w:tmpl w:val="10ACE2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15B1C8B"/>
    <w:multiLevelType w:val="multilevel"/>
    <w:tmpl w:val="65CE04D6"/>
    <w:lvl w:ilvl="0">
      <w:start w:val="1"/>
      <w:numFmt w:val="bullet"/>
      <w:lvlText w:val="•"/>
      <w:lvlJc w:val="left"/>
      <w:pPr>
        <w:tabs>
          <w:tab w:val="num" w:pos="360"/>
        </w:tabs>
        <w:ind w:left="360" w:hanging="36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F020401"/>
    <w:multiLevelType w:val="hybridMultilevel"/>
    <w:tmpl w:val="0D1A1CEA"/>
    <w:lvl w:ilvl="0" w:tplc="E0325AB4">
      <w:start w:val="1"/>
      <w:numFmt w:val="bullet"/>
      <w:lvlText w:val="•"/>
      <w:lvlJc w:val="left"/>
      <w:pPr>
        <w:tabs>
          <w:tab w:val="num" w:pos="720"/>
        </w:tabs>
        <w:ind w:left="720" w:hanging="36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C57A5956" w:tentative="1">
      <w:start w:val="1"/>
      <w:numFmt w:val="bullet"/>
      <w:lvlText w:val=""/>
      <w:lvlJc w:val="left"/>
      <w:pPr>
        <w:tabs>
          <w:tab w:val="num" w:pos="1440"/>
        </w:tabs>
        <w:ind w:left="1440" w:hanging="360"/>
      </w:pPr>
      <w:rPr>
        <w:rFonts w:ascii="Wingdings" w:hAnsi="Wingdings" w:hint="default"/>
      </w:rPr>
    </w:lvl>
    <w:lvl w:ilvl="2" w:tplc="8D4C3482" w:tentative="1">
      <w:start w:val="1"/>
      <w:numFmt w:val="bullet"/>
      <w:lvlText w:val=""/>
      <w:lvlJc w:val="left"/>
      <w:pPr>
        <w:tabs>
          <w:tab w:val="num" w:pos="2160"/>
        </w:tabs>
        <w:ind w:left="2160" w:hanging="360"/>
      </w:pPr>
      <w:rPr>
        <w:rFonts w:ascii="Wingdings" w:hAnsi="Wingdings" w:hint="default"/>
      </w:rPr>
    </w:lvl>
    <w:lvl w:ilvl="3" w:tplc="C6C295D0" w:tentative="1">
      <w:start w:val="1"/>
      <w:numFmt w:val="bullet"/>
      <w:lvlText w:val=""/>
      <w:lvlJc w:val="left"/>
      <w:pPr>
        <w:tabs>
          <w:tab w:val="num" w:pos="2880"/>
        </w:tabs>
        <w:ind w:left="2880" w:hanging="360"/>
      </w:pPr>
      <w:rPr>
        <w:rFonts w:ascii="Wingdings" w:hAnsi="Wingdings" w:hint="default"/>
      </w:rPr>
    </w:lvl>
    <w:lvl w:ilvl="4" w:tplc="F3AA7858" w:tentative="1">
      <w:start w:val="1"/>
      <w:numFmt w:val="bullet"/>
      <w:lvlText w:val=""/>
      <w:lvlJc w:val="left"/>
      <w:pPr>
        <w:tabs>
          <w:tab w:val="num" w:pos="3600"/>
        </w:tabs>
        <w:ind w:left="3600" w:hanging="360"/>
      </w:pPr>
      <w:rPr>
        <w:rFonts w:ascii="Wingdings" w:hAnsi="Wingdings" w:hint="default"/>
      </w:rPr>
    </w:lvl>
    <w:lvl w:ilvl="5" w:tplc="4CFE043C" w:tentative="1">
      <w:start w:val="1"/>
      <w:numFmt w:val="bullet"/>
      <w:lvlText w:val=""/>
      <w:lvlJc w:val="left"/>
      <w:pPr>
        <w:tabs>
          <w:tab w:val="num" w:pos="4320"/>
        </w:tabs>
        <w:ind w:left="4320" w:hanging="360"/>
      </w:pPr>
      <w:rPr>
        <w:rFonts w:ascii="Wingdings" w:hAnsi="Wingdings" w:hint="default"/>
      </w:rPr>
    </w:lvl>
    <w:lvl w:ilvl="6" w:tplc="D5A6EA16" w:tentative="1">
      <w:start w:val="1"/>
      <w:numFmt w:val="bullet"/>
      <w:lvlText w:val=""/>
      <w:lvlJc w:val="left"/>
      <w:pPr>
        <w:tabs>
          <w:tab w:val="num" w:pos="5040"/>
        </w:tabs>
        <w:ind w:left="5040" w:hanging="360"/>
      </w:pPr>
      <w:rPr>
        <w:rFonts w:ascii="Wingdings" w:hAnsi="Wingdings" w:hint="default"/>
      </w:rPr>
    </w:lvl>
    <w:lvl w:ilvl="7" w:tplc="D8D275EC" w:tentative="1">
      <w:start w:val="1"/>
      <w:numFmt w:val="bullet"/>
      <w:lvlText w:val=""/>
      <w:lvlJc w:val="left"/>
      <w:pPr>
        <w:tabs>
          <w:tab w:val="num" w:pos="5760"/>
        </w:tabs>
        <w:ind w:left="5760" w:hanging="360"/>
      </w:pPr>
      <w:rPr>
        <w:rFonts w:ascii="Wingdings" w:hAnsi="Wingdings" w:hint="default"/>
      </w:rPr>
    </w:lvl>
    <w:lvl w:ilvl="8" w:tplc="6D6C5D4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171B1A"/>
    <w:multiLevelType w:val="multilevel"/>
    <w:tmpl w:val="C50CD6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FB661C9"/>
    <w:multiLevelType w:val="hybridMultilevel"/>
    <w:tmpl w:val="2C12FF58"/>
    <w:lvl w:ilvl="0" w:tplc="92F0A554">
      <w:start w:val="1"/>
      <w:numFmt w:val="bullet"/>
      <w:lvlText w:val=""/>
      <w:lvlJc w:val="left"/>
      <w:pPr>
        <w:tabs>
          <w:tab w:val="num" w:pos="720"/>
        </w:tabs>
        <w:ind w:left="720" w:hanging="360"/>
      </w:pPr>
      <w:rPr>
        <w:rFonts w:ascii="Wingdings" w:hAnsi="Wingdings" w:hint="default"/>
      </w:rPr>
    </w:lvl>
    <w:lvl w:ilvl="1" w:tplc="0A360294" w:tentative="1">
      <w:start w:val="1"/>
      <w:numFmt w:val="bullet"/>
      <w:lvlText w:val=""/>
      <w:lvlJc w:val="left"/>
      <w:pPr>
        <w:tabs>
          <w:tab w:val="num" w:pos="1440"/>
        </w:tabs>
        <w:ind w:left="1440" w:hanging="360"/>
      </w:pPr>
      <w:rPr>
        <w:rFonts w:ascii="Wingdings" w:hAnsi="Wingdings" w:hint="default"/>
      </w:rPr>
    </w:lvl>
    <w:lvl w:ilvl="2" w:tplc="29CCD6C4" w:tentative="1">
      <w:start w:val="1"/>
      <w:numFmt w:val="bullet"/>
      <w:lvlText w:val=""/>
      <w:lvlJc w:val="left"/>
      <w:pPr>
        <w:tabs>
          <w:tab w:val="num" w:pos="2160"/>
        </w:tabs>
        <w:ind w:left="2160" w:hanging="360"/>
      </w:pPr>
      <w:rPr>
        <w:rFonts w:ascii="Wingdings" w:hAnsi="Wingdings" w:hint="default"/>
      </w:rPr>
    </w:lvl>
    <w:lvl w:ilvl="3" w:tplc="C32AAA9E" w:tentative="1">
      <w:start w:val="1"/>
      <w:numFmt w:val="bullet"/>
      <w:lvlText w:val=""/>
      <w:lvlJc w:val="left"/>
      <w:pPr>
        <w:tabs>
          <w:tab w:val="num" w:pos="2880"/>
        </w:tabs>
        <w:ind w:left="2880" w:hanging="360"/>
      </w:pPr>
      <w:rPr>
        <w:rFonts w:ascii="Wingdings" w:hAnsi="Wingdings" w:hint="default"/>
      </w:rPr>
    </w:lvl>
    <w:lvl w:ilvl="4" w:tplc="10D41384" w:tentative="1">
      <w:start w:val="1"/>
      <w:numFmt w:val="bullet"/>
      <w:lvlText w:val=""/>
      <w:lvlJc w:val="left"/>
      <w:pPr>
        <w:tabs>
          <w:tab w:val="num" w:pos="3600"/>
        </w:tabs>
        <w:ind w:left="3600" w:hanging="360"/>
      </w:pPr>
      <w:rPr>
        <w:rFonts w:ascii="Wingdings" w:hAnsi="Wingdings" w:hint="default"/>
      </w:rPr>
    </w:lvl>
    <w:lvl w:ilvl="5" w:tplc="15D01358" w:tentative="1">
      <w:start w:val="1"/>
      <w:numFmt w:val="bullet"/>
      <w:lvlText w:val=""/>
      <w:lvlJc w:val="left"/>
      <w:pPr>
        <w:tabs>
          <w:tab w:val="num" w:pos="4320"/>
        </w:tabs>
        <w:ind w:left="4320" w:hanging="360"/>
      </w:pPr>
      <w:rPr>
        <w:rFonts w:ascii="Wingdings" w:hAnsi="Wingdings" w:hint="default"/>
      </w:rPr>
    </w:lvl>
    <w:lvl w:ilvl="6" w:tplc="6DBC51EE" w:tentative="1">
      <w:start w:val="1"/>
      <w:numFmt w:val="bullet"/>
      <w:lvlText w:val=""/>
      <w:lvlJc w:val="left"/>
      <w:pPr>
        <w:tabs>
          <w:tab w:val="num" w:pos="5040"/>
        </w:tabs>
        <w:ind w:left="5040" w:hanging="360"/>
      </w:pPr>
      <w:rPr>
        <w:rFonts w:ascii="Wingdings" w:hAnsi="Wingdings" w:hint="default"/>
      </w:rPr>
    </w:lvl>
    <w:lvl w:ilvl="7" w:tplc="A626A8A8" w:tentative="1">
      <w:start w:val="1"/>
      <w:numFmt w:val="bullet"/>
      <w:lvlText w:val=""/>
      <w:lvlJc w:val="left"/>
      <w:pPr>
        <w:tabs>
          <w:tab w:val="num" w:pos="5760"/>
        </w:tabs>
        <w:ind w:left="5760" w:hanging="360"/>
      </w:pPr>
      <w:rPr>
        <w:rFonts w:ascii="Wingdings" w:hAnsi="Wingdings" w:hint="default"/>
      </w:rPr>
    </w:lvl>
    <w:lvl w:ilvl="8" w:tplc="E58823D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106654"/>
    <w:multiLevelType w:val="hybridMultilevel"/>
    <w:tmpl w:val="F9F28454"/>
    <w:lvl w:ilvl="0" w:tplc="15967FF8">
      <w:start w:val="1"/>
      <w:numFmt w:val="bullet"/>
      <w:lvlText w:val=""/>
      <w:lvlJc w:val="left"/>
      <w:pPr>
        <w:tabs>
          <w:tab w:val="num" w:pos="720"/>
        </w:tabs>
        <w:ind w:left="720" w:hanging="360"/>
      </w:pPr>
      <w:rPr>
        <w:rFonts w:ascii="Wingdings" w:hAnsi="Wingdings" w:hint="default"/>
      </w:rPr>
    </w:lvl>
    <w:lvl w:ilvl="1" w:tplc="B4A25D0A" w:tentative="1">
      <w:start w:val="1"/>
      <w:numFmt w:val="bullet"/>
      <w:lvlText w:val=""/>
      <w:lvlJc w:val="left"/>
      <w:pPr>
        <w:tabs>
          <w:tab w:val="num" w:pos="1440"/>
        </w:tabs>
        <w:ind w:left="1440" w:hanging="360"/>
      </w:pPr>
      <w:rPr>
        <w:rFonts w:ascii="Wingdings" w:hAnsi="Wingdings" w:hint="default"/>
      </w:rPr>
    </w:lvl>
    <w:lvl w:ilvl="2" w:tplc="A306AE68" w:tentative="1">
      <w:start w:val="1"/>
      <w:numFmt w:val="bullet"/>
      <w:lvlText w:val=""/>
      <w:lvlJc w:val="left"/>
      <w:pPr>
        <w:tabs>
          <w:tab w:val="num" w:pos="2160"/>
        </w:tabs>
        <w:ind w:left="2160" w:hanging="360"/>
      </w:pPr>
      <w:rPr>
        <w:rFonts w:ascii="Wingdings" w:hAnsi="Wingdings" w:hint="default"/>
      </w:rPr>
    </w:lvl>
    <w:lvl w:ilvl="3" w:tplc="40623E72" w:tentative="1">
      <w:start w:val="1"/>
      <w:numFmt w:val="bullet"/>
      <w:lvlText w:val=""/>
      <w:lvlJc w:val="left"/>
      <w:pPr>
        <w:tabs>
          <w:tab w:val="num" w:pos="2880"/>
        </w:tabs>
        <w:ind w:left="2880" w:hanging="360"/>
      </w:pPr>
      <w:rPr>
        <w:rFonts w:ascii="Wingdings" w:hAnsi="Wingdings" w:hint="default"/>
      </w:rPr>
    </w:lvl>
    <w:lvl w:ilvl="4" w:tplc="EBE0A668" w:tentative="1">
      <w:start w:val="1"/>
      <w:numFmt w:val="bullet"/>
      <w:lvlText w:val=""/>
      <w:lvlJc w:val="left"/>
      <w:pPr>
        <w:tabs>
          <w:tab w:val="num" w:pos="3600"/>
        </w:tabs>
        <w:ind w:left="3600" w:hanging="360"/>
      </w:pPr>
      <w:rPr>
        <w:rFonts w:ascii="Wingdings" w:hAnsi="Wingdings" w:hint="default"/>
      </w:rPr>
    </w:lvl>
    <w:lvl w:ilvl="5" w:tplc="77FECA1A" w:tentative="1">
      <w:start w:val="1"/>
      <w:numFmt w:val="bullet"/>
      <w:lvlText w:val=""/>
      <w:lvlJc w:val="left"/>
      <w:pPr>
        <w:tabs>
          <w:tab w:val="num" w:pos="4320"/>
        </w:tabs>
        <w:ind w:left="4320" w:hanging="360"/>
      </w:pPr>
      <w:rPr>
        <w:rFonts w:ascii="Wingdings" w:hAnsi="Wingdings" w:hint="default"/>
      </w:rPr>
    </w:lvl>
    <w:lvl w:ilvl="6" w:tplc="D4C8A4AE" w:tentative="1">
      <w:start w:val="1"/>
      <w:numFmt w:val="bullet"/>
      <w:lvlText w:val=""/>
      <w:lvlJc w:val="left"/>
      <w:pPr>
        <w:tabs>
          <w:tab w:val="num" w:pos="5040"/>
        </w:tabs>
        <w:ind w:left="5040" w:hanging="360"/>
      </w:pPr>
      <w:rPr>
        <w:rFonts w:ascii="Wingdings" w:hAnsi="Wingdings" w:hint="default"/>
      </w:rPr>
    </w:lvl>
    <w:lvl w:ilvl="7" w:tplc="1D7A33F8" w:tentative="1">
      <w:start w:val="1"/>
      <w:numFmt w:val="bullet"/>
      <w:lvlText w:val=""/>
      <w:lvlJc w:val="left"/>
      <w:pPr>
        <w:tabs>
          <w:tab w:val="num" w:pos="5760"/>
        </w:tabs>
        <w:ind w:left="5760" w:hanging="360"/>
      </w:pPr>
      <w:rPr>
        <w:rFonts w:ascii="Wingdings" w:hAnsi="Wingdings" w:hint="default"/>
      </w:rPr>
    </w:lvl>
    <w:lvl w:ilvl="8" w:tplc="34C4BBD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AB2FF6"/>
    <w:multiLevelType w:val="multilevel"/>
    <w:tmpl w:val="50E4C628"/>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89D7627"/>
    <w:multiLevelType w:val="multilevel"/>
    <w:tmpl w:val="2F8EC9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9B01B37"/>
    <w:multiLevelType w:val="hybridMultilevel"/>
    <w:tmpl w:val="9454E80C"/>
    <w:lvl w:ilvl="0" w:tplc="D28CC2E8">
      <w:start w:val="1"/>
      <w:numFmt w:val="bullet"/>
      <w:lvlText w:val=""/>
      <w:lvlJc w:val="left"/>
      <w:pPr>
        <w:tabs>
          <w:tab w:val="num" w:pos="720"/>
        </w:tabs>
        <w:ind w:left="720" w:hanging="360"/>
      </w:pPr>
      <w:rPr>
        <w:rFonts w:ascii="Wingdings" w:hAnsi="Wingdings" w:hint="default"/>
      </w:rPr>
    </w:lvl>
    <w:lvl w:ilvl="1" w:tplc="E806EFF0" w:tentative="1">
      <w:start w:val="1"/>
      <w:numFmt w:val="bullet"/>
      <w:lvlText w:val=""/>
      <w:lvlJc w:val="left"/>
      <w:pPr>
        <w:tabs>
          <w:tab w:val="num" w:pos="1440"/>
        </w:tabs>
        <w:ind w:left="1440" w:hanging="360"/>
      </w:pPr>
      <w:rPr>
        <w:rFonts w:ascii="Wingdings" w:hAnsi="Wingdings" w:hint="default"/>
      </w:rPr>
    </w:lvl>
    <w:lvl w:ilvl="2" w:tplc="6CBA7A72" w:tentative="1">
      <w:start w:val="1"/>
      <w:numFmt w:val="bullet"/>
      <w:lvlText w:val=""/>
      <w:lvlJc w:val="left"/>
      <w:pPr>
        <w:tabs>
          <w:tab w:val="num" w:pos="2160"/>
        </w:tabs>
        <w:ind w:left="2160" w:hanging="360"/>
      </w:pPr>
      <w:rPr>
        <w:rFonts w:ascii="Wingdings" w:hAnsi="Wingdings" w:hint="default"/>
      </w:rPr>
    </w:lvl>
    <w:lvl w:ilvl="3" w:tplc="CDEAFDD2" w:tentative="1">
      <w:start w:val="1"/>
      <w:numFmt w:val="bullet"/>
      <w:lvlText w:val=""/>
      <w:lvlJc w:val="left"/>
      <w:pPr>
        <w:tabs>
          <w:tab w:val="num" w:pos="2880"/>
        </w:tabs>
        <w:ind w:left="2880" w:hanging="360"/>
      </w:pPr>
      <w:rPr>
        <w:rFonts w:ascii="Wingdings" w:hAnsi="Wingdings" w:hint="default"/>
      </w:rPr>
    </w:lvl>
    <w:lvl w:ilvl="4" w:tplc="0EF63F6A" w:tentative="1">
      <w:start w:val="1"/>
      <w:numFmt w:val="bullet"/>
      <w:lvlText w:val=""/>
      <w:lvlJc w:val="left"/>
      <w:pPr>
        <w:tabs>
          <w:tab w:val="num" w:pos="3600"/>
        </w:tabs>
        <w:ind w:left="3600" w:hanging="360"/>
      </w:pPr>
      <w:rPr>
        <w:rFonts w:ascii="Wingdings" w:hAnsi="Wingdings" w:hint="default"/>
      </w:rPr>
    </w:lvl>
    <w:lvl w:ilvl="5" w:tplc="194238AC" w:tentative="1">
      <w:start w:val="1"/>
      <w:numFmt w:val="bullet"/>
      <w:lvlText w:val=""/>
      <w:lvlJc w:val="left"/>
      <w:pPr>
        <w:tabs>
          <w:tab w:val="num" w:pos="4320"/>
        </w:tabs>
        <w:ind w:left="4320" w:hanging="360"/>
      </w:pPr>
      <w:rPr>
        <w:rFonts w:ascii="Wingdings" w:hAnsi="Wingdings" w:hint="default"/>
      </w:rPr>
    </w:lvl>
    <w:lvl w:ilvl="6" w:tplc="70F4ACA0" w:tentative="1">
      <w:start w:val="1"/>
      <w:numFmt w:val="bullet"/>
      <w:lvlText w:val=""/>
      <w:lvlJc w:val="left"/>
      <w:pPr>
        <w:tabs>
          <w:tab w:val="num" w:pos="5040"/>
        </w:tabs>
        <w:ind w:left="5040" w:hanging="360"/>
      </w:pPr>
      <w:rPr>
        <w:rFonts w:ascii="Wingdings" w:hAnsi="Wingdings" w:hint="default"/>
      </w:rPr>
    </w:lvl>
    <w:lvl w:ilvl="7" w:tplc="07440E96" w:tentative="1">
      <w:start w:val="1"/>
      <w:numFmt w:val="bullet"/>
      <w:lvlText w:val=""/>
      <w:lvlJc w:val="left"/>
      <w:pPr>
        <w:tabs>
          <w:tab w:val="num" w:pos="5760"/>
        </w:tabs>
        <w:ind w:left="5760" w:hanging="360"/>
      </w:pPr>
      <w:rPr>
        <w:rFonts w:ascii="Wingdings" w:hAnsi="Wingdings" w:hint="default"/>
      </w:rPr>
    </w:lvl>
    <w:lvl w:ilvl="8" w:tplc="F214AAD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7D5E7A"/>
    <w:multiLevelType w:val="multilevel"/>
    <w:tmpl w:val="95A685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B43982"/>
    <w:multiLevelType w:val="multilevel"/>
    <w:tmpl w:val="CCAEA5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3E7AE1"/>
    <w:multiLevelType w:val="multilevel"/>
    <w:tmpl w:val="A314BA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C351CA9"/>
    <w:multiLevelType w:val="multilevel"/>
    <w:tmpl w:val="843A3A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632299"/>
    <w:multiLevelType w:val="multilevel"/>
    <w:tmpl w:val="EEC482FC"/>
    <w:lvl w:ilvl="0">
      <w:start w:val="1"/>
      <w:numFmt w:val="bullet"/>
      <w:lvlText w:val="•"/>
      <w:lvlJc w:val="left"/>
      <w:pPr>
        <w:tabs>
          <w:tab w:val="num" w:pos="360"/>
        </w:tabs>
        <w:ind w:left="360" w:hanging="360"/>
      </w:pPr>
      <w:rPr>
        <w:rFonts w:ascii="Calibri" w:hAnsi="Calibri"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290719A"/>
    <w:multiLevelType w:val="multilevel"/>
    <w:tmpl w:val="035E89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3550AD4"/>
    <w:multiLevelType w:val="multilevel"/>
    <w:tmpl w:val="357679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5BD4D93"/>
    <w:multiLevelType w:val="multilevel"/>
    <w:tmpl w:val="9EAEF3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0C7ADD"/>
    <w:multiLevelType w:val="multilevel"/>
    <w:tmpl w:val="72A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47701"/>
    <w:multiLevelType w:val="multilevel"/>
    <w:tmpl w:val="5776C5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BF15950"/>
    <w:multiLevelType w:val="multilevel"/>
    <w:tmpl w:val="45C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A2E3D"/>
    <w:multiLevelType w:val="multilevel"/>
    <w:tmpl w:val="20C0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1260F"/>
    <w:multiLevelType w:val="multilevel"/>
    <w:tmpl w:val="8782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05DFD"/>
    <w:multiLevelType w:val="hybridMultilevel"/>
    <w:tmpl w:val="11600AE4"/>
    <w:lvl w:ilvl="0" w:tplc="4BBAA8B6">
      <w:start w:val="1"/>
      <w:numFmt w:val="bullet"/>
      <w:lvlText w:val=""/>
      <w:lvlJc w:val="left"/>
      <w:pPr>
        <w:tabs>
          <w:tab w:val="num" w:pos="720"/>
        </w:tabs>
        <w:ind w:left="720" w:hanging="360"/>
      </w:pPr>
      <w:rPr>
        <w:rFonts w:ascii="Wingdings" w:hAnsi="Wingdings" w:hint="default"/>
      </w:rPr>
    </w:lvl>
    <w:lvl w:ilvl="1" w:tplc="DC483712" w:tentative="1">
      <w:start w:val="1"/>
      <w:numFmt w:val="bullet"/>
      <w:lvlText w:val=""/>
      <w:lvlJc w:val="left"/>
      <w:pPr>
        <w:tabs>
          <w:tab w:val="num" w:pos="1440"/>
        </w:tabs>
        <w:ind w:left="1440" w:hanging="360"/>
      </w:pPr>
      <w:rPr>
        <w:rFonts w:ascii="Wingdings" w:hAnsi="Wingdings" w:hint="default"/>
      </w:rPr>
    </w:lvl>
    <w:lvl w:ilvl="2" w:tplc="0AD261B8" w:tentative="1">
      <w:start w:val="1"/>
      <w:numFmt w:val="bullet"/>
      <w:lvlText w:val=""/>
      <w:lvlJc w:val="left"/>
      <w:pPr>
        <w:tabs>
          <w:tab w:val="num" w:pos="2160"/>
        </w:tabs>
        <w:ind w:left="2160" w:hanging="360"/>
      </w:pPr>
      <w:rPr>
        <w:rFonts w:ascii="Wingdings" w:hAnsi="Wingdings" w:hint="default"/>
      </w:rPr>
    </w:lvl>
    <w:lvl w:ilvl="3" w:tplc="47A62E4A" w:tentative="1">
      <w:start w:val="1"/>
      <w:numFmt w:val="bullet"/>
      <w:lvlText w:val=""/>
      <w:lvlJc w:val="left"/>
      <w:pPr>
        <w:tabs>
          <w:tab w:val="num" w:pos="2880"/>
        </w:tabs>
        <w:ind w:left="2880" w:hanging="360"/>
      </w:pPr>
      <w:rPr>
        <w:rFonts w:ascii="Wingdings" w:hAnsi="Wingdings" w:hint="default"/>
      </w:rPr>
    </w:lvl>
    <w:lvl w:ilvl="4" w:tplc="2A50C842" w:tentative="1">
      <w:start w:val="1"/>
      <w:numFmt w:val="bullet"/>
      <w:lvlText w:val=""/>
      <w:lvlJc w:val="left"/>
      <w:pPr>
        <w:tabs>
          <w:tab w:val="num" w:pos="3600"/>
        </w:tabs>
        <w:ind w:left="3600" w:hanging="360"/>
      </w:pPr>
      <w:rPr>
        <w:rFonts w:ascii="Wingdings" w:hAnsi="Wingdings" w:hint="default"/>
      </w:rPr>
    </w:lvl>
    <w:lvl w:ilvl="5" w:tplc="152CA36E" w:tentative="1">
      <w:start w:val="1"/>
      <w:numFmt w:val="bullet"/>
      <w:lvlText w:val=""/>
      <w:lvlJc w:val="left"/>
      <w:pPr>
        <w:tabs>
          <w:tab w:val="num" w:pos="4320"/>
        </w:tabs>
        <w:ind w:left="4320" w:hanging="360"/>
      </w:pPr>
      <w:rPr>
        <w:rFonts w:ascii="Wingdings" w:hAnsi="Wingdings" w:hint="default"/>
      </w:rPr>
    </w:lvl>
    <w:lvl w:ilvl="6" w:tplc="5C106670" w:tentative="1">
      <w:start w:val="1"/>
      <w:numFmt w:val="bullet"/>
      <w:lvlText w:val=""/>
      <w:lvlJc w:val="left"/>
      <w:pPr>
        <w:tabs>
          <w:tab w:val="num" w:pos="5040"/>
        </w:tabs>
        <w:ind w:left="5040" w:hanging="360"/>
      </w:pPr>
      <w:rPr>
        <w:rFonts w:ascii="Wingdings" w:hAnsi="Wingdings" w:hint="default"/>
      </w:rPr>
    </w:lvl>
    <w:lvl w:ilvl="7" w:tplc="733C2A26" w:tentative="1">
      <w:start w:val="1"/>
      <w:numFmt w:val="bullet"/>
      <w:lvlText w:val=""/>
      <w:lvlJc w:val="left"/>
      <w:pPr>
        <w:tabs>
          <w:tab w:val="num" w:pos="5760"/>
        </w:tabs>
        <w:ind w:left="5760" w:hanging="360"/>
      </w:pPr>
      <w:rPr>
        <w:rFonts w:ascii="Wingdings" w:hAnsi="Wingdings" w:hint="default"/>
      </w:rPr>
    </w:lvl>
    <w:lvl w:ilvl="8" w:tplc="6910209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021C31"/>
    <w:multiLevelType w:val="multilevel"/>
    <w:tmpl w:val="6922A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C506BE"/>
    <w:multiLevelType w:val="hybridMultilevel"/>
    <w:tmpl w:val="12A83046"/>
    <w:lvl w:ilvl="0" w:tplc="04090001">
      <w:start w:val="1"/>
      <w:numFmt w:val="bullet"/>
      <w:lvlText w:val=""/>
      <w:lvlJc w:val="left"/>
      <w:pPr>
        <w:ind w:left="420" w:hanging="420"/>
      </w:pPr>
      <w:rPr>
        <w:rFonts w:ascii="Wingdings" w:hAnsi="Wingdings" w:hint="default"/>
        <w:b w:val="0"/>
        <w:bCs w:val="0"/>
        <w:i w:val="0"/>
        <w:iCs w:val="0"/>
        <w:caps w:val="0"/>
        <w:strike w:val="0"/>
        <w:dstrike w:val="0"/>
        <w:outline w:val="0"/>
        <w:shadow w:val="0"/>
        <w:emboss w:val="0"/>
        <w:imprint w:val="0"/>
        <w:vanish w:val="0"/>
        <w:spacing w:val="0"/>
        <w:position w:val="0"/>
        <w:sz w:val="21"/>
        <w:u w:val="none"/>
        <w:effect w:val="none"/>
        <w:vertAlign w:val="baseline"/>
        <w:em w:val="none"/>
        <w14:ligatures w14:val="none"/>
        <w14:numForm w14:val="default"/>
        <w14:numSpacing w14:val="default"/>
        <w14:stylisticSets/>
        <w14:cntxtAlts w14: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A3A5FC8"/>
    <w:multiLevelType w:val="multilevel"/>
    <w:tmpl w:val="9250A3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647550">
    <w:abstractNumId w:val="5"/>
  </w:num>
  <w:num w:numId="2" w16cid:durableId="1922635990">
    <w:abstractNumId w:val="0"/>
  </w:num>
  <w:num w:numId="3" w16cid:durableId="37051723">
    <w:abstractNumId w:val="16"/>
  </w:num>
  <w:num w:numId="4" w16cid:durableId="99029999">
    <w:abstractNumId w:val="37"/>
  </w:num>
  <w:num w:numId="5" w16cid:durableId="1725252444">
    <w:abstractNumId w:val="0"/>
  </w:num>
  <w:num w:numId="6" w16cid:durableId="999115856">
    <w:abstractNumId w:val="0"/>
  </w:num>
  <w:num w:numId="7" w16cid:durableId="72707686">
    <w:abstractNumId w:val="18"/>
  </w:num>
  <w:num w:numId="8" w16cid:durableId="44836886">
    <w:abstractNumId w:val="21"/>
  </w:num>
  <w:num w:numId="9" w16cid:durableId="774863435">
    <w:abstractNumId w:val="20"/>
  </w:num>
  <w:num w:numId="10" w16cid:durableId="732236691">
    <w:abstractNumId w:val="24"/>
  </w:num>
  <w:num w:numId="11" w16cid:durableId="678116660">
    <w:abstractNumId w:val="15"/>
  </w:num>
  <w:num w:numId="12" w16cid:durableId="1978992435">
    <w:abstractNumId w:val="14"/>
  </w:num>
  <w:num w:numId="13" w16cid:durableId="569655214">
    <w:abstractNumId w:val="38"/>
  </w:num>
  <w:num w:numId="14" w16cid:durableId="806972925">
    <w:abstractNumId w:val="0"/>
  </w:num>
  <w:num w:numId="15" w16cid:durableId="1752964323">
    <w:abstractNumId w:val="40"/>
  </w:num>
  <w:num w:numId="16" w16cid:durableId="1756364902">
    <w:abstractNumId w:val="9"/>
  </w:num>
  <w:num w:numId="17" w16cid:durableId="1750610729">
    <w:abstractNumId w:val="11"/>
  </w:num>
  <w:num w:numId="18" w16cid:durableId="31461940">
    <w:abstractNumId w:val="33"/>
  </w:num>
  <w:num w:numId="19" w16cid:durableId="461506467">
    <w:abstractNumId w:val="6"/>
  </w:num>
  <w:num w:numId="20" w16cid:durableId="352001870">
    <w:abstractNumId w:val="39"/>
  </w:num>
  <w:num w:numId="21" w16cid:durableId="454176910">
    <w:abstractNumId w:val="34"/>
  </w:num>
  <w:num w:numId="22" w16cid:durableId="353388479">
    <w:abstractNumId w:val="41"/>
  </w:num>
  <w:num w:numId="23" w16cid:durableId="1027606552">
    <w:abstractNumId w:val="35"/>
  </w:num>
  <w:num w:numId="24" w16cid:durableId="1452161874">
    <w:abstractNumId w:val="22"/>
  </w:num>
  <w:num w:numId="25" w16cid:durableId="760952548">
    <w:abstractNumId w:val="8"/>
  </w:num>
  <w:num w:numId="26" w16cid:durableId="882400097">
    <w:abstractNumId w:val="29"/>
  </w:num>
  <w:num w:numId="27" w16cid:durableId="852259073">
    <w:abstractNumId w:val="17"/>
  </w:num>
  <w:num w:numId="28" w16cid:durableId="1473208156">
    <w:abstractNumId w:val="1"/>
  </w:num>
  <w:num w:numId="29" w16cid:durableId="1863083223">
    <w:abstractNumId w:val="7"/>
  </w:num>
  <w:num w:numId="30" w16cid:durableId="1009720063">
    <w:abstractNumId w:val="26"/>
  </w:num>
  <w:num w:numId="31" w16cid:durableId="226308868">
    <w:abstractNumId w:val="12"/>
  </w:num>
  <w:num w:numId="32" w16cid:durableId="251671810">
    <w:abstractNumId w:val="23"/>
  </w:num>
  <w:num w:numId="33" w16cid:durableId="497498556">
    <w:abstractNumId w:val="27"/>
  </w:num>
  <w:num w:numId="34" w16cid:durableId="590698642">
    <w:abstractNumId w:val="25"/>
  </w:num>
  <w:num w:numId="35" w16cid:durableId="1849829220">
    <w:abstractNumId w:val="10"/>
  </w:num>
  <w:num w:numId="36" w16cid:durableId="1402370779">
    <w:abstractNumId w:val="28"/>
  </w:num>
  <w:num w:numId="37" w16cid:durableId="1892572977">
    <w:abstractNumId w:val="3"/>
  </w:num>
  <w:num w:numId="38" w16cid:durableId="601841338">
    <w:abstractNumId w:val="19"/>
  </w:num>
  <w:num w:numId="39" w16cid:durableId="475612459">
    <w:abstractNumId w:val="13"/>
  </w:num>
  <w:num w:numId="40" w16cid:durableId="1193423537">
    <w:abstractNumId w:val="31"/>
  </w:num>
  <w:num w:numId="41" w16cid:durableId="1520848731">
    <w:abstractNumId w:val="30"/>
  </w:num>
  <w:num w:numId="42" w16cid:durableId="973170620">
    <w:abstractNumId w:val="32"/>
  </w:num>
  <w:num w:numId="43" w16cid:durableId="1152679890">
    <w:abstractNumId w:val="4"/>
  </w:num>
  <w:num w:numId="44" w16cid:durableId="1001355898">
    <w:abstractNumId w:val="2"/>
  </w:num>
  <w:num w:numId="45" w16cid:durableId="6782333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0C"/>
    <w:rsid w:val="00000D56"/>
    <w:rsid w:val="000102A4"/>
    <w:rsid w:val="00011F1F"/>
    <w:rsid w:val="0004031C"/>
    <w:rsid w:val="00051ECC"/>
    <w:rsid w:val="000C6228"/>
    <w:rsid w:val="000D45E6"/>
    <w:rsid w:val="000F3EB6"/>
    <w:rsid w:val="00133AF3"/>
    <w:rsid w:val="00144052"/>
    <w:rsid w:val="001446EB"/>
    <w:rsid w:val="001861FF"/>
    <w:rsid w:val="001B213D"/>
    <w:rsid w:val="001B7095"/>
    <w:rsid w:val="001C5AB2"/>
    <w:rsid w:val="001D3B89"/>
    <w:rsid w:val="001E20E5"/>
    <w:rsid w:val="001E24C5"/>
    <w:rsid w:val="0022016A"/>
    <w:rsid w:val="002815E1"/>
    <w:rsid w:val="00286356"/>
    <w:rsid w:val="00293191"/>
    <w:rsid w:val="002B288E"/>
    <w:rsid w:val="002B34AC"/>
    <w:rsid w:val="002E2C05"/>
    <w:rsid w:val="00341975"/>
    <w:rsid w:val="003473A0"/>
    <w:rsid w:val="00372502"/>
    <w:rsid w:val="003801ED"/>
    <w:rsid w:val="003A5BF5"/>
    <w:rsid w:val="003A68CD"/>
    <w:rsid w:val="003C70EE"/>
    <w:rsid w:val="003D11E0"/>
    <w:rsid w:val="003E6151"/>
    <w:rsid w:val="00407FFB"/>
    <w:rsid w:val="00411492"/>
    <w:rsid w:val="0041382E"/>
    <w:rsid w:val="004175E0"/>
    <w:rsid w:val="0042495A"/>
    <w:rsid w:val="00440BBD"/>
    <w:rsid w:val="00467BE9"/>
    <w:rsid w:val="00471DDC"/>
    <w:rsid w:val="00493F39"/>
    <w:rsid w:val="004943A7"/>
    <w:rsid w:val="004C78A8"/>
    <w:rsid w:val="00515479"/>
    <w:rsid w:val="00516437"/>
    <w:rsid w:val="00532CC3"/>
    <w:rsid w:val="005453A2"/>
    <w:rsid w:val="00567FA8"/>
    <w:rsid w:val="005926E7"/>
    <w:rsid w:val="00592DD6"/>
    <w:rsid w:val="005A2F2A"/>
    <w:rsid w:val="005B7C28"/>
    <w:rsid w:val="005C2F2B"/>
    <w:rsid w:val="005C72DE"/>
    <w:rsid w:val="005E5957"/>
    <w:rsid w:val="005F2CB3"/>
    <w:rsid w:val="0060678B"/>
    <w:rsid w:val="00606C85"/>
    <w:rsid w:val="0061138A"/>
    <w:rsid w:val="00613721"/>
    <w:rsid w:val="00626831"/>
    <w:rsid w:val="00632305"/>
    <w:rsid w:val="0064439E"/>
    <w:rsid w:val="006955C2"/>
    <w:rsid w:val="006A0756"/>
    <w:rsid w:val="006C0569"/>
    <w:rsid w:val="006F613D"/>
    <w:rsid w:val="007206C2"/>
    <w:rsid w:val="00726433"/>
    <w:rsid w:val="007473C9"/>
    <w:rsid w:val="00753D70"/>
    <w:rsid w:val="007759FB"/>
    <w:rsid w:val="00796126"/>
    <w:rsid w:val="007B6897"/>
    <w:rsid w:val="007C2EEF"/>
    <w:rsid w:val="00803E9C"/>
    <w:rsid w:val="0083131F"/>
    <w:rsid w:val="008A7C63"/>
    <w:rsid w:val="008B64A3"/>
    <w:rsid w:val="008C1D7A"/>
    <w:rsid w:val="00935190"/>
    <w:rsid w:val="00954AE5"/>
    <w:rsid w:val="0095742D"/>
    <w:rsid w:val="009714C9"/>
    <w:rsid w:val="00987E65"/>
    <w:rsid w:val="00993FC1"/>
    <w:rsid w:val="009960E2"/>
    <w:rsid w:val="009A0A7C"/>
    <w:rsid w:val="009A2141"/>
    <w:rsid w:val="009C1119"/>
    <w:rsid w:val="009D6FEC"/>
    <w:rsid w:val="009F55C6"/>
    <w:rsid w:val="00A419C3"/>
    <w:rsid w:val="00A52A40"/>
    <w:rsid w:val="00A53195"/>
    <w:rsid w:val="00A57C87"/>
    <w:rsid w:val="00A62755"/>
    <w:rsid w:val="00A9279A"/>
    <w:rsid w:val="00A95E3C"/>
    <w:rsid w:val="00AD78DC"/>
    <w:rsid w:val="00B2531C"/>
    <w:rsid w:val="00B33270"/>
    <w:rsid w:val="00B355B1"/>
    <w:rsid w:val="00B3638B"/>
    <w:rsid w:val="00B52D27"/>
    <w:rsid w:val="00B72ECF"/>
    <w:rsid w:val="00B80094"/>
    <w:rsid w:val="00B80C68"/>
    <w:rsid w:val="00B834F6"/>
    <w:rsid w:val="00B85E36"/>
    <w:rsid w:val="00BC734F"/>
    <w:rsid w:val="00BE3AD3"/>
    <w:rsid w:val="00BF4C7C"/>
    <w:rsid w:val="00C02EA6"/>
    <w:rsid w:val="00C201AC"/>
    <w:rsid w:val="00C22A48"/>
    <w:rsid w:val="00C36B4A"/>
    <w:rsid w:val="00C443BE"/>
    <w:rsid w:val="00C91160"/>
    <w:rsid w:val="00CA40F7"/>
    <w:rsid w:val="00CB19BB"/>
    <w:rsid w:val="00CB328F"/>
    <w:rsid w:val="00CD2C85"/>
    <w:rsid w:val="00CE6FDE"/>
    <w:rsid w:val="00D13F3E"/>
    <w:rsid w:val="00D26F32"/>
    <w:rsid w:val="00D3467B"/>
    <w:rsid w:val="00D366F3"/>
    <w:rsid w:val="00D42A31"/>
    <w:rsid w:val="00D464DF"/>
    <w:rsid w:val="00D52012"/>
    <w:rsid w:val="00D6783A"/>
    <w:rsid w:val="00DA19D0"/>
    <w:rsid w:val="00DA3DDB"/>
    <w:rsid w:val="00DA6FD0"/>
    <w:rsid w:val="00DA7892"/>
    <w:rsid w:val="00DD497B"/>
    <w:rsid w:val="00DE5356"/>
    <w:rsid w:val="00DF018B"/>
    <w:rsid w:val="00DF1F8C"/>
    <w:rsid w:val="00E00CBC"/>
    <w:rsid w:val="00E05E87"/>
    <w:rsid w:val="00E3686C"/>
    <w:rsid w:val="00E3770C"/>
    <w:rsid w:val="00E41717"/>
    <w:rsid w:val="00E83E66"/>
    <w:rsid w:val="00E8619A"/>
    <w:rsid w:val="00EB7330"/>
    <w:rsid w:val="00ED6009"/>
    <w:rsid w:val="00EE46B5"/>
    <w:rsid w:val="00EE4D94"/>
    <w:rsid w:val="00EF3EF5"/>
    <w:rsid w:val="00F06B33"/>
    <w:rsid w:val="00F31BF8"/>
    <w:rsid w:val="00F538F1"/>
    <w:rsid w:val="00F5544B"/>
    <w:rsid w:val="00FB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EBD8F"/>
  <w15:chartTrackingRefBased/>
  <w15:docId w15:val="{3A30A4A7-A330-4B80-978E-87AE2D08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360" w:lineRule="auto"/>
      <w:jc w:val="both"/>
    </w:pPr>
    <w:rPr>
      <w:rFonts w:ascii="Times New Roman" w:eastAsia="宋体" w:hAnsi="Times New Roman"/>
      <w:sz w:val="24"/>
    </w:rPr>
  </w:style>
  <w:style w:type="paragraph" w:styleId="1">
    <w:name w:val="heading 1"/>
    <w:basedOn w:val="a0"/>
    <w:link w:val="10"/>
    <w:uiPriority w:val="9"/>
    <w:qFormat/>
    <w:rsid w:val="000C6228"/>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0"/>
    <w:next w:val="a0"/>
    <w:link w:val="20"/>
    <w:uiPriority w:val="9"/>
    <w:unhideWhenUsed/>
    <w:qFormat/>
    <w:rsid w:val="00011F1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011F1F"/>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0C622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C6228"/>
    <w:rPr>
      <w:sz w:val="18"/>
      <w:szCs w:val="18"/>
    </w:rPr>
  </w:style>
  <w:style w:type="paragraph" w:styleId="a6">
    <w:name w:val="footer"/>
    <w:basedOn w:val="a0"/>
    <w:link w:val="a7"/>
    <w:uiPriority w:val="99"/>
    <w:unhideWhenUsed/>
    <w:rsid w:val="000C6228"/>
    <w:pPr>
      <w:tabs>
        <w:tab w:val="center" w:pos="4153"/>
        <w:tab w:val="right" w:pos="8306"/>
      </w:tabs>
      <w:snapToGrid w:val="0"/>
      <w:jc w:val="left"/>
    </w:pPr>
    <w:rPr>
      <w:sz w:val="18"/>
      <w:szCs w:val="18"/>
    </w:rPr>
  </w:style>
  <w:style w:type="character" w:customStyle="1" w:styleId="a7">
    <w:name w:val="页脚 字符"/>
    <w:basedOn w:val="a1"/>
    <w:link w:val="a6"/>
    <w:uiPriority w:val="99"/>
    <w:rsid w:val="000C6228"/>
    <w:rPr>
      <w:sz w:val="18"/>
      <w:szCs w:val="18"/>
    </w:rPr>
  </w:style>
  <w:style w:type="character" w:customStyle="1" w:styleId="10">
    <w:name w:val="标题 1 字符"/>
    <w:basedOn w:val="a1"/>
    <w:link w:val="1"/>
    <w:uiPriority w:val="9"/>
    <w:rsid w:val="000C6228"/>
    <w:rPr>
      <w:rFonts w:ascii="宋体" w:eastAsia="宋体" w:hAnsi="宋体" w:cs="宋体"/>
      <w:b/>
      <w:bCs/>
      <w:kern w:val="36"/>
      <w:sz w:val="48"/>
      <w:szCs w:val="48"/>
    </w:rPr>
  </w:style>
  <w:style w:type="paragraph" w:styleId="a8">
    <w:name w:val="List Paragraph"/>
    <w:basedOn w:val="a0"/>
    <w:uiPriority w:val="34"/>
    <w:qFormat/>
    <w:rsid w:val="000C6228"/>
    <w:pPr>
      <w:ind w:firstLineChars="200" w:firstLine="420"/>
    </w:pPr>
  </w:style>
  <w:style w:type="character" w:customStyle="1" w:styleId="20">
    <w:name w:val="标题 2 字符"/>
    <w:basedOn w:val="a1"/>
    <w:link w:val="2"/>
    <w:uiPriority w:val="9"/>
    <w:rsid w:val="00011F1F"/>
    <w:rPr>
      <w:rFonts w:asciiTheme="majorHAnsi" w:eastAsiaTheme="majorEastAsia" w:hAnsiTheme="majorHAnsi" w:cstheme="majorBidi"/>
      <w:b/>
      <w:bCs/>
      <w:sz w:val="32"/>
      <w:szCs w:val="32"/>
    </w:rPr>
  </w:style>
  <w:style w:type="character" w:customStyle="1" w:styleId="30">
    <w:name w:val="标题 3 字符"/>
    <w:basedOn w:val="a1"/>
    <w:link w:val="3"/>
    <w:uiPriority w:val="9"/>
    <w:rsid w:val="00011F1F"/>
    <w:rPr>
      <w:b/>
      <w:bCs/>
      <w:sz w:val="32"/>
      <w:szCs w:val="32"/>
    </w:rPr>
  </w:style>
  <w:style w:type="paragraph" w:styleId="TOC">
    <w:name w:val="TOC Heading"/>
    <w:basedOn w:val="1"/>
    <w:next w:val="a0"/>
    <w:uiPriority w:val="39"/>
    <w:unhideWhenUsed/>
    <w:qFormat/>
    <w:rsid w:val="00467BE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0"/>
    <w:next w:val="a0"/>
    <w:autoRedefine/>
    <w:uiPriority w:val="39"/>
    <w:unhideWhenUsed/>
    <w:rsid w:val="00467BE9"/>
    <w:pPr>
      <w:ind w:leftChars="400" w:left="840"/>
    </w:pPr>
  </w:style>
  <w:style w:type="character" w:styleId="a9">
    <w:name w:val="Hyperlink"/>
    <w:basedOn w:val="a1"/>
    <w:uiPriority w:val="99"/>
    <w:unhideWhenUsed/>
    <w:rsid w:val="00467BE9"/>
    <w:rPr>
      <w:color w:val="0563C1" w:themeColor="hyperlink"/>
      <w:u w:val="single"/>
    </w:rPr>
  </w:style>
  <w:style w:type="paragraph" w:styleId="TOC2">
    <w:name w:val="toc 2"/>
    <w:basedOn w:val="a0"/>
    <w:next w:val="a0"/>
    <w:autoRedefine/>
    <w:uiPriority w:val="39"/>
    <w:unhideWhenUsed/>
    <w:rsid w:val="00467BE9"/>
    <w:pPr>
      <w:ind w:leftChars="200" w:left="420"/>
    </w:pPr>
  </w:style>
  <w:style w:type="paragraph" w:styleId="a">
    <w:name w:val="List Bullet"/>
    <w:basedOn w:val="a0"/>
    <w:uiPriority w:val="99"/>
    <w:unhideWhenUsed/>
    <w:rsid w:val="00935190"/>
    <w:pPr>
      <w:widowControl/>
      <w:numPr>
        <w:numId w:val="2"/>
      </w:numPr>
      <w:spacing w:after="200" w:line="276" w:lineRule="auto"/>
      <w:contextualSpacing/>
      <w:jc w:val="left"/>
    </w:pPr>
    <w:rPr>
      <w:rFonts w:ascii="微软雅黑" w:eastAsia="微软雅黑" w:hAnsi="微软雅黑"/>
      <w:kern w:val="0"/>
      <w:sz w:val="22"/>
      <w:lang w:eastAsia="en-US"/>
    </w:rPr>
  </w:style>
  <w:style w:type="character" w:styleId="aa">
    <w:name w:val="Strong"/>
    <w:basedOn w:val="a1"/>
    <w:uiPriority w:val="22"/>
    <w:qFormat/>
    <w:rsid w:val="00AD78DC"/>
    <w:rPr>
      <w:b/>
      <w:bCs/>
    </w:rPr>
  </w:style>
  <w:style w:type="paragraph" w:styleId="ab">
    <w:name w:val="Normal (Web)"/>
    <w:basedOn w:val="a0"/>
    <w:uiPriority w:val="99"/>
    <w:semiHidden/>
    <w:unhideWhenUsed/>
    <w:rsid w:val="001861FF"/>
    <w:pPr>
      <w:widowControl/>
      <w:spacing w:before="100" w:beforeAutospacing="1" w:after="100" w:afterAutospacing="1"/>
      <w:jc w:val="left"/>
    </w:pPr>
    <w:rPr>
      <w:rFonts w:ascii="宋体" w:hAnsi="宋体" w:cs="宋体"/>
      <w:kern w:val="0"/>
      <w:szCs w:val="24"/>
    </w:rPr>
  </w:style>
  <w:style w:type="paragraph" w:styleId="HTML">
    <w:name w:val="HTML Preformatted"/>
    <w:basedOn w:val="a0"/>
    <w:link w:val="HTML0"/>
    <w:uiPriority w:val="99"/>
    <w:semiHidden/>
    <w:unhideWhenUsed/>
    <w:rsid w:val="001861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basedOn w:val="a1"/>
    <w:link w:val="HTML"/>
    <w:uiPriority w:val="99"/>
    <w:semiHidden/>
    <w:rsid w:val="001861FF"/>
    <w:rPr>
      <w:rFonts w:ascii="宋体" w:eastAsia="宋体" w:hAnsi="宋体" w:cs="宋体"/>
      <w:kern w:val="0"/>
      <w:sz w:val="24"/>
      <w:szCs w:val="24"/>
    </w:rPr>
  </w:style>
  <w:style w:type="character" w:styleId="HTML1">
    <w:name w:val="HTML Code"/>
    <w:basedOn w:val="a1"/>
    <w:uiPriority w:val="99"/>
    <w:semiHidden/>
    <w:unhideWhenUsed/>
    <w:rsid w:val="001861FF"/>
    <w:rPr>
      <w:rFonts w:ascii="宋体" w:eastAsia="宋体" w:hAnsi="宋体" w:cs="宋体"/>
      <w:sz w:val="24"/>
      <w:szCs w:val="24"/>
    </w:rPr>
  </w:style>
  <w:style w:type="table" w:styleId="ac">
    <w:name w:val="Table Grid"/>
    <w:basedOn w:val="a2"/>
    <w:qFormat/>
    <w:rsid w:val="00606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e-line">
    <w:name w:val="ace-line"/>
    <w:basedOn w:val="a0"/>
    <w:rsid w:val="00987E65"/>
    <w:pPr>
      <w:widowControl/>
      <w:spacing w:before="100" w:beforeAutospacing="1" w:after="100" w:afterAutospacing="1"/>
      <w:jc w:val="left"/>
    </w:pPr>
    <w:rPr>
      <w:rFonts w:ascii="宋体" w:hAnsi="宋体" w:cs="宋体"/>
      <w:kern w:val="0"/>
      <w:szCs w:val="24"/>
    </w:rPr>
  </w:style>
  <w:style w:type="paragraph" w:styleId="ad">
    <w:name w:val="caption"/>
    <w:basedOn w:val="a0"/>
    <w:next w:val="a0"/>
    <w:uiPriority w:val="35"/>
    <w:unhideWhenUsed/>
    <w:qFormat/>
    <w:rsid w:val="009714C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13">
      <w:bodyDiv w:val="1"/>
      <w:marLeft w:val="0"/>
      <w:marRight w:val="0"/>
      <w:marTop w:val="0"/>
      <w:marBottom w:val="0"/>
      <w:divBdr>
        <w:top w:val="none" w:sz="0" w:space="0" w:color="auto"/>
        <w:left w:val="none" w:sz="0" w:space="0" w:color="auto"/>
        <w:bottom w:val="none" w:sz="0" w:space="0" w:color="auto"/>
        <w:right w:val="none" w:sz="0" w:space="0" w:color="auto"/>
      </w:divBdr>
      <w:divsChild>
        <w:div w:id="240794461">
          <w:marLeft w:val="0"/>
          <w:marRight w:val="0"/>
          <w:marTop w:val="0"/>
          <w:marBottom w:val="0"/>
          <w:divBdr>
            <w:top w:val="none" w:sz="0" w:space="0" w:color="auto"/>
            <w:left w:val="none" w:sz="0" w:space="0" w:color="auto"/>
            <w:bottom w:val="none" w:sz="0" w:space="0" w:color="auto"/>
            <w:right w:val="none" w:sz="0" w:space="0" w:color="auto"/>
          </w:divBdr>
          <w:divsChild>
            <w:div w:id="1731536191">
              <w:marLeft w:val="0"/>
              <w:marRight w:val="0"/>
              <w:marTop w:val="0"/>
              <w:marBottom w:val="0"/>
              <w:divBdr>
                <w:top w:val="none" w:sz="0" w:space="0" w:color="auto"/>
                <w:left w:val="none" w:sz="0" w:space="0" w:color="auto"/>
                <w:bottom w:val="none" w:sz="0" w:space="0" w:color="auto"/>
                <w:right w:val="none" w:sz="0" w:space="0" w:color="auto"/>
              </w:divBdr>
            </w:div>
            <w:div w:id="104740262">
              <w:marLeft w:val="0"/>
              <w:marRight w:val="0"/>
              <w:marTop w:val="0"/>
              <w:marBottom w:val="0"/>
              <w:divBdr>
                <w:top w:val="none" w:sz="0" w:space="0" w:color="auto"/>
                <w:left w:val="none" w:sz="0" w:space="0" w:color="auto"/>
                <w:bottom w:val="none" w:sz="0" w:space="0" w:color="auto"/>
                <w:right w:val="none" w:sz="0" w:space="0" w:color="auto"/>
              </w:divBdr>
            </w:div>
            <w:div w:id="10183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474">
      <w:bodyDiv w:val="1"/>
      <w:marLeft w:val="0"/>
      <w:marRight w:val="0"/>
      <w:marTop w:val="0"/>
      <w:marBottom w:val="0"/>
      <w:divBdr>
        <w:top w:val="none" w:sz="0" w:space="0" w:color="auto"/>
        <w:left w:val="none" w:sz="0" w:space="0" w:color="auto"/>
        <w:bottom w:val="none" w:sz="0" w:space="0" w:color="auto"/>
        <w:right w:val="none" w:sz="0" w:space="0" w:color="auto"/>
      </w:divBdr>
      <w:divsChild>
        <w:div w:id="2117942600">
          <w:marLeft w:val="0"/>
          <w:marRight w:val="0"/>
          <w:marTop w:val="0"/>
          <w:marBottom w:val="0"/>
          <w:divBdr>
            <w:top w:val="none" w:sz="0" w:space="0" w:color="auto"/>
            <w:left w:val="none" w:sz="0" w:space="0" w:color="auto"/>
            <w:bottom w:val="none" w:sz="0" w:space="0" w:color="auto"/>
            <w:right w:val="none" w:sz="0" w:space="0" w:color="auto"/>
          </w:divBdr>
          <w:divsChild>
            <w:div w:id="8861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0334">
      <w:bodyDiv w:val="1"/>
      <w:marLeft w:val="0"/>
      <w:marRight w:val="0"/>
      <w:marTop w:val="0"/>
      <w:marBottom w:val="0"/>
      <w:divBdr>
        <w:top w:val="none" w:sz="0" w:space="0" w:color="auto"/>
        <w:left w:val="none" w:sz="0" w:space="0" w:color="auto"/>
        <w:bottom w:val="none" w:sz="0" w:space="0" w:color="auto"/>
        <w:right w:val="none" w:sz="0" w:space="0" w:color="auto"/>
      </w:divBdr>
      <w:divsChild>
        <w:div w:id="564610233">
          <w:marLeft w:val="0"/>
          <w:marRight w:val="0"/>
          <w:marTop w:val="0"/>
          <w:marBottom w:val="0"/>
          <w:divBdr>
            <w:top w:val="none" w:sz="0" w:space="0" w:color="auto"/>
            <w:left w:val="none" w:sz="0" w:space="0" w:color="auto"/>
            <w:bottom w:val="none" w:sz="0" w:space="0" w:color="auto"/>
            <w:right w:val="none" w:sz="0" w:space="0" w:color="auto"/>
          </w:divBdr>
          <w:divsChild>
            <w:div w:id="2660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0430">
      <w:bodyDiv w:val="1"/>
      <w:marLeft w:val="0"/>
      <w:marRight w:val="0"/>
      <w:marTop w:val="0"/>
      <w:marBottom w:val="0"/>
      <w:divBdr>
        <w:top w:val="none" w:sz="0" w:space="0" w:color="auto"/>
        <w:left w:val="none" w:sz="0" w:space="0" w:color="auto"/>
        <w:bottom w:val="none" w:sz="0" w:space="0" w:color="auto"/>
        <w:right w:val="none" w:sz="0" w:space="0" w:color="auto"/>
      </w:divBdr>
      <w:divsChild>
        <w:div w:id="887034331">
          <w:marLeft w:val="0"/>
          <w:marRight w:val="0"/>
          <w:marTop w:val="0"/>
          <w:marBottom w:val="0"/>
          <w:divBdr>
            <w:top w:val="none" w:sz="0" w:space="0" w:color="auto"/>
            <w:left w:val="none" w:sz="0" w:space="0" w:color="auto"/>
            <w:bottom w:val="none" w:sz="0" w:space="0" w:color="auto"/>
            <w:right w:val="none" w:sz="0" w:space="0" w:color="auto"/>
          </w:divBdr>
          <w:divsChild>
            <w:div w:id="1568881049">
              <w:marLeft w:val="0"/>
              <w:marRight w:val="0"/>
              <w:marTop w:val="0"/>
              <w:marBottom w:val="0"/>
              <w:divBdr>
                <w:top w:val="none" w:sz="0" w:space="0" w:color="auto"/>
                <w:left w:val="none" w:sz="0" w:space="0" w:color="auto"/>
                <w:bottom w:val="none" w:sz="0" w:space="0" w:color="auto"/>
                <w:right w:val="none" w:sz="0" w:space="0" w:color="auto"/>
              </w:divBdr>
            </w:div>
            <w:div w:id="1096948645">
              <w:marLeft w:val="0"/>
              <w:marRight w:val="0"/>
              <w:marTop w:val="0"/>
              <w:marBottom w:val="0"/>
              <w:divBdr>
                <w:top w:val="none" w:sz="0" w:space="0" w:color="auto"/>
                <w:left w:val="none" w:sz="0" w:space="0" w:color="auto"/>
                <w:bottom w:val="none" w:sz="0" w:space="0" w:color="auto"/>
                <w:right w:val="none" w:sz="0" w:space="0" w:color="auto"/>
              </w:divBdr>
            </w:div>
            <w:div w:id="486827503">
              <w:marLeft w:val="0"/>
              <w:marRight w:val="0"/>
              <w:marTop w:val="0"/>
              <w:marBottom w:val="0"/>
              <w:divBdr>
                <w:top w:val="none" w:sz="0" w:space="0" w:color="auto"/>
                <w:left w:val="none" w:sz="0" w:space="0" w:color="auto"/>
                <w:bottom w:val="none" w:sz="0" w:space="0" w:color="auto"/>
                <w:right w:val="none" w:sz="0" w:space="0" w:color="auto"/>
              </w:divBdr>
            </w:div>
            <w:div w:id="9165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5667">
      <w:bodyDiv w:val="1"/>
      <w:marLeft w:val="0"/>
      <w:marRight w:val="0"/>
      <w:marTop w:val="0"/>
      <w:marBottom w:val="0"/>
      <w:divBdr>
        <w:top w:val="none" w:sz="0" w:space="0" w:color="auto"/>
        <w:left w:val="none" w:sz="0" w:space="0" w:color="auto"/>
        <w:bottom w:val="none" w:sz="0" w:space="0" w:color="auto"/>
        <w:right w:val="none" w:sz="0" w:space="0" w:color="auto"/>
      </w:divBdr>
      <w:divsChild>
        <w:div w:id="241646426">
          <w:marLeft w:val="0"/>
          <w:marRight w:val="0"/>
          <w:marTop w:val="0"/>
          <w:marBottom w:val="0"/>
          <w:divBdr>
            <w:top w:val="none" w:sz="0" w:space="0" w:color="auto"/>
            <w:left w:val="none" w:sz="0" w:space="0" w:color="auto"/>
            <w:bottom w:val="none" w:sz="0" w:space="0" w:color="auto"/>
            <w:right w:val="none" w:sz="0" w:space="0" w:color="auto"/>
          </w:divBdr>
          <w:divsChild>
            <w:div w:id="1885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8027">
      <w:bodyDiv w:val="1"/>
      <w:marLeft w:val="0"/>
      <w:marRight w:val="0"/>
      <w:marTop w:val="0"/>
      <w:marBottom w:val="0"/>
      <w:divBdr>
        <w:top w:val="none" w:sz="0" w:space="0" w:color="auto"/>
        <w:left w:val="none" w:sz="0" w:space="0" w:color="auto"/>
        <w:bottom w:val="none" w:sz="0" w:space="0" w:color="auto"/>
        <w:right w:val="none" w:sz="0" w:space="0" w:color="auto"/>
      </w:divBdr>
    </w:div>
    <w:div w:id="87585899">
      <w:bodyDiv w:val="1"/>
      <w:marLeft w:val="0"/>
      <w:marRight w:val="0"/>
      <w:marTop w:val="0"/>
      <w:marBottom w:val="0"/>
      <w:divBdr>
        <w:top w:val="none" w:sz="0" w:space="0" w:color="auto"/>
        <w:left w:val="none" w:sz="0" w:space="0" w:color="auto"/>
        <w:bottom w:val="none" w:sz="0" w:space="0" w:color="auto"/>
        <w:right w:val="none" w:sz="0" w:space="0" w:color="auto"/>
      </w:divBdr>
      <w:divsChild>
        <w:div w:id="1594387894">
          <w:marLeft w:val="0"/>
          <w:marRight w:val="0"/>
          <w:marTop w:val="0"/>
          <w:marBottom w:val="0"/>
          <w:divBdr>
            <w:top w:val="none" w:sz="0" w:space="0" w:color="auto"/>
            <w:left w:val="none" w:sz="0" w:space="0" w:color="auto"/>
            <w:bottom w:val="none" w:sz="0" w:space="0" w:color="auto"/>
            <w:right w:val="none" w:sz="0" w:space="0" w:color="auto"/>
          </w:divBdr>
          <w:divsChild>
            <w:div w:id="1769933975">
              <w:marLeft w:val="0"/>
              <w:marRight w:val="0"/>
              <w:marTop w:val="0"/>
              <w:marBottom w:val="0"/>
              <w:divBdr>
                <w:top w:val="none" w:sz="0" w:space="0" w:color="auto"/>
                <w:left w:val="none" w:sz="0" w:space="0" w:color="auto"/>
                <w:bottom w:val="none" w:sz="0" w:space="0" w:color="auto"/>
                <w:right w:val="none" w:sz="0" w:space="0" w:color="auto"/>
              </w:divBdr>
            </w:div>
            <w:div w:id="707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974">
      <w:bodyDiv w:val="1"/>
      <w:marLeft w:val="0"/>
      <w:marRight w:val="0"/>
      <w:marTop w:val="0"/>
      <w:marBottom w:val="0"/>
      <w:divBdr>
        <w:top w:val="none" w:sz="0" w:space="0" w:color="auto"/>
        <w:left w:val="none" w:sz="0" w:space="0" w:color="auto"/>
        <w:bottom w:val="none" w:sz="0" w:space="0" w:color="auto"/>
        <w:right w:val="none" w:sz="0" w:space="0" w:color="auto"/>
      </w:divBdr>
      <w:divsChild>
        <w:div w:id="1079594760">
          <w:marLeft w:val="0"/>
          <w:marRight w:val="0"/>
          <w:marTop w:val="0"/>
          <w:marBottom w:val="0"/>
          <w:divBdr>
            <w:top w:val="none" w:sz="0" w:space="0" w:color="auto"/>
            <w:left w:val="none" w:sz="0" w:space="0" w:color="auto"/>
            <w:bottom w:val="none" w:sz="0" w:space="0" w:color="auto"/>
            <w:right w:val="none" w:sz="0" w:space="0" w:color="auto"/>
          </w:divBdr>
          <w:divsChild>
            <w:div w:id="259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220">
      <w:bodyDiv w:val="1"/>
      <w:marLeft w:val="0"/>
      <w:marRight w:val="0"/>
      <w:marTop w:val="0"/>
      <w:marBottom w:val="0"/>
      <w:divBdr>
        <w:top w:val="none" w:sz="0" w:space="0" w:color="auto"/>
        <w:left w:val="none" w:sz="0" w:space="0" w:color="auto"/>
        <w:bottom w:val="none" w:sz="0" w:space="0" w:color="auto"/>
        <w:right w:val="none" w:sz="0" w:space="0" w:color="auto"/>
      </w:divBdr>
      <w:divsChild>
        <w:div w:id="1317956876">
          <w:marLeft w:val="0"/>
          <w:marRight w:val="0"/>
          <w:marTop w:val="0"/>
          <w:marBottom w:val="0"/>
          <w:divBdr>
            <w:top w:val="none" w:sz="0" w:space="0" w:color="auto"/>
            <w:left w:val="none" w:sz="0" w:space="0" w:color="auto"/>
            <w:bottom w:val="none" w:sz="0" w:space="0" w:color="auto"/>
            <w:right w:val="none" w:sz="0" w:space="0" w:color="auto"/>
          </w:divBdr>
          <w:divsChild>
            <w:div w:id="129829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950">
      <w:bodyDiv w:val="1"/>
      <w:marLeft w:val="0"/>
      <w:marRight w:val="0"/>
      <w:marTop w:val="0"/>
      <w:marBottom w:val="0"/>
      <w:divBdr>
        <w:top w:val="none" w:sz="0" w:space="0" w:color="auto"/>
        <w:left w:val="none" w:sz="0" w:space="0" w:color="auto"/>
        <w:bottom w:val="none" w:sz="0" w:space="0" w:color="auto"/>
        <w:right w:val="none" w:sz="0" w:space="0" w:color="auto"/>
      </w:divBdr>
      <w:divsChild>
        <w:div w:id="1545605728">
          <w:marLeft w:val="0"/>
          <w:marRight w:val="0"/>
          <w:marTop w:val="0"/>
          <w:marBottom w:val="0"/>
          <w:divBdr>
            <w:top w:val="none" w:sz="0" w:space="0" w:color="auto"/>
            <w:left w:val="none" w:sz="0" w:space="0" w:color="auto"/>
            <w:bottom w:val="none" w:sz="0" w:space="0" w:color="auto"/>
            <w:right w:val="none" w:sz="0" w:space="0" w:color="auto"/>
          </w:divBdr>
          <w:divsChild>
            <w:div w:id="11419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2463">
      <w:bodyDiv w:val="1"/>
      <w:marLeft w:val="0"/>
      <w:marRight w:val="0"/>
      <w:marTop w:val="0"/>
      <w:marBottom w:val="0"/>
      <w:divBdr>
        <w:top w:val="none" w:sz="0" w:space="0" w:color="auto"/>
        <w:left w:val="none" w:sz="0" w:space="0" w:color="auto"/>
        <w:bottom w:val="none" w:sz="0" w:space="0" w:color="auto"/>
        <w:right w:val="none" w:sz="0" w:space="0" w:color="auto"/>
      </w:divBdr>
      <w:divsChild>
        <w:div w:id="2082292504">
          <w:marLeft w:val="0"/>
          <w:marRight w:val="0"/>
          <w:marTop w:val="0"/>
          <w:marBottom w:val="0"/>
          <w:divBdr>
            <w:top w:val="none" w:sz="0" w:space="0" w:color="auto"/>
            <w:left w:val="none" w:sz="0" w:space="0" w:color="auto"/>
            <w:bottom w:val="none" w:sz="0" w:space="0" w:color="auto"/>
            <w:right w:val="none" w:sz="0" w:space="0" w:color="auto"/>
          </w:divBdr>
          <w:divsChild>
            <w:div w:id="19103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6468">
      <w:bodyDiv w:val="1"/>
      <w:marLeft w:val="0"/>
      <w:marRight w:val="0"/>
      <w:marTop w:val="0"/>
      <w:marBottom w:val="0"/>
      <w:divBdr>
        <w:top w:val="none" w:sz="0" w:space="0" w:color="auto"/>
        <w:left w:val="none" w:sz="0" w:space="0" w:color="auto"/>
        <w:bottom w:val="none" w:sz="0" w:space="0" w:color="auto"/>
        <w:right w:val="none" w:sz="0" w:space="0" w:color="auto"/>
      </w:divBdr>
      <w:divsChild>
        <w:div w:id="1247225836">
          <w:marLeft w:val="0"/>
          <w:marRight w:val="0"/>
          <w:marTop w:val="0"/>
          <w:marBottom w:val="0"/>
          <w:divBdr>
            <w:top w:val="none" w:sz="0" w:space="0" w:color="auto"/>
            <w:left w:val="none" w:sz="0" w:space="0" w:color="auto"/>
            <w:bottom w:val="none" w:sz="0" w:space="0" w:color="auto"/>
            <w:right w:val="none" w:sz="0" w:space="0" w:color="auto"/>
          </w:divBdr>
          <w:divsChild>
            <w:div w:id="20929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7342">
      <w:bodyDiv w:val="1"/>
      <w:marLeft w:val="0"/>
      <w:marRight w:val="0"/>
      <w:marTop w:val="0"/>
      <w:marBottom w:val="0"/>
      <w:divBdr>
        <w:top w:val="none" w:sz="0" w:space="0" w:color="auto"/>
        <w:left w:val="none" w:sz="0" w:space="0" w:color="auto"/>
        <w:bottom w:val="none" w:sz="0" w:space="0" w:color="auto"/>
        <w:right w:val="none" w:sz="0" w:space="0" w:color="auto"/>
      </w:divBdr>
      <w:divsChild>
        <w:div w:id="336807131">
          <w:marLeft w:val="0"/>
          <w:marRight w:val="0"/>
          <w:marTop w:val="0"/>
          <w:marBottom w:val="0"/>
          <w:divBdr>
            <w:top w:val="none" w:sz="0" w:space="0" w:color="auto"/>
            <w:left w:val="none" w:sz="0" w:space="0" w:color="auto"/>
            <w:bottom w:val="none" w:sz="0" w:space="0" w:color="auto"/>
            <w:right w:val="none" w:sz="0" w:space="0" w:color="auto"/>
          </w:divBdr>
          <w:divsChild>
            <w:div w:id="8756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9637">
      <w:bodyDiv w:val="1"/>
      <w:marLeft w:val="0"/>
      <w:marRight w:val="0"/>
      <w:marTop w:val="0"/>
      <w:marBottom w:val="0"/>
      <w:divBdr>
        <w:top w:val="none" w:sz="0" w:space="0" w:color="auto"/>
        <w:left w:val="none" w:sz="0" w:space="0" w:color="auto"/>
        <w:bottom w:val="none" w:sz="0" w:space="0" w:color="auto"/>
        <w:right w:val="none" w:sz="0" w:space="0" w:color="auto"/>
      </w:divBdr>
      <w:divsChild>
        <w:div w:id="209000670">
          <w:marLeft w:val="0"/>
          <w:marRight w:val="0"/>
          <w:marTop w:val="0"/>
          <w:marBottom w:val="0"/>
          <w:divBdr>
            <w:top w:val="none" w:sz="0" w:space="0" w:color="auto"/>
            <w:left w:val="none" w:sz="0" w:space="0" w:color="auto"/>
            <w:bottom w:val="none" w:sz="0" w:space="0" w:color="auto"/>
            <w:right w:val="none" w:sz="0" w:space="0" w:color="auto"/>
          </w:divBdr>
          <w:divsChild>
            <w:div w:id="569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6021">
      <w:bodyDiv w:val="1"/>
      <w:marLeft w:val="0"/>
      <w:marRight w:val="0"/>
      <w:marTop w:val="0"/>
      <w:marBottom w:val="0"/>
      <w:divBdr>
        <w:top w:val="none" w:sz="0" w:space="0" w:color="auto"/>
        <w:left w:val="none" w:sz="0" w:space="0" w:color="auto"/>
        <w:bottom w:val="none" w:sz="0" w:space="0" w:color="auto"/>
        <w:right w:val="none" w:sz="0" w:space="0" w:color="auto"/>
      </w:divBdr>
      <w:divsChild>
        <w:div w:id="574123260">
          <w:marLeft w:val="0"/>
          <w:marRight w:val="0"/>
          <w:marTop w:val="0"/>
          <w:marBottom w:val="0"/>
          <w:divBdr>
            <w:top w:val="none" w:sz="0" w:space="0" w:color="auto"/>
            <w:left w:val="none" w:sz="0" w:space="0" w:color="auto"/>
            <w:bottom w:val="none" w:sz="0" w:space="0" w:color="auto"/>
            <w:right w:val="none" w:sz="0" w:space="0" w:color="auto"/>
          </w:divBdr>
          <w:divsChild>
            <w:div w:id="590549516">
              <w:marLeft w:val="0"/>
              <w:marRight w:val="0"/>
              <w:marTop w:val="0"/>
              <w:marBottom w:val="0"/>
              <w:divBdr>
                <w:top w:val="none" w:sz="0" w:space="0" w:color="auto"/>
                <w:left w:val="none" w:sz="0" w:space="0" w:color="auto"/>
                <w:bottom w:val="none" w:sz="0" w:space="0" w:color="auto"/>
                <w:right w:val="none" w:sz="0" w:space="0" w:color="auto"/>
              </w:divBdr>
            </w:div>
            <w:div w:id="1516843616">
              <w:marLeft w:val="0"/>
              <w:marRight w:val="0"/>
              <w:marTop w:val="0"/>
              <w:marBottom w:val="0"/>
              <w:divBdr>
                <w:top w:val="none" w:sz="0" w:space="0" w:color="auto"/>
                <w:left w:val="none" w:sz="0" w:space="0" w:color="auto"/>
                <w:bottom w:val="none" w:sz="0" w:space="0" w:color="auto"/>
                <w:right w:val="none" w:sz="0" w:space="0" w:color="auto"/>
              </w:divBdr>
            </w:div>
            <w:div w:id="7795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486">
      <w:bodyDiv w:val="1"/>
      <w:marLeft w:val="0"/>
      <w:marRight w:val="0"/>
      <w:marTop w:val="0"/>
      <w:marBottom w:val="0"/>
      <w:divBdr>
        <w:top w:val="none" w:sz="0" w:space="0" w:color="auto"/>
        <w:left w:val="none" w:sz="0" w:space="0" w:color="auto"/>
        <w:bottom w:val="none" w:sz="0" w:space="0" w:color="auto"/>
        <w:right w:val="none" w:sz="0" w:space="0" w:color="auto"/>
      </w:divBdr>
    </w:div>
    <w:div w:id="573708481">
      <w:bodyDiv w:val="1"/>
      <w:marLeft w:val="0"/>
      <w:marRight w:val="0"/>
      <w:marTop w:val="0"/>
      <w:marBottom w:val="0"/>
      <w:divBdr>
        <w:top w:val="none" w:sz="0" w:space="0" w:color="auto"/>
        <w:left w:val="none" w:sz="0" w:space="0" w:color="auto"/>
        <w:bottom w:val="none" w:sz="0" w:space="0" w:color="auto"/>
        <w:right w:val="none" w:sz="0" w:space="0" w:color="auto"/>
      </w:divBdr>
      <w:divsChild>
        <w:div w:id="303892852">
          <w:marLeft w:val="0"/>
          <w:marRight w:val="0"/>
          <w:marTop w:val="0"/>
          <w:marBottom w:val="0"/>
          <w:divBdr>
            <w:top w:val="none" w:sz="0" w:space="0" w:color="auto"/>
            <w:left w:val="none" w:sz="0" w:space="0" w:color="auto"/>
            <w:bottom w:val="none" w:sz="0" w:space="0" w:color="auto"/>
            <w:right w:val="none" w:sz="0" w:space="0" w:color="auto"/>
          </w:divBdr>
          <w:divsChild>
            <w:div w:id="16618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3130">
      <w:bodyDiv w:val="1"/>
      <w:marLeft w:val="0"/>
      <w:marRight w:val="0"/>
      <w:marTop w:val="0"/>
      <w:marBottom w:val="0"/>
      <w:divBdr>
        <w:top w:val="none" w:sz="0" w:space="0" w:color="auto"/>
        <w:left w:val="none" w:sz="0" w:space="0" w:color="auto"/>
        <w:bottom w:val="none" w:sz="0" w:space="0" w:color="auto"/>
        <w:right w:val="none" w:sz="0" w:space="0" w:color="auto"/>
      </w:divBdr>
    </w:div>
    <w:div w:id="633871775">
      <w:bodyDiv w:val="1"/>
      <w:marLeft w:val="0"/>
      <w:marRight w:val="0"/>
      <w:marTop w:val="0"/>
      <w:marBottom w:val="0"/>
      <w:divBdr>
        <w:top w:val="none" w:sz="0" w:space="0" w:color="auto"/>
        <w:left w:val="none" w:sz="0" w:space="0" w:color="auto"/>
        <w:bottom w:val="none" w:sz="0" w:space="0" w:color="auto"/>
        <w:right w:val="none" w:sz="0" w:space="0" w:color="auto"/>
      </w:divBdr>
      <w:divsChild>
        <w:div w:id="935334257">
          <w:marLeft w:val="0"/>
          <w:marRight w:val="0"/>
          <w:marTop w:val="0"/>
          <w:marBottom w:val="0"/>
          <w:divBdr>
            <w:top w:val="none" w:sz="0" w:space="0" w:color="auto"/>
            <w:left w:val="none" w:sz="0" w:space="0" w:color="auto"/>
            <w:bottom w:val="none" w:sz="0" w:space="0" w:color="auto"/>
            <w:right w:val="none" w:sz="0" w:space="0" w:color="auto"/>
          </w:divBdr>
          <w:divsChild>
            <w:div w:id="2094618722">
              <w:marLeft w:val="0"/>
              <w:marRight w:val="0"/>
              <w:marTop w:val="0"/>
              <w:marBottom w:val="0"/>
              <w:divBdr>
                <w:top w:val="none" w:sz="0" w:space="0" w:color="auto"/>
                <w:left w:val="none" w:sz="0" w:space="0" w:color="auto"/>
                <w:bottom w:val="none" w:sz="0" w:space="0" w:color="auto"/>
                <w:right w:val="none" w:sz="0" w:space="0" w:color="auto"/>
              </w:divBdr>
            </w:div>
            <w:div w:id="1435899666">
              <w:marLeft w:val="0"/>
              <w:marRight w:val="0"/>
              <w:marTop w:val="0"/>
              <w:marBottom w:val="0"/>
              <w:divBdr>
                <w:top w:val="none" w:sz="0" w:space="0" w:color="auto"/>
                <w:left w:val="none" w:sz="0" w:space="0" w:color="auto"/>
                <w:bottom w:val="none" w:sz="0" w:space="0" w:color="auto"/>
                <w:right w:val="none" w:sz="0" w:space="0" w:color="auto"/>
              </w:divBdr>
            </w:div>
            <w:div w:id="5201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5381">
      <w:bodyDiv w:val="1"/>
      <w:marLeft w:val="0"/>
      <w:marRight w:val="0"/>
      <w:marTop w:val="0"/>
      <w:marBottom w:val="0"/>
      <w:divBdr>
        <w:top w:val="none" w:sz="0" w:space="0" w:color="auto"/>
        <w:left w:val="none" w:sz="0" w:space="0" w:color="auto"/>
        <w:bottom w:val="none" w:sz="0" w:space="0" w:color="auto"/>
        <w:right w:val="none" w:sz="0" w:space="0" w:color="auto"/>
      </w:divBdr>
      <w:divsChild>
        <w:div w:id="461264053">
          <w:marLeft w:val="274"/>
          <w:marRight w:val="0"/>
          <w:marTop w:val="0"/>
          <w:marBottom w:val="0"/>
          <w:divBdr>
            <w:top w:val="none" w:sz="0" w:space="0" w:color="auto"/>
            <w:left w:val="none" w:sz="0" w:space="0" w:color="auto"/>
            <w:bottom w:val="none" w:sz="0" w:space="0" w:color="auto"/>
            <w:right w:val="none" w:sz="0" w:space="0" w:color="auto"/>
          </w:divBdr>
        </w:div>
        <w:div w:id="1356618653">
          <w:marLeft w:val="446"/>
          <w:marRight w:val="0"/>
          <w:marTop w:val="0"/>
          <w:marBottom w:val="0"/>
          <w:divBdr>
            <w:top w:val="none" w:sz="0" w:space="0" w:color="auto"/>
            <w:left w:val="none" w:sz="0" w:space="0" w:color="auto"/>
            <w:bottom w:val="none" w:sz="0" w:space="0" w:color="auto"/>
            <w:right w:val="none" w:sz="0" w:space="0" w:color="auto"/>
          </w:divBdr>
        </w:div>
        <w:div w:id="539437561">
          <w:marLeft w:val="446"/>
          <w:marRight w:val="0"/>
          <w:marTop w:val="0"/>
          <w:marBottom w:val="0"/>
          <w:divBdr>
            <w:top w:val="none" w:sz="0" w:space="0" w:color="auto"/>
            <w:left w:val="none" w:sz="0" w:space="0" w:color="auto"/>
            <w:bottom w:val="none" w:sz="0" w:space="0" w:color="auto"/>
            <w:right w:val="none" w:sz="0" w:space="0" w:color="auto"/>
          </w:divBdr>
        </w:div>
        <w:div w:id="40521327">
          <w:marLeft w:val="446"/>
          <w:marRight w:val="0"/>
          <w:marTop w:val="0"/>
          <w:marBottom w:val="0"/>
          <w:divBdr>
            <w:top w:val="none" w:sz="0" w:space="0" w:color="auto"/>
            <w:left w:val="none" w:sz="0" w:space="0" w:color="auto"/>
            <w:bottom w:val="none" w:sz="0" w:space="0" w:color="auto"/>
            <w:right w:val="none" w:sz="0" w:space="0" w:color="auto"/>
          </w:divBdr>
        </w:div>
        <w:div w:id="944460934">
          <w:marLeft w:val="446"/>
          <w:marRight w:val="0"/>
          <w:marTop w:val="0"/>
          <w:marBottom w:val="0"/>
          <w:divBdr>
            <w:top w:val="none" w:sz="0" w:space="0" w:color="auto"/>
            <w:left w:val="none" w:sz="0" w:space="0" w:color="auto"/>
            <w:bottom w:val="none" w:sz="0" w:space="0" w:color="auto"/>
            <w:right w:val="none" w:sz="0" w:space="0" w:color="auto"/>
          </w:divBdr>
        </w:div>
        <w:div w:id="70857736">
          <w:marLeft w:val="446"/>
          <w:marRight w:val="0"/>
          <w:marTop w:val="0"/>
          <w:marBottom w:val="0"/>
          <w:divBdr>
            <w:top w:val="none" w:sz="0" w:space="0" w:color="auto"/>
            <w:left w:val="none" w:sz="0" w:space="0" w:color="auto"/>
            <w:bottom w:val="none" w:sz="0" w:space="0" w:color="auto"/>
            <w:right w:val="none" w:sz="0" w:space="0" w:color="auto"/>
          </w:divBdr>
        </w:div>
        <w:div w:id="2091081362">
          <w:marLeft w:val="446"/>
          <w:marRight w:val="0"/>
          <w:marTop w:val="0"/>
          <w:marBottom w:val="0"/>
          <w:divBdr>
            <w:top w:val="none" w:sz="0" w:space="0" w:color="auto"/>
            <w:left w:val="none" w:sz="0" w:space="0" w:color="auto"/>
            <w:bottom w:val="none" w:sz="0" w:space="0" w:color="auto"/>
            <w:right w:val="none" w:sz="0" w:space="0" w:color="auto"/>
          </w:divBdr>
        </w:div>
        <w:div w:id="951396514">
          <w:marLeft w:val="446"/>
          <w:marRight w:val="0"/>
          <w:marTop w:val="0"/>
          <w:marBottom w:val="0"/>
          <w:divBdr>
            <w:top w:val="none" w:sz="0" w:space="0" w:color="auto"/>
            <w:left w:val="none" w:sz="0" w:space="0" w:color="auto"/>
            <w:bottom w:val="none" w:sz="0" w:space="0" w:color="auto"/>
            <w:right w:val="none" w:sz="0" w:space="0" w:color="auto"/>
          </w:divBdr>
        </w:div>
        <w:div w:id="1938515992">
          <w:marLeft w:val="446"/>
          <w:marRight w:val="0"/>
          <w:marTop w:val="0"/>
          <w:marBottom w:val="0"/>
          <w:divBdr>
            <w:top w:val="none" w:sz="0" w:space="0" w:color="auto"/>
            <w:left w:val="none" w:sz="0" w:space="0" w:color="auto"/>
            <w:bottom w:val="none" w:sz="0" w:space="0" w:color="auto"/>
            <w:right w:val="none" w:sz="0" w:space="0" w:color="auto"/>
          </w:divBdr>
        </w:div>
      </w:divsChild>
    </w:div>
    <w:div w:id="667754608">
      <w:bodyDiv w:val="1"/>
      <w:marLeft w:val="0"/>
      <w:marRight w:val="0"/>
      <w:marTop w:val="0"/>
      <w:marBottom w:val="0"/>
      <w:divBdr>
        <w:top w:val="none" w:sz="0" w:space="0" w:color="auto"/>
        <w:left w:val="none" w:sz="0" w:space="0" w:color="auto"/>
        <w:bottom w:val="none" w:sz="0" w:space="0" w:color="auto"/>
        <w:right w:val="none" w:sz="0" w:space="0" w:color="auto"/>
      </w:divBdr>
    </w:div>
    <w:div w:id="679938826">
      <w:bodyDiv w:val="1"/>
      <w:marLeft w:val="0"/>
      <w:marRight w:val="0"/>
      <w:marTop w:val="0"/>
      <w:marBottom w:val="0"/>
      <w:divBdr>
        <w:top w:val="none" w:sz="0" w:space="0" w:color="auto"/>
        <w:left w:val="none" w:sz="0" w:space="0" w:color="auto"/>
        <w:bottom w:val="none" w:sz="0" w:space="0" w:color="auto"/>
        <w:right w:val="none" w:sz="0" w:space="0" w:color="auto"/>
      </w:divBdr>
      <w:divsChild>
        <w:div w:id="2108650438">
          <w:marLeft w:val="0"/>
          <w:marRight w:val="0"/>
          <w:marTop w:val="0"/>
          <w:marBottom w:val="0"/>
          <w:divBdr>
            <w:top w:val="none" w:sz="0" w:space="0" w:color="auto"/>
            <w:left w:val="none" w:sz="0" w:space="0" w:color="auto"/>
            <w:bottom w:val="none" w:sz="0" w:space="0" w:color="auto"/>
            <w:right w:val="none" w:sz="0" w:space="0" w:color="auto"/>
          </w:divBdr>
          <w:divsChild>
            <w:div w:id="9943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6655">
      <w:bodyDiv w:val="1"/>
      <w:marLeft w:val="0"/>
      <w:marRight w:val="0"/>
      <w:marTop w:val="0"/>
      <w:marBottom w:val="0"/>
      <w:divBdr>
        <w:top w:val="none" w:sz="0" w:space="0" w:color="auto"/>
        <w:left w:val="none" w:sz="0" w:space="0" w:color="auto"/>
        <w:bottom w:val="none" w:sz="0" w:space="0" w:color="auto"/>
        <w:right w:val="none" w:sz="0" w:space="0" w:color="auto"/>
      </w:divBdr>
    </w:div>
    <w:div w:id="716128759">
      <w:bodyDiv w:val="1"/>
      <w:marLeft w:val="0"/>
      <w:marRight w:val="0"/>
      <w:marTop w:val="0"/>
      <w:marBottom w:val="0"/>
      <w:divBdr>
        <w:top w:val="none" w:sz="0" w:space="0" w:color="auto"/>
        <w:left w:val="none" w:sz="0" w:space="0" w:color="auto"/>
        <w:bottom w:val="none" w:sz="0" w:space="0" w:color="auto"/>
        <w:right w:val="none" w:sz="0" w:space="0" w:color="auto"/>
      </w:divBdr>
      <w:divsChild>
        <w:div w:id="1832255913">
          <w:marLeft w:val="0"/>
          <w:marRight w:val="0"/>
          <w:marTop w:val="0"/>
          <w:marBottom w:val="0"/>
          <w:divBdr>
            <w:top w:val="none" w:sz="0" w:space="0" w:color="auto"/>
            <w:left w:val="none" w:sz="0" w:space="0" w:color="auto"/>
            <w:bottom w:val="none" w:sz="0" w:space="0" w:color="auto"/>
            <w:right w:val="none" w:sz="0" w:space="0" w:color="auto"/>
          </w:divBdr>
          <w:divsChild>
            <w:div w:id="743335084">
              <w:marLeft w:val="0"/>
              <w:marRight w:val="0"/>
              <w:marTop w:val="0"/>
              <w:marBottom w:val="0"/>
              <w:divBdr>
                <w:top w:val="none" w:sz="0" w:space="0" w:color="auto"/>
                <w:left w:val="none" w:sz="0" w:space="0" w:color="auto"/>
                <w:bottom w:val="none" w:sz="0" w:space="0" w:color="auto"/>
                <w:right w:val="none" w:sz="0" w:space="0" w:color="auto"/>
              </w:divBdr>
            </w:div>
            <w:div w:id="831795901">
              <w:marLeft w:val="0"/>
              <w:marRight w:val="0"/>
              <w:marTop w:val="0"/>
              <w:marBottom w:val="0"/>
              <w:divBdr>
                <w:top w:val="none" w:sz="0" w:space="0" w:color="auto"/>
                <w:left w:val="none" w:sz="0" w:space="0" w:color="auto"/>
                <w:bottom w:val="none" w:sz="0" w:space="0" w:color="auto"/>
                <w:right w:val="none" w:sz="0" w:space="0" w:color="auto"/>
              </w:divBdr>
            </w:div>
            <w:div w:id="474953260">
              <w:marLeft w:val="0"/>
              <w:marRight w:val="0"/>
              <w:marTop w:val="0"/>
              <w:marBottom w:val="0"/>
              <w:divBdr>
                <w:top w:val="none" w:sz="0" w:space="0" w:color="auto"/>
                <w:left w:val="none" w:sz="0" w:space="0" w:color="auto"/>
                <w:bottom w:val="none" w:sz="0" w:space="0" w:color="auto"/>
                <w:right w:val="none" w:sz="0" w:space="0" w:color="auto"/>
              </w:divBdr>
            </w:div>
            <w:div w:id="14513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0635">
      <w:bodyDiv w:val="1"/>
      <w:marLeft w:val="0"/>
      <w:marRight w:val="0"/>
      <w:marTop w:val="0"/>
      <w:marBottom w:val="0"/>
      <w:divBdr>
        <w:top w:val="none" w:sz="0" w:space="0" w:color="auto"/>
        <w:left w:val="none" w:sz="0" w:space="0" w:color="auto"/>
        <w:bottom w:val="none" w:sz="0" w:space="0" w:color="auto"/>
        <w:right w:val="none" w:sz="0" w:space="0" w:color="auto"/>
      </w:divBdr>
      <w:divsChild>
        <w:div w:id="1587306554">
          <w:marLeft w:val="0"/>
          <w:marRight w:val="0"/>
          <w:marTop w:val="0"/>
          <w:marBottom w:val="0"/>
          <w:divBdr>
            <w:top w:val="none" w:sz="0" w:space="0" w:color="auto"/>
            <w:left w:val="none" w:sz="0" w:space="0" w:color="auto"/>
            <w:bottom w:val="none" w:sz="0" w:space="0" w:color="auto"/>
            <w:right w:val="none" w:sz="0" w:space="0" w:color="auto"/>
          </w:divBdr>
          <w:divsChild>
            <w:div w:id="18328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625">
      <w:bodyDiv w:val="1"/>
      <w:marLeft w:val="0"/>
      <w:marRight w:val="0"/>
      <w:marTop w:val="0"/>
      <w:marBottom w:val="0"/>
      <w:divBdr>
        <w:top w:val="none" w:sz="0" w:space="0" w:color="auto"/>
        <w:left w:val="none" w:sz="0" w:space="0" w:color="auto"/>
        <w:bottom w:val="none" w:sz="0" w:space="0" w:color="auto"/>
        <w:right w:val="none" w:sz="0" w:space="0" w:color="auto"/>
      </w:divBdr>
      <w:divsChild>
        <w:div w:id="527837421">
          <w:marLeft w:val="0"/>
          <w:marRight w:val="0"/>
          <w:marTop w:val="0"/>
          <w:marBottom w:val="0"/>
          <w:divBdr>
            <w:top w:val="none" w:sz="0" w:space="0" w:color="auto"/>
            <w:left w:val="none" w:sz="0" w:space="0" w:color="auto"/>
            <w:bottom w:val="none" w:sz="0" w:space="0" w:color="auto"/>
            <w:right w:val="none" w:sz="0" w:space="0" w:color="auto"/>
          </w:divBdr>
          <w:divsChild>
            <w:div w:id="13022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08">
      <w:bodyDiv w:val="1"/>
      <w:marLeft w:val="0"/>
      <w:marRight w:val="0"/>
      <w:marTop w:val="0"/>
      <w:marBottom w:val="0"/>
      <w:divBdr>
        <w:top w:val="none" w:sz="0" w:space="0" w:color="auto"/>
        <w:left w:val="none" w:sz="0" w:space="0" w:color="auto"/>
        <w:bottom w:val="none" w:sz="0" w:space="0" w:color="auto"/>
        <w:right w:val="none" w:sz="0" w:space="0" w:color="auto"/>
      </w:divBdr>
      <w:divsChild>
        <w:div w:id="1202015460">
          <w:marLeft w:val="446"/>
          <w:marRight w:val="0"/>
          <w:marTop w:val="0"/>
          <w:marBottom w:val="0"/>
          <w:divBdr>
            <w:top w:val="none" w:sz="0" w:space="0" w:color="auto"/>
            <w:left w:val="none" w:sz="0" w:space="0" w:color="auto"/>
            <w:bottom w:val="none" w:sz="0" w:space="0" w:color="auto"/>
            <w:right w:val="none" w:sz="0" w:space="0" w:color="auto"/>
          </w:divBdr>
        </w:div>
        <w:div w:id="2058358196">
          <w:marLeft w:val="446"/>
          <w:marRight w:val="0"/>
          <w:marTop w:val="0"/>
          <w:marBottom w:val="0"/>
          <w:divBdr>
            <w:top w:val="none" w:sz="0" w:space="0" w:color="auto"/>
            <w:left w:val="none" w:sz="0" w:space="0" w:color="auto"/>
            <w:bottom w:val="none" w:sz="0" w:space="0" w:color="auto"/>
            <w:right w:val="none" w:sz="0" w:space="0" w:color="auto"/>
          </w:divBdr>
        </w:div>
      </w:divsChild>
    </w:div>
    <w:div w:id="784077958">
      <w:bodyDiv w:val="1"/>
      <w:marLeft w:val="0"/>
      <w:marRight w:val="0"/>
      <w:marTop w:val="0"/>
      <w:marBottom w:val="0"/>
      <w:divBdr>
        <w:top w:val="none" w:sz="0" w:space="0" w:color="auto"/>
        <w:left w:val="none" w:sz="0" w:space="0" w:color="auto"/>
        <w:bottom w:val="none" w:sz="0" w:space="0" w:color="auto"/>
        <w:right w:val="none" w:sz="0" w:space="0" w:color="auto"/>
      </w:divBdr>
      <w:divsChild>
        <w:div w:id="509758394">
          <w:marLeft w:val="0"/>
          <w:marRight w:val="0"/>
          <w:marTop w:val="0"/>
          <w:marBottom w:val="0"/>
          <w:divBdr>
            <w:top w:val="none" w:sz="0" w:space="0" w:color="auto"/>
            <w:left w:val="none" w:sz="0" w:space="0" w:color="auto"/>
            <w:bottom w:val="none" w:sz="0" w:space="0" w:color="auto"/>
            <w:right w:val="none" w:sz="0" w:space="0" w:color="auto"/>
          </w:divBdr>
        </w:div>
      </w:divsChild>
    </w:div>
    <w:div w:id="801116517">
      <w:bodyDiv w:val="1"/>
      <w:marLeft w:val="0"/>
      <w:marRight w:val="0"/>
      <w:marTop w:val="0"/>
      <w:marBottom w:val="0"/>
      <w:divBdr>
        <w:top w:val="none" w:sz="0" w:space="0" w:color="auto"/>
        <w:left w:val="none" w:sz="0" w:space="0" w:color="auto"/>
        <w:bottom w:val="none" w:sz="0" w:space="0" w:color="auto"/>
        <w:right w:val="none" w:sz="0" w:space="0" w:color="auto"/>
      </w:divBdr>
      <w:divsChild>
        <w:div w:id="30307067">
          <w:marLeft w:val="0"/>
          <w:marRight w:val="0"/>
          <w:marTop w:val="0"/>
          <w:marBottom w:val="0"/>
          <w:divBdr>
            <w:top w:val="none" w:sz="0" w:space="0" w:color="auto"/>
            <w:left w:val="none" w:sz="0" w:space="0" w:color="auto"/>
            <w:bottom w:val="none" w:sz="0" w:space="0" w:color="auto"/>
            <w:right w:val="none" w:sz="0" w:space="0" w:color="auto"/>
          </w:divBdr>
          <w:divsChild>
            <w:div w:id="88622642">
              <w:marLeft w:val="0"/>
              <w:marRight w:val="0"/>
              <w:marTop w:val="0"/>
              <w:marBottom w:val="0"/>
              <w:divBdr>
                <w:top w:val="none" w:sz="0" w:space="0" w:color="auto"/>
                <w:left w:val="none" w:sz="0" w:space="0" w:color="auto"/>
                <w:bottom w:val="none" w:sz="0" w:space="0" w:color="auto"/>
                <w:right w:val="none" w:sz="0" w:space="0" w:color="auto"/>
              </w:divBdr>
              <w:divsChild>
                <w:div w:id="526911850">
                  <w:marLeft w:val="0"/>
                  <w:marRight w:val="0"/>
                  <w:marTop w:val="0"/>
                  <w:marBottom w:val="0"/>
                  <w:divBdr>
                    <w:top w:val="none" w:sz="0" w:space="0" w:color="auto"/>
                    <w:left w:val="none" w:sz="0" w:space="0" w:color="auto"/>
                    <w:bottom w:val="none" w:sz="0" w:space="0" w:color="auto"/>
                    <w:right w:val="none" w:sz="0" w:space="0" w:color="auto"/>
                  </w:divBdr>
                </w:div>
                <w:div w:id="615134620">
                  <w:marLeft w:val="0"/>
                  <w:marRight w:val="0"/>
                  <w:marTop w:val="0"/>
                  <w:marBottom w:val="0"/>
                  <w:divBdr>
                    <w:top w:val="none" w:sz="0" w:space="0" w:color="auto"/>
                    <w:left w:val="none" w:sz="0" w:space="0" w:color="auto"/>
                    <w:bottom w:val="none" w:sz="0" w:space="0" w:color="auto"/>
                    <w:right w:val="none" w:sz="0" w:space="0" w:color="auto"/>
                  </w:divBdr>
                </w:div>
                <w:div w:id="1150025866">
                  <w:marLeft w:val="0"/>
                  <w:marRight w:val="0"/>
                  <w:marTop w:val="0"/>
                  <w:marBottom w:val="0"/>
                  <w:divBdr>
                    <w:top w:val="none" w:sz="0" w:space="0" w:color="auto"/>
                    <w:left w:val="none" w:sz="0" w:space="0" w:color="auto"/>
                    <w:bottom w:val="none" w:sz="0" w:space="0" w:color="auto"/>
                    <w:right w:val="none" w:sz="0" w:space="0" w:color="auto"/>
                  </w:divBdr>
                </w:div>
                <w:div w:id="1138644397">
                  <w:marLeft w:val="0"/>
                  <w:marRight w:val="0"/>
                  <w:marTop w:val="0"/>
                  <w:marBottom w:val="0"/>
                  <w:divBdr>
                    <w:top w:val="none" w:sz="0" w:space="0" w:color="auto"/>
                    <w:left w:val="none" w:sz="0" w:space="0" w:color="auto"/>
                    <w:bottom w:val="none" w:sz="0" w:space="0" w:color="auto"/>
                    <w:right w:val="none" w:sz="0" w:space="0" w:color="auto"/>
                  </w:divBdr>
                </w:div>
                <w:div w:id="1710838290">
                  <w:marLeft w:val="0"/>
                  <w:marRight w:val="0"/>
                  <w:marTop w:val="0"/>
                  <w:marBottom w:val="0"/>
                  <w:divBdr>
                    <w:top w:val="none" w:sz="0" w:space="0" w:color="auto"/>
                    <w:left w:val="none" w:sz="0" w:space="0" w:color="auto"/>
                    <w:bottom w:val="none" w:sz="0" w:space="0" w:color="auto"/>
                    <w:right w:val="none" w:sz="0" w:space="0" w:color="auto"/>
                  </w:divBdr>
                </w:div>
                <w:div w:id="539627537">
                  <w:marLeft w:val="0"/>
                  <w:marRight w:val="0"/>
                  <w:marTop w:val="0"/>
                  <w:marBottom w:val="0"/>
                  <w:divBdr>
                    <w:top w:val="none" w:sz="0" w:space="0" w:color="auto"/>
                    <w:left w:val="none" w:sz="0" w:space="0" w:color="auto"/>
                    <w:bottom w:val="none" w:sz="0" w:space="0" w:color="auto"/>
                    <w:right w:val="none" w:sz="0" w:space="0" w:color="auto"/>
                  </w:divBdr>
                </w:div>
                <w:div w:id="1751926462">
                  <w:marLeft w:val="0"/>
                  <w:marRight w:val="0"/>
                  <w:marTop w:val="0"/>
                  <w:marBottom w:val="0"/>
                  <w:divBdr>
                    <w:top w:val="none" w:sz="0" w:space="0" w:color="auto"/>
                    <w:left w:val="none" w:sz="0" w:space="0" w:color="auto"/>
                    <w:bottom w:val="none" w:sz="0" w:space="0" w:color="auto"/>
                    <w:right w:val="none" w:sz="0" w:space="0" w:color="auto"/>
                  </w:divBdr>
                </w:div>
                <w:div w:id="372656938">
                  <w:marLeft w:val="0"/>
                  <w:marRight w:val="0"/>
                  <w:marTop w:val="0"/>
                  <w:marBottom w:val="0"/>
                  <w:divBdr>
                    <w:top w:val="none" w:sz="0" w:space="0" w:color="auto"/>
                    <w:left w:val="none" w:sz="0" w:space="0" w:color="auto"/>
                    <w:bottom w:val="none" w:sz="0" w:space="0" w:color="auto"/>
                    <w:right w:val="none" w:sz="0" w:space="0" w:color="auto"/>
                  </w:divBdr>
                </w:div>
                <w:div w:id="892960155">
                  <w:marLeft w:val="0"/>
                  <w:marRight w:val="0"/>
                  <w:marTop w:val="0"/>
                  <w:marBottom w:val="0"/>
                  <w:divBdr>
                    <w:top w:val="none" w:sz="0" w:space="0" w:color="auto"/>
                    <w:left w:val="none" w:sz="0" w:space="0" w:color="auto"/>
                    <w:bottom w:val="none" w:sz="0" w:space="0" w:color="auto"/>
                    <w:right w:val="none" w:sz="0" w:space="0" w:color="auto"/>
                  </w:divBdr>
                </w:div>
                <w:div w:id="1129858354">
                  <w:marLeft w:val="0"/>
                  <w:marRight w:val="0"/>
                  <w:marTop w:val="0"/>
                  <w:marBottom w:val="0"/>
                  <w:divBdr>
                    <w:top w:val="none" w:sz="0" w:space="0" w:color="auto"/>
                    <w:left w:val="none" w:sz="0" w:space="0" w:color="auto"/>
                    <w:bottom w:val="none" w:sz="0" w:space="0" w:color="auto"/>
                    <w:right w:val="none" w:sz="0" w:space="0" w:color="auto"/>
                  </w:divBdr>
                </w:div>
                <w:div w:id="489760375">
                  <w:marLeft w:val="0"/>
                  <w:marRight w:val="0"/>
                  <w:marTop w:val="0"/>
                  <w:marBottom w:val="0"/>
                  <w:divBdr>
                    <w:top w:val="none" w:sz="0" w:space="0" w:color="auto"/>
                    <w:left w:val="none" w:sz="0" w:space="0" w:color="auto"/>
                    <w:bottom w:val="none" w:sz="0" w:space="0" w:color="auto"/>
                    <w:right w:val="none" w:sz="0" w:space="0" w:color="auto"/>
                  </w:divBdr>
                </w:div>
                <w:div w:id="1230850216">
                  <w:marLeft w:val="0"/>
                  <w:marRight w:val="0"/>
                  <w:marTop w:val="0"/>
                  <w:marBottom w:val="0"/>
                  <w:divBdr>
                    <w:top w:val="none" w:sz="0" w:space="0" w:color="auto"/>
                    <w:left w:val="none" w:sz="0" w:space="0" w:color="auto"/>
                    <w:bottom w:val="none" w:sz="0" w:space="0" w:color="auto"/>
                    <w:right w:val="none" w:sz="0" w:space="0" w:color="auto"/>
                  </w:divBdr>
                </w:div>
                <w:div w:id="2062290874">
                  <w:marLeft w:val="0"/>
                  <w:marRight w:val="0"/>
                  <w:marTop w:val="0"/>
                  <w:marBottom w:val="0"/>
                  <w:divBdr>
                    <w:top w:val="none" w:sz="0" w:space="0" w:color="auto"/>
                    <w:left w:val="none" w:sz="0" w:space="0" w:color="auto"/>
                    <w:bottom w:val="none" w:sz="0" w:space="0" w:color="auto"/>
                    <w:right w:val="none" w:sz="0" w:space="0" w:color="auto"/>
                  </w:divBdr>
                </w:div>
                <w:div w:id="1516768875">
                  <w:marLeft w:val="0"/>
                  <w:marRight w:val="0"/>
                  <w:marTop w:val="0"/>
                  <w:marBottom w:val="0"/>
                  <w:divBdr>
                    <w:top w:val="none" w:sz="0" w:space="0" w:color="auto"/>
                    <w:left w:val="none" w:sz="0" w:space="0" w:color="auto"/>
                    <w:bottom w:val="none" w:sz="0" w:space="0" w:color="auto"/>
                    <w:right w:val="none" w:sz="0" w:space="0" w:color="auto"/>
                  </w:divBdr>
                </w:div>
                <w:div w:id="1018654369">
                  <w:marLeft w:val="0"/>
                  <w:marRight w:val="0"/>
                  <w:marTop w:val="0"/>
                  <w:marBottom w:val="0"/>
                  <w:divBdr>
                    <w:top w:val="none" w:sz="0" w:space="0" w:color="auto"/>
                    <w:left w:val="none" w:sz="0" w:space="0" w:color="auto"/>
                    <w:bottom w:val="none" w:sz="0" w:space="0" w:color="auto"/>
                    <w:right w:val="none" w:sz="0" w:space="0" w:color="auto"/>
                  </w:divBdr>
                </w:div>
                <w:div w:id="1028684244">
                  <w:marLeft w:val="0"/>
                  <w:marRight w:val="0"/>
                  <w:marTop w:val="0"/>
                  <w:marBottom w:val="0"/>
                  <w:divBdr>
                    <w:top w:val="none" w:sz="0" w:space="0" w:color="auto"/>
                    <w:left w:val="none" w:sz="0" w:space="0" w:color="auto"/>
                    <w:bottom w:val="none" w:sz="0" w:space="0" w:color="auto"/>
                    <w:right w:val="none" w:sz="0" w:space="0" w:color="auto"/>
                  </w:divBdr>
                </w:div>
                <w:div w:id="1852909127">
                  <w:marLeft w:val="0"/>
                  <w:marRight w:val="0"/>
                  <w:marTop w:val="0"/>
                  <w:marBottom w:val="0"/>
                  <w:divBdr>
                    <w:top w:val="none" w:sz="0" w:space="0" w:color="auto"/>
                    <w:left w:val="none" w:sz="0" w:space="0" w:color="auto"/>
                    <w:bottom w:val="none" w:sz="0" w:space="0" w:color="auto"/>
                    <w:right w:val="none" w:sz="0" w:space="0" w:color="auto"/>
                  </w:divBdr>
                </w:div>
                <w:div w:id="25453884">
                  <w:marLeft w:val="0"/>
                  <w:marRight w:val="0"/>
                  <w:marTop w:val="0"/>
                  <w:marBottom w:val="0"/>
                  <w:divBdr>
                    <w:top w:val="none" w:sz="0" w:space="0" w:color="auto"/>
                    <w:left w:val="none" w:sz="0" w:space="0" w:color="auto"/>
                    <w:bottom w:val="none" w:sz="0" w:space="0" w:color="auto"/>
                    <w:right w:val="none" w:sz="0" w:space="0" w:color="auto"/>
                  </w:divBdr>
                </w:div>
                <w:div w:id="1125848090">
                  <w:marLeft w:val="0"/>
                  <w:marRight w:val="0"/>
                  <w:marTop w:val="0"/>
                  <w:marBottom w:val="0"/>
                  <w:divBdr>
                    <w:top w:val="none" w:sz="0" w:space="0" w:color="auto"/>
                    <w:left w:val="none" w:sz="0" w:space="0" w:color="auto"/>
                    <w:bottom w:val="none" w:sz="0" w:space="0" w:color="auto"/>
                    <w:right w:val="none" w:sz="0" w:space="0" w:color="auto"/>
                  </w:divBdr>
                </w:div>
                <w:div w:id="1133013516">
                  <w:marLeft w:val="0"/>
                  <w:marRight w:val="0"/>
                  <w:marTop w:val="0"/>
                  <w:marBottom w:val="0"/>
                  <w:divBdr>
                    <w:top w:val="none" w:sz="0" w:space="0" w:color="auto"/>
                    <w:left w:val="none" w:sz="0" w:space="0" w:color="auto"/>
                    <w:bottom w:val="none" w:sz="0" w:space="0" w:color="auto"/>
                    <w:right w:val="none" w:sz="0" w:space="0" w:color="auto"/>
                  </w:divBdr>
                </w:div>
                <w:div w:id="1956593659">
                  <w:marLeft w:val="0"/>
                  <w:marRight w:val="0"/>
                  <w:marTop w:val="0"/>
                  <w:marBottom w:val="0"/>
                  <w:divBdr>
                    <w:top w:val="none" w:sz="0" w:space="0" w:color="auto"/>
                    <w:left w:val="none" w:sz="0" w:space="0" w:color="auto"/>
                    <w:bottom w:val="none" w:sz="0" w:space="0" w:color="auto"/>
                    <w:right w:val="none" w:sz="0" w:space="0" w:color="auto"/>
                  </w:divBdr>
                </w:div>
                <w:div w:id="520707583">
                  <w:marLeft w:val="0"/>
                  <w:marRight w:val="0"/>
                  <w:marTop w:val="0"/>
                  <w:marBottom w:val="0"/>
                  <w:divBdr>
                    <w:top w:val="none" w:sz="0" w:space="0" w:color="auto"/>
                    <w:left w:val="none" w:sz="0" w:space="0" w:color="auto"/>
                    <w:bottom w:val="none" w:sz="0" w:space="0" w:color="auto"/>
                    <w:right w:val="none" w:sz="0" w:space="0" w:color="auto"/>
                  </w:divBdr>
                </w:div>
                <w:div w:id="595360449">
                  <w:marLeft w:val="0"/>
                  <w:marRight w:val="0"/>
                  <w:marTop w:val="0"/>
                  <w:marBottom w:val="0"/>
                  <w:divBdr>
                    <w:top w:val="none" w:sz="0" w:space="0" w:color="auto"/>
                    <w:left w:val="none" w:sz="0" w:space="0" w:color="auto"/>
                    <w:bottom w:val="none" w:sz="0" w:space="0" w:color="auto"/>
                    <w:right w:val="none" w:sz="0" w:space="0" w:color="auto"/>
                  </w:divBdr>
                </w:div>
                <w:div w:id="1680617140">
                  <w:marLeft w:val="0"/>
                  <w:marRight w:val="0"/>
                  <w:marTop w:val="0"/>
                  <w:marBottom w:val="0"/>
                  <w:divBdr>
                    <w:top w:val="none" w:sz="0" w:space="0" w:color="auto"/>
                    <w:left w:val="none" w:sz="0" w:space="0" w:color="auto"/>
                    <w:bottom w:val="none" w:sz="0" w:space="0" w:color="auto"/>
                    <w:right w:val="none" w:sz="0" w:space="0" w:color="auto"/>
                  </w:divBdr>
                </w:div>
                <w:div w:id="1392776406">
                  <w:marLeft w:val="0"/>
                  <w:marRight w:val="0"/>
                  <w:marTop w:val="0"/>
                  <w:marBottom w:val="0"/>
                  <w:divBdr>
                    <w:top w:val="none" w:sz="0" w:space="0" w:color="auto"/>
                    <w:left w:val="none" w:sz="0" w:space="0" w:color="auto"/>
                    <w:bottom w:val="none" w:sz="0" w:space="0" w:color="auto"/>
                    <w:right w:val="none" w:sz="0" w:space="0" w:color="auto"/>
                  </w:divBdr>
                </w:div>
                <w:div w:id="1794976524">
                  <w:marLeft w:val="0"/>
                  <w:marRight w:val="0"/>
                  <w:marTop w:val="0"/>
                  <w:marBottom w:val="0"/>
                  <w:divBdr>
                    <w:top w:val="none" w:sz="0" w:space="0" w:color="auto"/>
                    <w:left w:val="none" w:sz="0" w:space="0" w:color="auto"/>
                    <w:bottom w:val="none" w:sz="0" w:space="0" w:color="auto"/>
                    <w:right w:val="none" w:sz="0" w:space="0" w:color="auto"/>
                  </w:divBdr>
                </w:div>
                <w:div w:id="71121793">
                  <w:marLeft w:val="0"/>
                  <w:marRight w:val="0"/>
                  <w:marTop w:val="0"/>
                  <w:marBottom w:val="0"/>
                  <w:divBdr>
                    <w:top w:val="none" w:sz="0" w:space="0" w:color="auto"/>
                    <w:left w:val="none" w:sz="0" w:space="0" w:color="auto"/>
                    <w:bottom w:val="none" w:sz="0" w:space="0" w:color="auto"/>
                    <w:right w:val="none" w:sz="0" w:space="0" w:color="auto"/>
                  </w:divBdr>
                </w:div>
                <w:div w:id="1362707770">
                  <w:marLeft w:val="0"/>
                  <w:marRight w:val="0"/>
                  <w:marTop w:val="0"/>
                  <w:marBottom w:val="0"/>
                  <w:divBdr>
                    <w:top w:val="none" w:sz="0" w:space="0" w:color="auto"/>
                    <w:left w:val="none" w:sz="0" w:space="0" w:color="auto"/>
                    <w:bottom w:val="none" w:sz="0" w:space="0" w:color="auto"/>
                    <w:right w:val="none" w:sz="0" w:space="0" w:color="auto"/>
                  </w:divBdr>
                </w:div>
                <w:div w:id="1855606497">
                  <w:marLeft w:val="0"/>
                  <w:marRight w:val="0"/>
                  <w:marTop w:val="0"/>
                  <w:marBottom w:val="0"/>
                  <w:divBdr>
                    <w:top w:val="none" w:sz="0" w:space="0" w:color="auto"/>
                    <w:left w:val="none" w:sz="0" w:space="0" w:color="auto"/>
                    <w:bottom w:val="none" w:sz="0" w:space="0" w:color="auto"/>
                    <w:right w:val="none" w:sz="0" w:space="0" w:color="auto"/>
                  </w:divBdr>
                </w:div>
                <w:div w:id="780495328">
                  <w:marLeft w:val="0"/>
                  <w:marRight w:val="0"/>
                  <w:marTop w:val="0"/>
                  <w:marBottom w:val="0"/>
                  <w:divBdr>
                    <w:top w:val="none" w:sz="0" w:space="0" w:color="auto"/>
                    <w:left w:val="none" w:sz="0" w:space="0" w:color="auto"/>
                    <w:bottom w:val="none" w:sz="0" w:space="0" w:color="auto"/>
                    <w:right w:val="none" w:sz="0" w:space="0" w:color="auto"/>
                  </w:divBdr>
                </w:div>
                <w:div w:id="1794136481">
                  <w:marLeft w:val="0"/>
                  <w:marRight w:val="0"/>
                  <w:marTop w:val="0"/>
                  <w:marBottom w:val="0"/>
                  <w:divBdr>
                    <w:top w:val="none" w:sz="0" w:space="0" w:color="auto"/>
                    <w:left w:val="none" w:sz="0" w:space="0" w:color="auto"/>
                    <w:bottom w:val="none" w:sz="0" w:space="0" w:color="auto"/>
                    <w:right w:val="none" w:sz="0" w:space="0" w:color="auto"/>
                  </w:divBdr>
                </w:div>
                <w:div w:id="126556592">
                  <w:marLeft w:val="0"/>
                  <w:marRight w:val="0"/>
                  <w:marTop w:val="0"/>
                  <w:marBottom w:val="0"/>
                  <w:divBdr>
                    <w:top w:val="none" w:sz="0" w:space="0" w:color="auto"/>
                    <w:left w:val="none" w:sz="0" w:space="0" w:color="auto"/>
                    <w:bottom w:val="none" w:sz="0" w:space="0" w:color="auto"/>
                    <w:right w:val="none" w:sz="0" w:space="0" w:color="auto"/>
                  </w:divBdr>
                </w:div>
                <w:div w:id="61683739">
                  <w:marLeft w:val="0"/>
                  <w:marRight w:val="0"/>
                  <w:marTop w:val="0"/>
                  <w:marBottom w:val="0"/>
                  <w:divBdr>
                    <w:top w:val="none" w:sz="0" w:space="0" w:color="auto"/>
                    <w:left w:val="none" w:sz="0" w:space="0" w:color="auto"/>
                    <w:bottom w:val="none" w:sz="0" w:space="0" w:color="auto"/>
                    <w:right w:val="none" w:sz="0" w:space="0" w:color="auto"/>
                  </w:divBdr>
                </w:div>
                <w:div w:id="23333009">
                  <w:marLeft w:val="0"/>
                  <w:marRight w:val="0"/>
                  <w:marTop w:val="0"/>
                  <w:marBottom w:val="0"/>
                  <w:divBdr>
                    <w:top w:val="none" w:sz="0" w:space="0" w:color="auto"/>
                    <w:left w:val="none" w:sz="0" w:space="0" w:color="auto"/>
                    <w:bottom w:val="none" w:sz="0" w:space="0" w:color="auto"/>
                    <w:right w:val="none" w:sz="0" w:space="0" w:color="auto"/>
                  </w:divBdr>
                </w:div>
                <w:div w:id="559170687">
                  <w:marLeft w:val="0"/>
                  <w:marRight w:val="0"/>
                  <w:marTop w:val="0"/>
                  <w:marBottom w:val="0"/>
                  <w:divBdr>
                    <w:top w:val="none" w:sz="0" w:space="0" w:color="auto"/>
                    <w:left w:val="none" w:sz="0" w:space="0" w:color="auto"/>
                    <w:bottom w:val="none" w:sz="0" w:space="0" w:color="auto"/>
                    <w:right w:val="none" w:sz="0" w:space="0" w:color="auto"/>
                  </w:divBdr>
                </w:div>
                <w:div w:id="1724711557">
                  <w:marLeft w:val="0"/>
                  <w:marRight w:val="0"/>
                  <w:marTop w:val="0"/>
                  <w:marBottom w:val="0"/>
                  <w:divBdr>
                    <w:top w:val="none" w:sz="0" w:space="0" w:color="auto"/>
                    <w:left w:val="none" w:sz="0" w:space="0" w:color="auto"/>
                    <w:bottom w:val="none" w:sz="0" w:space="0" w:color="auto"/>
                    <w:right w:val="none" w:sz="0" w:space="0" w:color="auto"/>
                  </w:divBdr>
                </w:div>
                <w:div w:id="1057970258">
                  <w:marLeft w:val="0"/>
                  <w:marRight w:val="0"/>
                  <w:marTop w:val="0"/>
                  <w:marBottom w:val="0"/>
                  <w:divBdr>
                    <w:top w:val="none" w:sz="0" w:space="0" w:color="auto"/>
                    <w:left w:val="none" w:sz="0" w:space="0" w:color="auto"/>
                    <w:bottom w:val="none" w:sz="0" w:space="0" w:color="auto"/>
                    <w:right w:val="none" w:sz="0" w:space="0" w:color="auto"/>
                  </w:divBdr>
                </w:div>
                <w:div w:id="1994554481">
                  <w:marLeft w:val="0"/>
                  <w:marRight w:val="0"/>
                  <w:marTop w:val="0"/>
                  <w:marBottom w:val="0"/>
                  <w:divBdr>
                    <w:top w:val="none" w:sz="0" w:space="0" w:color="auto"/>
                    <w:left w:val="none" w:sz="0" w:space="0" w:color="auto"/>
                    <w:bottom w:val="none" w:sz="0" w:space="0" w:color="auto"/>
                    <w:right w:val="none" w:sz="0" w:space="0" w:color="auto"/>
                  </w:divBdr>
                </w:div>
                <w:div w:id="756487551">
                  <w:marLeft w:val="0"/>
                  <w:marRight w:val="0"/>
                  <w:marTop w:val="0"/>
                  <w:marBottom w:val="0"/>
                  <w:divBdr>
                    <w:top w:val="none" w:sz="0" w:space="0" w:color="auto"/>
                    <w:left w:val="none" w:sz="0" w:space="0" w:color="auto"/>
                    <w:bottom w:val="none" w:sz="0" w:space="0" w:color="auto"/>
                    <w:right w:val="none" w:sz="0" w:space="0" w:color="auto"/>
                  </w:divBdr>
                </w:div>
                <w:div w:id="830021711">
                  <w:marLeft w:val="0"/>
                  <w:marRight w:val="0"/>
                  <w:marTop w:val="0"/>
                  <w:marBottom w:val="0"/>
                  <w:divBdr>
                    <w:top w:val="none" w:sz="0" w:space="0" w:color="auto"/>
                    <w:left w:val="none" w:sz="0" w:space="0" w:color="auto"/>
                    <w:bottom w:val="none" w:sz="0" w:space="0" w:color="auto"/>
                    <w:right w:val="none" w:sz="0" w:space="0" w:color="auto"/>
                  </w:divBdr>
                </w:div>
                <w:div w:id="2109349715">
                  <w:marLeft w:val="0"/>
                  <w:marRight w:val="0"/>
                  <w:marTop w:val="0"/>
                  <w:marBottom w:val="0"/>
                  <w:divBdr>
                    <w:top w:val="none" w:sz="0" w:space="0" w:color="auto"/>
                    <w:left w:val="none" w:sz="0" w:space="0" w:color="auto"/>
                    <w:bottom w:val="none" w:sz="0" w:space="0" w:color="auto"/>
                    <w:right w:val="none" w:sz="0" w:space="0" w:color="auto"/>
                  </w:divBdr>
                </w:div>
                <w:div w:id="1153528283">
                  <w:marLeft w:val="0"/>
                  <w:marRight w:val="0"/>
                  <w:marTop w:val="0"/>
                  <w:marBottom w:val="0"/>
                  <w:divBdr>
                    <w:top w:val="none" w:sz="0" w:space="0" w:color="auto"/>
                    <w:left w:val="none" w:sz="0" w:space="0" w:color="auto"/>
                    <w:bottom w:val="none" w:sz="0" w:space="0" w:color="auto"/>
                    <w:right w:val="none" w:sz="0" w:space="0" w:color="auto"/>
                  </w:divBdr>
                </w:div>
                <w:div w:id="108286344">
                  <w:marLeft w:val="0"/>
                  <w:marRight w:val="0"/>
                  <w:marTop w:val="0"/>
                  <w:marBottom w:val="0"/>
                  <w:divBdr>
                    <w:top w:val="none" w:sz="0" w:space="0" w:color="auto"/>
                    <w:left w:val="none" w:sz="0" w:space="0" w:color="auto"/>
                    <w:bottom w:val="none" w:sz="0" w:space="0" w:color="auto"/>
                    <w:right w:val="none" w:sz="0" w:space="0" w:color="auto"/>
                  </w:divBdr>
                </w:div>
                <w:div w:id="2133204872">
                  <w:marLeft w:val="0"/>
                  <w:marRight w:val="0"/>
                  <w:marTop w:val="0"/>
                  <w:marBottom w:val="0"/>
                  <w:divBdr>
                    <w:top w:val="none" w:sz="0" w:space="0" w:color="auto"/>
                    <w:left w:val="none" w:sz="0" w:space="0" w:color="auto"/>
                    <w:bottom w:val="none" w:sz="0" w:space="0" w:color="auto"/>
                    <w:right w:val="none" w:sz="0" w:space="0" w:color="auto"/>
                  </w:divBdr>
                </w:div>
                <w:div w:id="994379924">
                  <w:marLeft w:val="0"/>
                  <w:marRight w:val="0"/>
                  <w:marTop w:val="0"/>
                  <w:marBottom w:val="0"/>
                  <w:divBdr>
                    <w:top w:val="none" w:sz="0" w:space="0" w:color="auto"/>
                    <w:left w:val="none" w:sz="0" w:space="0" w:color="auto"/>
                    <w:bottom w:val="none" w:sz="0" w:space="0" w:color="auto"/>
                    <w:right w:val="none" w:sz="0" w:space="0" w:color="auto"/>
                  </w:divBdr>
                </w:div>
                <w:div w:id="564486641">
                  <w:marLeft w:val="0"/>
                  <w:marRight w:val="0"/>
                  <w:marTop w:val="0"/>
                  <w:marBottom w:val="0"/>
                  <w:divBdr>
                    <w:top w:val="none" w:sz="0" w:space="0" w:color="auto"/>
                    <w:left w:val="none" w:sz="0" w:space="0" w:color="auto"/>
                    <w:bottom w:val="none" w:sz="0" w:space="0" w:color="auto"/>
                    <w:right w:val="none" w:sz="0" w:space="0" w:color="auto"/>
                  </w:divBdr>
                </w:div>
                <w:div w:id="1915776073">
                  <w:marLeft w:val="0"/>
                  <w:marRight w:val="0"/>
                  <w:marTop w:val="0"/>
                  <w:marBottom w:val="0"/>
                  <w:divBdr>
                    <w:top w:val="none" w:sz="0" w:space="0" w:color="auto"/>
                    <w:left w:val="none" w:sz="0" w:space="0" w:color="auto"/>
                    <w:bottom w:val="none" w:sz="0" w:space="0" w:color="auto"/>
                    <w:right w:val="none" w:sz="0" w:space="0" w:color="auto"/>
                  </w:divBdr>
                </w:div>
                <w:div w:id="1659116882">
                  <w:marLeft w:val="0"/>
                  <w:marRight w:val="0"/>
                  <w:marTop w:val="0"/>
                  <w:marBottom w:val="0"/>
                  <w:divBdr>
                    <w:top w:val="none" w:sz="0" w:space="0" w:color="auto"/>
                    <w:left w:val="none" w:sz="0" w:space="0" w:color="auto"/>
                    <w:bottom w:val="none" w:sz="0" w:space="0" w:color="auto"/>
                    <w:right w:val="none" w:sz="0" w:space="0" w:color="auto"/>
                  </w:divBdr>
                </w:div>
                <w:div w:id="1673945073">
                  <w:marLeft w:val="0"/>
                  <w:marRight w:val="0"/>
                  <w:marTop w:val="0"/>
                  <w:marBottom w:val="0"/>
                  <w:divBdr>
                    <w:top w:val="none" w:sz="0" w:space="0" w:color="auto"/>
                    <w:left w:val="none" w:sz="0" w:space="0" w:color="auto"/>
                    <w:bottom w:val="none" w:sz="0" w:space="0" w:color="auto"/>
                    <w:right w:val="none" w:sz="0" w:space="0" w:color="auto"/>
                  </w:divBdr>
                </w:div>
                <w:div w:id="1385912791">
                  <w:marLeft w:val="0"/>
                  <w:marRight w:val="0"/>
                  <w:marTop w:val="0"/>
                  <w:marBottom w:val="0"/>
                  <w:divBdr>
                    <w:top w:val="none" w:sz="0" w:space="0" w:color="auto"/>
                    <w:left w:val="none" w:sz="0" w:space="0" w:color="auto"/>
                    <w:bottom w:val="none" w:sz="0" w:space="0" w:color="auto"/>
                    <w:right w:val="none" w:sz="0" w:space="0" w:color="auto"/>
                  </w:divBdr>
                </w:div>
                <w:div w:id="654577900">
                  <w:marLeft w:val="0"/>
                  <w:marRight w:val="0"/>
                  <w:marTop w:val="0"/>
                  <w:marBottom w:val="0"/>
                  <w:divBdr>
                    <w:top w:val="none" w:sz="0" w:space="0" w:color="auto"/>
                    <w:left w:val="none" w:sz="0" w:space="0" w:color="auto"/>
                    <w:bottom w:val="none" w:sz="0" w:space="0" w:color="auto"/>
                    <w:right w:val="none" w:sz="0" w:space="0" w:color="auto"/>
                  </w:divBdr>
                </w:div>
                <w:div w:id="902643877">
                  <w:marLeft w:val="0"/>
                  <w:marRight w:val="0"/>
                  <w:marTop w:val="0"/>
                  <w:marBottom w:val="0"/>
                  <w:divBdr>
                    <w:top w:val="none" w:sz="0" w:space="0" w:color="auto"/>
                    <w:left w:val="none" w:sz="0" w:space="0" w:color="auto"/>
                    <w:bottom w:val="none" w:sz="0" w:space="0" w:color="auto"/>
                    <w:right w:val="none" w:sz="0" w:space="0" w:color="auto"/>
                  </w:divBdr>
                </w:div>
                <w:div w:id="249241656">
                  <w:marLeft w:val="0"/>
                  <w:marRight w:val="0"/>
                  <w:marTop w:val="0"/>
                  <w:marBottom w:val="0"/>
                  <w:divBdr>
                    <w:top w:val="none" w:sz="0" w:space="0" w:color="auto"/>
                    <w:left w:val="none" w:sz="0" w:space="0" w:color="auto"/>
                    <w:bottom w:val="none" w:sz="0" w:space="0" w:color="auto"/>
                    <w:right w:val="none" w:sz="0" w:space="0" w:color="auto"/>
                  </w:divBdr>
                </w:div>
                <w:div w:id="169176400">
                  <w:marLeft w:val="0"/>
                  <w:marRight w:val="0"/>
                  <w:marTop w:val="0"/>
                  <w:marBottom w:val="0"/>
                  <w:divBdr>
                    <w:top w:val="none" w:sz="0" w:space="0" w:color="auto"/>
                    <w:left w:val="none" w:sz="0" w:space="0" w:color="auto"/>
                    <w:bottom w:val="none" w:sz="0" w:space="0" w:color="auto"/>
                    <w:right w:val="none" w:sz="0" w:space="0" w:color="auto"/>
                  </w:divBdr>
                </w:div>
                <w:div w:id="1171409802">
                  <w:marLeft w:val="0"/>
                  <w:marRight w:val="0"/>
                  <w:marTop w:val="0"/>
                  <w:marBottom w:val="0"/>
                  <w:divBdr>
                    <w:top w:val="none" w:sz="0" w:space="0" w:color="auto"/>
                    <w:left w:val="none" w:sz="0" w:space="0" w:color="auto"/>
                    <w:bottom w:val="none" w:sz="0" w:space="0" w:color="auto"/>
                    <w:right w:val="none" w:sz="0" w:space="0" w:color="auto"/>
                  </w:divBdr>
                </w:div>
                <w:div w:id="442112598">
                  <w:marLeft w:val="0"/>
                  <w:marRight w:val="0"/>
                  <w:marTop w:val="0"/>
                  <w:marBottom w:val="0"/>
                  <w:divBdr>
                    <w:top w:val="none" w:sz="0" w:space="0" w:color="auto"/>
                    <w:left w:val="none" w:sz="0" w:space="0" w:color="auto"/>
                    <w:bottom w:val="none" w:sz="0" w:space="0" w:color="auto"/>
                    <w:right w:val="none" w:sz="0" w:space="0" w:color="auto"/>
                  </w:divBdr>
                </w:div>
                <w:div w:id="1811361264">
                  <w:marLeft w:val="0"/>
                  <w:marRight w:val="0"/>
                  <w:marTop w:val="0"/>
                  <w:marBottom w:val="0"/>
                  <w:divBdr>
                    <w:top w:val="none" w:sz="0" w:space="0" w:color="auto"/>
                    <w:left w:val="none" w:sz="0" w:space="0" w:color="auto"/>
                    <w:bottom w:val="none" w:sz="0" w:space="0" w:color="auto"/>
                    <w:right w:val="none" w:sz="0" w:space="0" w:color="auto"/>
                  </w:divBdr>
                </w:div>
                <w:div w:id="1943299738">
                  <w:marLeft w:val="0"/>
                  <w:marRight w:val="0"/>
                  <w:marTop w:val="0"/>
                  <w:marBottom w:val="0"/>
                  <w:divBdr>
                    <w:top w:val="none" w:sz="0" w:space="0" w:color="auto"/>
                    <w:left w:val="none" w:sz="0" w:space="0" w:color="auto"/>
                    <w:bottom w:val="none" w:sz="0" w:space="0" w:color="auto"/>
                    <w:right w:val="none" w:sz="0" w:space="0" w:color="auto"/>
                  </w:divBdr>
                </w:div>
                <w:div w:id="1210343096">
                  <w:marLeft w:val="0"/>
                  <w:marRight w:val="0"/>
                  <w:marTop w:val="0"/>
                  <w:marBottom w:val="0"/>
                  <w:divBdr>
                    <w:top w:val="none" w:sz="0" w:space="0" w:color="auto"/>
                    <w:left w:val="none" w:sz="0" w:space="0" w:color="auto"/>
                    <w:bottom w:val="none" w:sz="0" w:space="0" w:color="auto"/>
                    <w:right w:val="none" w:sz="0" w:space="0" w:color="auto"/>
                  </w:divBdr>
                </w:div>
                <w:div w:id="1659844313">
                  <w:marLeft w:val="0"/>
                  <w:marRight w:val="0"/>
                  <w:marTop w:val="0"/>
                  <w:marBottom w:val="0"/>
                  <w:divBdr>
                    <w:top w:val="none" w:sz="0" w:space="0" w:color="auto"/>
                    <w:left w:val="none" w:sz="0" w:space="0" w:color="auto"/>
                    <w:bottom w:val="none" w:sz="0" w:space="0" w:color="auto"/>
                    <w:right w:val="none" w:sz="0" w:space="0" w:color="auto"/>
                  </w:divBdr>
                </w:div>
                <w:div w:id="766383905">
                  <w:marLeft w:val="0"/>
                  <w:marRight w:val="0"/>
                  <w:marTop w:val="0"/>
                  <w:marBottom w:val="0"/>
                  <w:divBdr>
                    <w:top w:val="none" w:sz="0" w:space="0" w:color="auto"/>
                    <w:left w:val="none" w:sz="0" w:space="0" w:color="auto"/>
                    <w:bottom w:val="none" w:sz="0" w:space="0" w:color="auto"/>
                    <w:right w:val="none" w:sz="0" w:space="0" w:color="auto"/>
                  </w:divBdr>
                </w:div>
                <w:div w:id="1312715132">
                  <w:marLeft w:val="0"/>
                  <w:marRight w:val="0"/>
                  <w:marTop w:val="0"/>
                  <w:marBottom w:val="0"/>
                  <w:divBdr>
                    <w:top w:val="none" w:sz="0" w:space="0" w:color="auto"/>
                    <w:left w:val="none" w:sz="0" w:space="0" w:color="auto"/>
                    <w:bottom w:val="none" w:sz="0" w:space="0" w:color="auto"/>
                    <w:right w:val="none" w:sz="0" w:space="0" w:color="auto"/>
                  </w:divBdr>
                </w:div>
                <w:div w:id="1289162379">
                  <w:marLeft w:val="0"/>
                  <w:marRight w:val="0"/>
                  <w:marTop w:val="0"/>
                  <w:marBottom w:val="0"/>
                  <w:divBdr>
                    <w:top w:val="none" w:sz="0" w:space="0" w:color="auto"/>
                    <w:left w:val="none" w:sz="0" w:space="0" w:color="auto"/>
                    <w:bottom w:val="none" w:sz="0" w:space="0" w:color="auto"/>
                    <w:right w:val="none" w:sz="0" w:space="0" w:color="auto"/>
                  </w:divBdr>
                </w:div>
                <w:div w:id="54397383">
                  <w:marLeft w:val="0"/>
                  <w:marRight w:val="0"/>
                  <w:marTop w:val="0"/>
                  <w:marBottom w:val="0"/>
                  <w:divBdr>
                    <w:top w:val="none" w:sz="0" w:space="0" w:color="auto"/>
                    <w:left w:val="none" w:sz="0" w:space="0" w:color="auto"/>
                    <w:bottom w:val="none" w:sz="0" w:space="0" w:color="auto"/>
                    <w:right w:val="none" w:sz="0" w:space="0" w:color="auto"/>
                  </w:divBdr>
                </w:div>
                <w:div w:id="832448981">
                  <w:marLeft w:val="0"/>
                  <w:marRight w:val="0"/>
                  <w:marTop w:val="0"/>
                  <w:marBottom w:val="0"/>
                  <w:divBdr>
                    <w:top w:val="none" w:sz="0" w:space="0" w:color="auto"/>
                    <w:left w:val="none" w:sz="0" w:space="0" w:color="auto"/>
                    <w:bottom w:val="none" w:sz="0" w:space="0" w:color="auto"/>
                    <w:right w:val="none" w:sz="0" w:space="0" w:color="auto"/>
                  </w:divBdr>
                </w:div>
                <w:div w:id="1928272593">
                  <w:marLeft w:val="0"/>
                  <w:marRight w:val="0"/>
                  <w:marTop w:val="0"/>
                  <w:marBottom w:val="0"/>
                  <w:divBdr>
                    <w:top w:val="none" w:sz="0" w:space="0" w:color="auto"/>
                    <w:left w:val="none" w:sz="0" w:space="0" w:color="auto"/>
                    <w:bottom w:val="none" w:sz="0" w:space="0" w:color="auto"/>
                    <w:right w:val="none" w:sz="0" w:space="0" w:color="auto"/>
                  </w:divBdr>
                </w:div>
                <w:div w:id="1633055743">
                  <w:marLeft w:val="0"/>
                  <w:marRight w:val="0"/>
                  <w:marTop w:val="0"/>
                  <w:marBottom w:val="0"/>
                  <w:divBdr>
                    <w:top w:val="none" w:sz="0" w:space="0" w:color="auto"/>
                    <w:left w:val="none" w:sz="0" w:space="0" w:color="auto"/>
                    <w:bottom w:val="none" w:sz="0" w:space="0" w:color="auto"/>
                    <w:right w:val="none" w:sz="0" w:space="0" w:color="auto"/>
                  </w:divBdr>
                </w:div>
                <w:div w:id="614022991">
                  <w:marLeft w:val="0"/>
                  <w:marRight w:val="0"/>
                  <w:marTop w:val="0"/>
                  <w:marBottom w:val="0"/>
                  <w:divBdr>
                    <w:top w:val="none" w:sz="0" w:space="0" w:color="auto"/>
                    <w:left w:val="none" w:sz="0" w:space="0" w:color="auto"/>
                    <w:bottom w:val="none" w:sz="0" w:space="0" w:color="auto"/>
                    <w:right w:val="none" w:sz="0" w:space="0" w:color="auto"/>
                  </w:divBdr>
                </w:div>
                <w:div w:id="1417553358">
                  <w:marLeft w:val="0"/>
                  <w:marRight w:val="0"/>
                  <w:marTop w:val="0"/>
                  <w:marBottom w:val="0"/>
                  <w:divBdr>
                    <w:top w:val="none" w:sz="0" w:space="0" w:color="auto"/>
                    <w:left w:val="none" w:sz="0" w:space="0" w:color="auto"/>
                    <w:bottom w:val="none" w:sz="0" w:space="0" w:color="auto"/>
                    <w:right w:val="none" w:sz="0" w:space="0" w:color="auto"/>
                  </w:divBdr>
                </w:div>
                <w:div w:id="1464885991">
                  <w:marLeft w:val="0"/>
                  <w:marRight w:val="0"/>
                  <w:marTop w:val="0"/>
                  <w:marBottom w:val="0"/>
                  <w:divBdr>
                    <w:top w:val="none" w:sz="0" w:space="0" w:color="auto"/>
                    <w:left w:val="none" w:sz="0" w:space="0" w:color="auto"/>
                    <w:bottom w:val="none" w:sz="0" w:space="0" w:color="auto"/>
                    <w:right w:val="none" w:sz="0" w:space="0" w:color="auto"/>
                  </w:divBdr>
                </w:div>
                <w:div w:id="1263487218">
                  <w:marLeft w:val="0"/>
                  <w:marRight w:val="0"/>
                  <w:marTop w:val="0"/>
                  <w:marBottom w:val="0"/>
                  <w:divBdr>
                    <w:top w:val="none" w:sz="0" w:space="0" w:color="auto"/>
                    <w:left w:val="none" w:sz="0" w:space="0" w:color="auto"/>
                    <w:bottom w:val="none" w:sz="0" w:space="0" w:color="auto"/>
                    <w:right w:val="none" w:sz="0" w:space="0" w:color="auto"/>
                  </w:divBdr>
                </w:div>
                <w:div w:id="326710942">
                  <w:marLeft w:val="0"/>
                  <w:marRight w:val="0"/>
                  <w:marTop w:val="0"/>
                  <w:marBottom w:val="0"/>
                  <w:divBdr>
                    <w:top w:val="none" w:sz="0" w:space="0" w:color="auto"/>
                    <w:left w:val="none" w:sz="0" w:space="0" w:color="auto"/>
                    <w:bottom w:val="none" w:sz="0" w:space="0" w:color="auto"/>
                    <w:right w:val="none" w:sz="0" w:space="0" w:color="auto"/>
                  </w:divBdr>
                </w:div>
                <w:div w:id="1727559552">
                  <w:marLeft w:val="0"/>
                  <w:marRight w:val="0"/>
                  <w:marTop w:val="0"/>
                  <w:marBottom w:val="0"/>
                  <w:divBdr>
                    <w:top w:val="none" w:sz="0" w:space="0" w:color="auto"/>
                    <w:left w:val="none" w:sz="0" w:space="0" w:color="auto"/>
                    <w:bottom w:val="none" w:sz="0" w:space="0" w:color="auto"/>
                    <w:right w:val="none" w:sz="0" w:space="0" w:color="auto"/>
                  </w:divBdr>
                </w:div>
                <w:div w:id="105197893">
                  <w:marLeft w:val="0"/>
                  <w:marRight w:val="0"/>
                  <w:marTop w:val="0"/>
                  <w:marBottom w:val="0"/>
                  <w:divBdr>
                    <w:top w:val="none" w:sz="0" w:space="0" w:color="auto"/>
                    <w:left w:val="none" w:sz="0" w:space="0" w:color="auto"/>
                    <w:bottom w:val="none" w:sz="0" w:space="0" w:color="auto"/>
                    <w:right w:val="none" w:sz="0" w:space="0" w:color="auto"/>
                  </w:divBdr>
                </w:div>
                <w:div w:id="916206250">
                  <w:marLeft w:val="0"/>
                  <w:marRight w:val="0"/>
                  <w:marTop w:val="0"/>
                  <w:marBottom w:val="0"/>
                  <w:divBdr>
                    <w:top w:val="none" w:sz="0" w:space="0" w:color="auto"/>
                    <w:left w:val="none" w:sz="0" w:space="0" w:color="auto"/>
                    <w:bottom w:val="none" w:sz="0" w:space="0" w:color="auto"/>
                    <w:right w:val="none" w:sz="0" w:space="0" w:color="auto"/>
                  </w:divBdr>
                </w:div>
                <w:div w:id="946617341">
                  <w:marLeft w:val="0"/>
                  <w:marRight w:val="0"/>
                  <w:marTop w:val="0"/>
                  <w:marBottom w:val="0"/>
                  <w:divBdr>
                    <w:top w:val="none" w:sz="0" w:space="0" w:color="auto"/>
                    <w:left w:val="none" w:sz="0" w:space="0" w:color="auto"/>
                    <w:bottom w:val="none" w:sz="0" w:space="0" w:color="auto"/>
                    <w:right w:val="none" w:sz="0" w:space="0" w:color="auto"/>
                  </w:divBdr>
                </w:div>
                <w:div w:id="12810695">
                  <w:marLeft w:val="0"/>
                  <w:marRight w:val="0"/>
                  <w:marTop w:val="0"/>
                  <w:marBottom w:val="0"/>
                  <w:divBdr>
                    <w:top w:val="none" w:sz="0" w:space="0" w:color="auto"/>
                    <w:left w:val="none" w:sz="0" w:space="0" w:color="auto"/>
                    <w:bottom w:val="none" w:sz="0" w:space="0" w:color="auto"/>
                    <w:right w:val="none" w:sz="0" w:space="0" w:color="auto"/>
                  </w:divBdr>
                </w:div>
                <w:div w:id="1937322149">
                  <w:marLeft w:val="0"/>
                  <w:marRight w:val="0"/>
                  <w:marTop w:val="0"/>
                  <w:marBottom w:val="0"/>
                  <w:divBdr>
                    <w:top w:val="none" w:sz="0" w:space="0" w:color="auto"/>
                    <w:left w:val="none" w:sz="0" w:space="0" w:color="auto"/>
                    <w:bottom w:val="none" w:sz="0" w:space="0" w:color="auto"/>
                    <w:right w:val="none" w:sz="0" w:space="0" w:color="auto"/>
                  </w:divBdr>
                </w:div>
                <w:div w:id="858392782">
                  <w:marLeft w:val="0"/>
                  <w:marRight w:val="0"/>
                  <w:marTop w:val="0"/>
                  <w:marBottom w:val="0"/>
                  <w:divBdr>
                    <w:top w:val="none" w:sz="0" w:space="0" w:color="auto"/>
                    <w:left w:val="none" w:sz="0" w:space="0" w:color="auto"/>
                    <w:bottom w:val="none" w:sz="0" w:space="0" w:color="auto"/>
                    <w:right w:val="none" w:sz="0" w:space="0" w:color="auto"/>
                  </w:divBdr>
                </w:div>
                <w:div w:id="1364481601">
                  <w:marLeft w:val="0"/>
                  <w:marRight w:val="0"/>
                  <w:marTop w:val="0"/>
                  <w:marBottom w:val="0"/>
                  <w:divBdr>
                    <w:top w:val="none" w:sz="0" w:space="0" w:color="auto"/>
                    <w:left w:val="none" w:sz="0" w:space="0" w:color="auto"/>
                    <w:bottom w:val="none" w:sz="0" w:space="0" w:color="auto"/>
                    <w:right w:val="none" w:sz="0" w:space="0" w:color="auto"/>
                  </w:divBdr>
                </w:div>
                <w:div w:id="445585579">
                  <w:marLeft w:val="0"/>
                  <w:marRight w:val="0"/>
                  <w:marTop w:val="0"/>
                  <w:marBottom w:val="0"/>
                  <w:divBdr>
                    <w:top w:val="none" w:sz="0" w:space="0" w:color="auto"/>
                    <w:left w:val="none" w:sz="0" w:space="0" w:color="auto"/>
                    <w:bottom w:val="none" w:sz="0" w:space="0" w:color="auto"/>
                    <w:right w:val="none" w:sz="0" w:space="0" w:color="auto"/>
                  </w:divBdr>
                </w:div>
                <w:div w:id="1746101333">
                  <w:marLeft w:val="0"/>
                  <w:marRight w:val="0"/>
                  <w:marTop w:val="0"/>
                  <w:marBottom w:val="0"/>
                  <w:divBdr>
                    <w:top w:val="none" w:sz="0" w:space="0" w:color="auto"/>
                    <w:left w:val="none" w:sz="0" w:space="0" w:color="auto"/>
                    <w:bottom w:val="none" w:sz="0" w:space="0" w:color="auto"/>
                    <w:right w:val="none" w:sz="0" w:space="0" w:color="auto"/>
                  </w:divBdr>
                </w:div>
                <w:div w:id="961498615">
                  <w:marLeft w:val="0"/>
                  <w:marRight w:val="0"/>
                  <w:marTop w:val="0"/>
                  <w:marBottom w:val="0"/>
                  <w:divBdr>
                    <w:top w:val="none" w:sz="0" w:space="0" w:color="auto"/>
                    <w:left w:val="none" w:sz="0" w:space="0" w:color="auto"/>
                    <w:bottom w:val="none" w:sz="0" w:space="0" w:color="auto"/>
                    <w:right w:val="none" w:sz="0" w:space="0" w:color="auto"/>
                  </w:divBdr>
                </w:div>
                <w:div w:id="440535144">
                  <w:marLeft w:val="0"/>
                  <w:marRight w:val="0"/>
                  <w:marTop w:val="0"/>
                  <w:marBottom w:val="0"/>
                  <w:divBdr>
                    <w:top w:val="none" w:sz="0" w:space="0" w:color="auto"/>
                    <w:left w:val="none" w:sz="0" w:space="0" w:color="auto"/>
                    <w:bottom w:val="none" w:sz="0" w:space="0" w:color="auto"/>
                    <w:right w:val="none" w:sz="0" w:space="0" w:color="auto"/>
                  </w:divBdr>
                </w:div>
                <w:div w:id="274992923">
                  <w:marLeft w:val="0"/>
                  <w:marRight w:val="0"/>
                  <w:marTop w:val="0"/>
                  <w:marBottom w:val="0"/>
                  <w:divBdr>
                    <w:top w:val="none" w:sz="0" w:space="0" w:color="auto"/>
                    <w:left w:val="none" w:sz="0" w:space="0" w:color="auto"/>
                    <w:bottom w:val="none" w:sz="0" w:space="0" w:color="auto"/>
                    <w:right w:val="none" w:sz="0" w:space="0" w:color="auto"/>
                  </w:divBdr>
                </w:div>
                <w:div w:id="402601046">
                  <w:marLeft w:val="0"/>
                  <w:marRight w:val="0"/>
                  <w:marTop w:val="0"/>
                  <w:marBottom w:val="0"/>
                  <w:divBdr>
                    <w:top w:val="none" w:sz="0" w:space="0" w:color="auto"/>
                    <w:left w:val="none" w:sz="0" w:space="0" w:color="auto"/>
                    <w:bottom w:val="none" w:sz="0" w:space="0" w:color="auto"/>
                    <w:right w:val="none" w:sz="0" w:space="0" w:color="auto"/>
                  </w:divBdr>
                </w:div>
                <w:div w:id="1371345825">
                  <w:marLeft w:val="0"/>
                  <w:marRight w:val="0"/>
                  <w:marTop w:val="0"/>
                  <w:marBottom w:val="0"/>
                  <w:divBdr>
                    <w:top w:val="none" w:sz="0" w:space="0" w:color="auto"/>
                    <w:left w:val="none" w:sz="0" w:space="0" w:color="auto"/>
                    <w:bottom w:val="none" w:sz="0" w:space="0" w:color="auto"/>
                    <w:right w:val="none" w:sz="0" w:space="0" w:color="auto"/>
                  </w:divBdr>
                </w:div>
                <w:div w:id="302925771">
                  <w:marLeft w:val="0"/>
                  <w:marRight w:val="0"/>
                  <w:marTop w:val="0"/>
                  <w:marBottom w:val="0"/>
                  <w:divBdr>
                    <w:top w:val="none" w:sz="0" w:space="0" w:color="auto"/>
                    <w:left w:val="none" w:sz="0" w:space="0" w:color="auto"/>
                    <w:bottom w:val="none" w:sz="0" w:space="0" w:color="auto"/>
                    <w:right w:val="none" w:sz="0" w:space="0" w:color="auto"/>
                  </w:divBdr>
                </w:div>
                <w:div w:id="1615942939">
                  <w:marLeft w:val="0"/>
                  <w:marRight w:val="0"/>
                  <w:marTop w:val="0"/>
                  <w:marBottom w:val="0"/>
                  <w:divBdr>
                    <w:top w:val="none" w:sz="0" w:space="0" w:color="auto"/>
                    <w:left w:val="none" w:sz="0" w:space="0" w:color="auto"/>
                    <w:bottom w:val="none" w:sz="0" w:space="0" w:color="auto"/>
                    <w:right w:val="none" w:sz="0" w:space="0" w:color="auto"/>
                  </w:divBdr>
                </w:div>
                <w:div w:id="54937703">
                  <w:marLeft w:val="0"/>
                  <w:marRight w:val="0"/>
                  <w:marTop w:val="0"/>
                  <w:marBottom w:val="0"/>
                  <w:divBdr>
                    <w:top w:val="none" w:sz="0" w:space="0" w:color="auto"/>
                    <w:left w:val="none" w:sz="0" w:space="0" w:color="auto"/>
                    <w:bottom w:val="none" w:sz="0" w:space="0" w:color="auto"/>
                    <w:right w:val="none" w:sz="0" w:space="0" w:color="auto"/>
                  </w:divBdr>
                </w:div>
                <w:div w:id="724525202">
                  <w:marLeft w:val="0"/>
                  <w:marRight w:val="0"/>
                  <w:marTop w:val="0"/>
                  <w:marBottom w:val="0"/>
                  <w:divBdr>
                    <w:top w:val="none" w:sz="0" w:space="0" w:color="auto"/>
                    <w:left w:val="none" w:sz="0" w:space="0" w:color="auto"/>
                    <w:bottom w:val="none" w:sz="0" w:space="0" w:color="auto"/>
                    <w:right w:val="none" w:sz="0" w:space="0" w:color="auto"/>
                  </w:divBdr>
                </w:div>
                <w:div w:id="1673144404">
                  <w:marLeft w:val="0"/>
                  <w:marRight w:val="0"/>
                  <w:marTop w:val="0"/>
                  <w:marBottom w:val="0"/>
                  <w:divBdr>
                    <w:top w:val="none" w:sz="0" w:space="0" w:color="auto"/>
                    <w:left w:val="none" w:sz="0" w:space="0" w:color="auto"/>
                    <w:bottom w:val="none" w:sz="0" w:space="0" w:color="auto"/>
                    <w:right w:val="none" w:sz="0" w:space="0" w:color="auto"/>
                  </w:divBdr>
                </w:div>
                <w:div w:id="615525194">
                  <w:marLeft w:val="0"/>
                  <w:marRight w:val="0"/>
                  <w:marTop w:val="0"/>
                  <w:marBottom w:val="0"/>
                  <w:divBdr>
                    <w:top w:val="none" w:sz="0" w:space="0" w:color="auto"/>
                    <w:left w:val="none" w:sz="0" w:space="0" w:color="auto"/>
                    <w:bottom w:val="none" w:sz="0" w:space="0" w:color="auto"/>
                    <w:right w:val="none" w:sz="0" w:space="0" w:color="auto"/>
                  </w:divBdr>
                </w:div>
                <w:div w:id="1460490033">
                  <w:marLeft w:val="0"/>
                  <w:marRight w:val="0"/>
                  <w:marTop w:val="0"/>
                  <w:marBottom w:val="0"/>
                  <w:divBdr>
                    <w:top w:val="none" w:sz="0" w:space="0" w:color="auto"/>
                    <w:left w:val="none" w:sz="0" w:space="0" w:color="auto"/>
                    <w:bottom w:val="none" w:sz="0" w:space="0" w:color="auto"/>
                    <w:right w:val="none" w:sz="0" w:space="0" w:color="auto"/>
                  </w:divBdr>
                </w:div>
                <w:div w:id="699859117">
                  <w:marLeft w:val="0"/>
                  <w:marRight w:val="0"/>
                  <w:marTop w:val="0"/>
                  <w:marBottom w:val="0"/>
                  <w:divBdr>
                    <w:top w:val="none" w:sz="0" w:space="0" w:color="auto"/>
                    <w:left w:val="none" w:sz="0" w:space="0" w:color="auto"/>
                    <w:bottom w:val="none" w:sz="0" w:space="0" w:color="auto"/>
                    <w:right w:val="none" w:sz="0" w:space="0" w:color="auto"/>
                  </w:divBdr>
                </w:div>
                <w:div w:id="2004623501">
                  <w:marLeft w:val="0"/>
                  <w:marRight w:val="0"/>
                  <w:marTop w:val="0"/>
                  <w:marBottom w:val="0"/>
                  <w:divBdr>
                    <w:top w:val="none" w:sz="0" w:space="0" w:color="auto"/>
                    <w:left w:val="none" w:sz="0" w:space="0" w:color="auto"/>
                    <w:bottom w:val="none" w:sz="0" w:space="0" w:color="auto"/>
                    <w:right w:val="none" w:sz="0" w:space="0" w:color="auto"/>
                  </w:divBdr>
                </w:div>
                <w:div w:id="1203977729">
                  <w:marLeft w:val="0"/>
                  <w:marRight w:val="0"/>
                  <w:marTop w:val="0"/>
                  <w:marBottom w:val="0"/>
                  <w:divBdr>
                    <w:top w:val="none" w:sz="0" w:space="0" w:color="auto"/>
                    <w:left w:val="none" w:sz="0" w:space="0" w:color="auto"/>
                    <w:bottom w:val="none" w:sz="0" w:space="0" w:color="auto"/>
                    <w:right w:val="none" w:sz="0" w:space="0" w:color="auto"/>
                  </w:divBdr>
                </w:div>
                <w:div w:id="1464807926">
                  <w:marLeft w:val="0"/>
                  <w:marRight w:val="0"/>
                  <w:marTop w:val="0"/>
                  <w:marBottom w:val="0"/>
                  <w:divBdr>
                    <w:top w:val="none" w:sz="0" w:space="0" w:color="auto"/>
                    <w:left w:val="none" w:sz="0" w:space="0" w:color="auto"/>
                    <w:bottom w:val="none" w:sz="0" w:space="0" w:color="auto"/>
                    <w:right w:val="none" w:sz="0" w:space="0" w:color="auto"/>
                  </w:divBdr>
                </w:div>
                <w:div w:id="916090001">
                  <w:marLeft w:val="0"/>
                  <w:marRight w:val="0"/>
                  <w:marTop w:val="0"/>
                  <w:marBottom w:val="0"/>
                  <w:divBdr>
                    <w:top w:val="none" w:sz="0" w:space="0" w:color="auto"/>
                    <w:left w:val="none" w:sz="0" w:space="0" w:color="auto"/>
                    <w:bottom w:val="none" w:sz="0" w:space="0" w:color="auto"/>
                    <w:right w:val="none" w:sz="0" w:space="0" w:color="auto"/>
                  </w:divBdr>
                </w:div>
                <w:div w:id="550114854">
                  <w:marLeft w:val="0"/>
                  <w:marRight w:val="0"/>
                  <w:marTop w:val="0"/>
                  <w:marBottom w:val="0"/>
                  <w:divBdr>
                    <w:top w:val="none" w:sz="0" w:space="0" w:color="auto"/>
                    <w:left w:val="none" w:sz="0" w:space="0" w:color="auto"/>
                    <w:bottom w:val="none" w:sz="0" w:space="0" w:color="auto"/>
                    <w:right w:val="none" w:sz="0" w:space="0" w:color="auto"/>
                  </w:divBdr>
                </w:div>
                <w:div w:id="900822477">
                  <w:marLeft w:val="0"/>
                  <w:marRight w:val="0"/>
                  <w:marTop w:val="0"/>
                  <w:marBottom w:val="0"/>
                  <w:divBdr>
                    <w:top w:val="none" w:sz="0" w:space="0" w:color="auto"/>
                    <w:left w:val="none" w:sz="0" w:space="0" w:color="auto"/>
                    <w:bottom w:val="none" w:sz="0" w:space="0" w:color="auto"/>
                    <w:right w:val="none" w:sz="0" w:space="0" w:color="auto"/>
                  </w:divBdr>
                </w:div>
                <w:div w:id="1775441234">
                  <w:marLeft w:val="0"/>
                  <w:marRight w:val="0"/>
                  <w:marTop w:val="0"/>
                  <w:marBottom w:val="0"/>
                  <w:divBdr>
                    <w:top w:val="none" w:sz="0" w:space="0" w:color="auto"/>
                    <w:left w:val="none" w:sz="0" w:space="0" w:color="auto"/>
                    <w:bottom w:val="none" w:sz="0" w:space="0" w:color="auto"/>
                    <w:right w:val="none" w:sz="0" w:space="0" w:color="auto"/>
                  </w:divBdr>
                </w:div>
                <w:div w:id="1877741117">
                  <w:marLeft w:val="0"/>
                  <w:marRight w:val="0"/>
                  <w:marTop w:val="0"/>
                  <w:marBottom w:val="0"/>
                  <w:divBdr>
                    <w:top w:val="none" w:sz="0" w:space="0" w:color="auto"/>
                    <w:left w:val="none" w:sz="0" w:space="0" w:color="auto"/>
                    <w:bottom w:val="none" w:sz="0" w:space="0" w:color="auto"/>
                    <w:right w:val="none" w:sz="0" w:space="0" w:color="auto"/>
                  </w:divBdr>
                </w:div>
                <w:div w:id="1305890446">
                  <w:marLeft w:val="0"/>
                  <w:marRight w:val="0"/>
                  <w:marTop w:val="0"/>
                  <w:marBottom w:val="0"/>
                  <w:divBdr>
                    <w:top w:val="none" w:sz="0" w:space="0" w:color="auto"/>
                    <w:left w:val="none" w:sz="0" w:space="0" w:color="auto"/>
                    <w:bottom w:val="none" w:sz="0" w:space="0" w:color="auto"/>
                    <w:right w:val="none" w:sz="0" w:space="0" w:color="auto"/>
                  </w:divBdr>
                </w:div>
                <w:div w:id="762342385">
                  <w:marLeft w:val="0"/>
                  <w:marRight w:val="0"/>
                  <w:marTop w:val="0"/>
                  <w:marBottom w:val="0"/>
                  <w:divBdr>
                    <w:top w:val="none" w:sz="0" w:space="0" w:color="auto"/>
                    <w:left w:val="none" w:sz="0" w:space="0" w:color="auto"/>
                    <w:bottom w:val="none" w:sz="0" w:space="0" w:color="auto"/>
                    <w:right w:val="none" w:sz="0" w:space="0" w:color="auto"/>
                  </w:divBdr>
                </w:div>
                <w:div w:id="343016915">
                  <w:marLeft w:val="0"/>
                  <w:marRight w:val="0"/>
                  <w:marTop w:val="0"/>
                  <w:marBottom w:val="0"/>
                  <w:divBdr>
                    <w:top w:val="none" w:sz="0" w:space="0" w:color="auto"/>
                    <w:left w:val="none" w:sz="0" w:space="0" w:color="auto"/>
                    <w:bottom w:val="none" w:sz="0" w:space="0" w:color="auto"/>
                    <w:right w:val="none" w:sz="0" w:space="0" w:color="auto"/>
                  </w:divBdr>
                </w:div>
                <w:div w:id="1803419656">
                  <w:marLeft w:val="0"/>
                  <w:marRight w:val="0"/>
                  <w:marTop w:val="0"/>
                  <w:marBottom w:val="0"/>
                  <w:divBdr>
                    <w:top w:val="none" w:sz="0" w:space="0" w:color="auto"/>
                    <w:left w:val="none" w:sz="0" w:space="0" w:color="auto"/>
                    <w:bottom w:val="none" w:sz="0" w:space="0" w:color="auto"/>
                    <w:right w:val="none" w:sz="0" w:space="0" w:color="auto"/>
                  </w:divBdr>
                </w:div>
                <w:div w:id="1025640280">
                  <w:marLeft w:val="0"/>
                  <w:marRight w:val="0"/>
                  <w:marTop w:val="0"/>
                  <w:marBottom w:val="0"/>
                  <w:divBdr>
                    <w:top w:val="none" w:sz="0" w:space="0" w:color="auto"/>
                    <w:left w:val="none" w:sz="0" w:space="0" w:color="auto"/>
                    <w:bottom w:val="none" w:sz="0" w:space="0" w:color="auto"/>
                    <w:right w:val="none" w:sz="0" w:space="0" w:color="auto"/>
                  </w:divBdr>
                </w:div>
                <w:div w:id="1470628794">
                  <w:marLeft w:val="0"/>
                  <w:marRight w:val="0"/>
                  <w:marTop w:val="0"/>
                  <w:marBottom w:val="0"/>
                  <w:divBdr>
                    <w:top w:val="none" w:sz="0" w:space="0" w:color="auto"/>
                    <w:left w:val="none" w:sz="0" w:space="0" w:color="auto"/>
                    <w:bottom w:val="none" w:sz="0" w:space="0" w:color="auto"/>
                    <w:right w:val="none" w:sz="0" w:space="0" w:color="auto"/>
                  </w:divBdr>
                </w:div>
                <w:div w:id="2090497559">
                  <w:marLeft w:val="0"/>
                  <w:marRight w:val="0"/>
                  <w:marTop w:val="0"/>
                  <w:marBottom w:val="0"/>
                  <w:divBdr>
                    <w:top w:val="none" w:sz="0" w:space="0" w:color="auto"/>
                    <w:left w:val="none" w:sz="0" w:space="0" w:color="auto"/>
                    <w:bottom w:val="none" w:sz="0" w:space="0" w:color="auto"/>
                    <w:right w:val="none" w:sz="0" w:space="0" w:color="auto"/>
                  </w:divBdr>
                </w:div>
                <w:div w:id="159658648">
                  <w:marLeft w:val="0"/>
                  <w:marRight w:val="0"/>
                  <w:marTop w:val="0"/>
                  <w:marBottom w:val="0"/>
                  <w:divBdr>
                    <w:top w:val="none" w:sz="0" w:space="0" w:color="auto"/>
                    <w:left w:val="none" w:sz="0" w:space="0" w:color="auto"/>
                    <w:bottom w:val="none" w:sz="0" w:space="0" w:color="auto"/>
                    <w:right w:val="none" w:sz="0" w:space="0" w:color="auto"/>
                  </w:divBdr>
                </w:div>
                <w:div w:id="311910154">
                  <w:marLeft w:val="0"/>
                  <w:marRight w:val="0"/>
                  <w:marTop w:val="0"/>
                  <w:marBottom w:val="0"/>
                  <w:divBdr>
                    <w:top w:val="none" w:sz="0" w:space="0" w:color="auto"/>
                    <w:left w:val="none" w:sz="0" w:space="0" w:color="auto"/>
                    <w:bottom w:val="none" w:sz="0" w:space="0" w:color="auto"/>
                    <w:right w:val="none" w:sz="0" w:space="0" w:color="auto"/>
                  </w:divBdr>
                </w:div>
                <w:div w:id="463698388">
                  <w:marLeft w:val="0"/>
                  <w:marRight w:val="0"/>
                  <w:marTop w:val="0"/>
                  <w:marBottom w:val="0"/>
                  <w:divBdr>
                    <w:top w:val="none" w:sz="0" w:space="0" w:color="auto"/>
                    <w:left w:val="none" w:sz="0" w:space="0" w:color="auto"/>
                    <w:bottom w:val="none" w:sz="0" w:space="0" w:color="auto"/>
                    <w:right w:val="none" w:sz="0" w:space="0" w:color="auto"/>
                  </w:divBdr>
                </w:div>
                <w:div w:id="1655183254">
                  <w:marLeft w:val="0"/>
                  <w:marRight w:val="0"/>
                  <w:marTop w:val="0"/>
                  <w:marBottom w:val="0"/>
                  <w:divBdr>
                    <w:top w:val="none" w:sz="0" w:space="0" w:color="auto"/>
                    <w:left w:val="none" w:sz="0" w:space="0" w:color="auto"/>
                    <w:bottom w:val="none" w:sz="0" w:space="0" w:color="auto"/>
                    <w:right w:val="none" w:sz="0" w:space="0" w:color="auto"/>
                  </w:divBdr>
                </w:div>
                <w:div w:id="1948342055">
                  <w:marLeft w:val="0"/>
                  <w:marRight w:val="0"/>
                  <w:marTop w:val="0"/>
                  <w:marBottom w:val="0"/>
                  <w:divBdr>
                    <w:top w:val="none" w:sz="0" w:space="0" w:color="auto"/>
                    <w:left w:val="none" w:sz="0" w:space="0" w:color="auto"/>
                    <w:bottom w:val="none" w:sz="0" w:space="0" w:color="auto"/>
                    <w:right w:val="none" w:sz="0" w:space="0" w:color="auto"/>
                  </w:divBdr>
                </w:div>
                <w:div w:id="598559940">
                  <w:marLeft w:val="0"/>
                  <w:marRight w:val="0"/>
                  <w:marTop w:val="0"/>
                  <w:marBottom w:val="0"/>
                  <w:divBdr>
                    <w:top w:val="none" w:sz="0" w:space="0" w:color="auto"/>
                    <w:left w:val="none" w:sz="0" w:space="0" w:color="auto"/>
                    <w:bottom w:val="none" w:sz="0" w:space="0" w:color="auto"/>
                    <w:right w:val="none" w:sz="0" w:space="0" w:color="auto"/>
                  </w:divBdr>
                </w:div>
                <w:div w:id="274681021">
                  <w:marLeft w:val="0"/>
                  <w:marRight w:val="0"/>
                  <w:marTop w:val="0"/>
                  <w:marBottom w:val="0"/>
                  <w:divBdr>
                    <w:top w:val="none" w:sz="0" w:space="0" w:color="auto"/>
                    <w:left w:val="none" w:sz="0" w:space="0" w:color="auto"/>
                    <w:bottom w:val="none" w:sz="0" w:space="0" w:color="auto"/>
                    <w:right w:val="none" w:sz="0" w:space="0" w:color="auto"/>
                  </w:divBdr>
                </w:div>
                <w:div w:id="27267335">
                  <w:marLeft w:val="0"/>
                  <w:marRight w:val="0"/>
                  <w:marTop w:val="0"/>
                  <w:marBottom w:val="0"/>
                  <w:divBdr>
                    <w:top w:val="none" w:sz="0" w:space="0" w:color="auto"/>
                    <w:left w:val="none" w:sz="0" w:space="0" w:color="auto"/>
                    <w:bottom w:val="none" w:sz="0" w:space="0" w:color="auto"/>
                    <w:right w:val="none" w:sz="0" w:space="0" w:color="auto"/>
                  </w:divBdr>
                </w:div>
                <w:div w:id="959186721">
                  <w:marLeft w:val="0"/>
                  <w:marRight w:val="0"/>
                  <w:marTop w:val="0"/>
                  <w:marBottom w:val="0"/>
                  <w:divBdr>
                    <w:top w:val="none" w:sz="0" w:space="0" w:color="auto"/>
                    <w:left w:val="none" w:sz="0" w:space="0" w:color="auto"/>
                    <w:bottom w:val="none" w:sz="0" w:space="0" w:color="auto"/>
                    <w:right w:val="none" w:sz="0" w:space="0" w:color="auto"/>
                  </w:divBdr>
                </w:div>
                <w:div w:id="239802160">
                  <w:marLeft w:val="0"/>
                  <w:marRight w:val="0"/>
                  <w:marTop w:val="0"/>
                  <w:marBottom w:val="0"/>
                  <w:divBdr>
                    <w:top w:val="none" w:sz="0" w:space="0" w:color="auto"/>
                    <w:left w:val="none" w:sz="0" w:space="0" w:color="auto"/>
                    <w:bottom w:val="none" w:sz="0" w:space="0" w:color="auto"/>
                    <w:right w:val="none" w:sz="0" w:space="0" w:color="auto"/>
                  </w:divBdr>
                </w:div>
                <w:div w:id="344938091">
                  <w:marLeft w:val="0"/>
                  <w:marRight w:val="0"/>
                  <w:marTop w:val="0"/>
                  <w:marBottom w:val="0"/>
                  <w:divBdr>
                    <w:top w:val="none" w:sz="0" w:space="0" w:color="auto"/>
                    <w:left w:val="none" w:sz="0" w:space="0" w:color="auto"/>
                    <w:bottom w:val="none" w:sz="0" w:space="0" w:color="auto"/>
                    <w:right w:val="none" w:sz="0" w:space="0" w:color="auto"/>
                  </w:divBdr>
                </w:div>
                <w:div w:id="1956447557">
                  <w:marLeft w:val="0"/>
                  <w:marRight w:val="0"/>
                  <w:marTop w:val="0"/>
                  <w:marBottom w:val="0"/>
                  <w:divBdr>
                    <w:top w:val="none" w:sz="0" w:space="0" w:color="auto"/>
                    <w:left w:val="none" w:sz="0" w:space="0" w:color="auto"/>
                    <w:bottom w:val="none" w:sz="0" w:space="0" w:color="auto"/>
                    <w:right w:val="none" w:sz="0" w:space="0" w:color="auto"/>
                  </w:divBdr>
                </w:div>
                <w:div w:id="970017417">
                  <w:marLeft w:val="0"/>
                  <w:marRight w:val="0"/>
                  <w:marTop w:val="0"/>
                  <w:marBottom w:val="0"/>
                  <w:divBdr>
                    <w:top w:val="none" w:sz="0" w:space="0" w:color="auto"/>
                    <w:left w:val="none" w:sz="0" w:space="0" w:color="auto"/>
                    <w:bottom w:val="none" w:sz="0" w:space="0" w:color="auto"/>
                    <w:right w:val="none" w:sz="0" w:space="0" w:color="auto"/>
                  </w:divBdr>
                </w:div>
                <w:div w:id="5526851">
                  <w:marLeft w:val="0"/>
                  <w:marRight w:val="0"/>
                  <w:marTop w:val="0"/>
                  <w:marBottom w:val="0"/>
                  <w:divBdr>
                    <w:top w:val="none" w:sz="0" w:space="0" w:color="auto"/>
                    <w:left w:val="none" w:sz="0" w:space="0" w:color="auto"/>
                    <w:bottom w:val="none" w:sz="0" w:space="0" w:color="auto"/>
                    <w:right w:val="none" w:sz="0" w:space="0" w:color="auto"/>
                  </w:divBdr>
                </w:div>
                <w:div w:id="204686606">
                  <w:marLeft w:val="0"/>
                  <w:marRight w:val="0"/>
                  <w:marTop w:val="0"/>
                  <w:marBottom w:val="0"/>
                  <w:divBdr>
                    <w:top w:val="none" w:sz="0" w:space="0" w:color="auto"/>
                    <w:left w:val="none" w:sz="0" w:space="0" w:color="auto"/>
                    <w:bottom w:val="none" w:sz="0" w:space="0" w:color="auto"/>
                    <w:right w:val="none" w:sz="0" w:space="0" w:color="auto"/>
                  </w:divBdr>
                </w:div>
                <w:div w:id="1319458997">
                  <w:marLeft w:val="0"/>
                  <w:marRight w:val="0"/>
                  <w:marTop w:val="0"/>
                  <w:marBottom w:val="0"/>
                  <w:divBdr>
                    <w:top w:val="none" w:sz="0" w:space="0" w:color="auto"/>
                    <w:left w:val="none" w:sz="0" w:space="0" w:color="auto"/>
                    <w:bottom w:val="none" w:sz="0" w:space="0" w:color="auto"/>
                    <w:right w:val="none" w:sz="0" w:space="0" w:color="auto"/>
                  </w:divBdr>
                </w:div>
                <w:div w:id="1002589422">
                  <w:marLeft w:val="0"/>
                  <w:marRight w:val="0"/>
                  <w:marTop w:val="0"/>
                  <w:marBottom w:val="0"/>
                  <w:divBdr>
                    <w:top w:val="none" w:sz="0" w:space="0" w:color="auto"/>
                    <w:left w:val="none" w:sz="0" w:space="0" w:color="auto"/>
                    <w:bottom w:val="none" w:sz="0" w:space="0" w:color="auto"/>
                    <w:right w:val="none" w:sz="0" w:space="0" w:color="auto"/>
                  </w:divBdr>
                </w:div>
                <w:div w:id="1606303180">
                  <w:marLeft w:val="0"/>
                  <w:marRight w:val="0"/>
                  <w:marTop w:val="0"/>
                  <w:marBottom w:val="0"/>
                  <w:divBdr>
                    <w:top w:val="none" w:sz="0" w:space="0" w:color="auto"/>
                    <w:left w:val="none" w:sz="0" w:space="0" w:color="auto"/>
                    <w:bottom w:val="none" w:sz="0" w:space="0" w:color="auto"/>
                    <w:right w:val="none" w:sz="0" w:space="0" w:color="auto"/>
                  </w:divBdr>
                </w:div>
                <w:div w:id="1443299465">
                  <w:marLeft w:val="0"/>
                  <w:marRight w:val="0"/>
                  <w:marTop w:val="0"/>
                  <w:marBottom w:val="0"/>
                  <w:divBdr>
                    <w:top w:val="none" w:sz="0" w:space="0" w:color="auto"/>
                    <w:left w:val="none" w:sz="0" w:space="0" w:color="auto"/>
                    <w:bottom w:val="none" w:sz="0" w:space="0" w:color="auto"/>
                    <w:right w:val="none" w:sz="0" w:space="0" w:color="auto"/>
                  </w:divBdr>
                </w:div>
                <w:div w:id="2142533092">
                  <w:marLeft w:val="0"/>
                  <w:marRight w:val="0"/>
                  <w:marTop w:val="0"/>
                  <w:marBottom w:val="0"/>
                  <w:divBdr>
                    <w:top w:val="none" w:sz="0" w:space="0" w:color="auto"/>
                    <w:left w:val="none" w:sz="0" w:space="0" w:color="auto"/>
                    <w:bottom w:val="none" w:sz="0" w:space="0" w:color="auto"/>
                    <w:right w:val="none" w:sz="0" w:space="0" w:color="auto"/>
                  </w:divBdr>
                </w:div>
                <w:div w:id="1350717684">
                  <w:marLeft w:val="0"/>
                  <w:marRight w:val="0"/>
                  <w:marTop w:val="0"/>
                  <w:marBottom w:val="0"/>
                  <w:divBdr>
                    <w:top w:val="none" w:sz="0" w:space="0" w:color="auto"/>
                    <w:left w:val="none" w:sz="0" w:space="0" w:color="auto"/>
                    <w:bottom w:val="none" w:sz="0" w:space="0" w:color="auto"/>
                    <w:right w:val="none" w:sz="0" w:space="0" w:color="auto"/>
                  </w:divBdr>
                </w:div>
                <w:div w:id="1236089924">
                  <w:marLeft w:val="0"/>
                  <w:marRight w:val="0"/>
                  <w:marTop w:val="0"/>
                  <w:marBottom w:val="0"/>
                  <w:divBdr>
                    <w:top w:val="none" w:sz="0" w:space="0" w:color="auto"/>
                    <w:left w:val="none" w:sz="0" w:space="0" w:color="auto"/>
                    <w:bottom w:val="none" w:sz="0" w:space="0" w:color="auto"/>
                    <w:right w:val="none" w:sz="0" w:space="0" w:color="auto"/>
                  </w:divBdr>
                </w:div>
                <w:div w:id="265626037">
                  <w:marLeft w:val="0"/>
                  <w:marRight w:val="0"/>
                  <w:marTop w:val="0"/>
                  <w:marBottom w:val="0"/>
                  <w:divBdr>
                    <w:top w:val="none" w:sz="0" w:space="0" w:color="auto"/>
                    <w:left w:val="none" w:sz="0" w:space="0" w:color="auto"/>
                    <w:bottom w:val="none" w:sz="0" w:space="0" w:color="auto"/>
                    <w:right w:val="none" w:sz="0" w:space="0" w:color="auto"/>
                  </w:divBdr>
                </w:div>
                <w:div w:id="1093430023">
                  <w:marLeft w:val="0"/>
                  <w:marRight w:val="0"/>
                  <w:marTop w:val="0"/>
                  <w:marBottom w:val="0"/>
                  <w:divBdr>
                    <w:top w:val="none" w:sz="0" w:space="0" w:color="auto"/>
                    <w:left w:val="none" w:sz="0" w:space="0" w:color="auto"/>
                    <w:bottom w:val="none" w:sz="0" w:space="0" w:color="auto"/>
                    <w:right w:val="none" w:sz="0" w:space="0" w:color="auto"/>
                  </w:divBdr>
                </w:div>
                <w:div w:id="327290057">
                  <w:marLeft w:val="0"/>
                  <w:marRight w:val="0"/>
                  <w:marTop w:val="0"/>
                  <w:marBottom w:val="0"/>
                  <w:divBdr>
                    <w:top w:val="none" w:sz="0" w:space="0" w:color="auto"/>
                    <w:left w:val="none" w:sz="0" w:space="0" w:color="auto"/>
                    <w:bottom w:val="none" w:sz="0" w:space="0" w:color="auto"/>
                    <w:right w:val="none" w:sz="0" w:space="0" w:color="auto"/>
                  </w:divBdr>
                </w:div>
                <w:div w:id="2131707948">
                  <w:marLeft w:val="0"/>
                  <w:marRight w:val="0"/>
                  <w:marTop w:val="0"/>
                  <w:marBottom w:val="0"/>
                  <w:divBdr>
                    <w:top w:val="none" w:sz="0" w:space="0" w:color="auto"/>
                    <w:left w:val="none" w:sz="0" w:space="0" w:color="auto"/>
                    <w:bottom w:val="none" w:sz="0" w:space="0" w:color="auto"/>
                    <w:right w:val="none" w:sz="0" w:space="0" w:color="auto"/>
                  </w:divBdr>
                </w:div>
                <w:div w:id="1666741835">
                  <w:marLeft w:val="0"/>
                  <w:marRight w:val="0"/>
                  <w:marTop w:val="0"/>
                  <w:marBottom w:val="0"/>
                  <w:divBdr>
                    <w:top w:val="none" w:sz="0" w:space="0" w:color="auto"/>
                    <w:left w:val="none" w:sz="0" w:space="0" w:color="auto"/>
                    <w:bottom w:val="none" w:sz="0" w:space="0" w:color="auto"/>
                    <w:right w:val="none" w:sz="0" w:space="0" w:color="auto"/>
                  </w:divBdr>
                </w:div>
                <w:div w:id="1437945312">
                  <w:marLeft w:val="0"/>
                  <w:marRight w:val="0"/>
                  <w:marTop w:val="0"/>
                  <w:marBottom w:val="0"/>
                  <w:divBdr>
                    <w:top w:val="none" w:sz="0" w:space="0" w:color="auto"/>
                    <w:left w:val="none" w:sz="0" w:space="0" w:color="auto"/>
                    <w:bottom w:val="none" w:sz="0" w:space="0" w:color="auto"/>
                    <w:right w:val="none" w:sz="0" w:space="0" w:color="auto"/>
                  </w:divBdr>
                </w:div>
                <w:div w:id="712922356">
                  <w:marLeft w:val="0"/>
                  <w:marRight w:val="0"/>
                  <w:marTop w:val="0"/>
                  <w:marBottom w:val="0"/>
                  <w:divBdr>
                    <w:top w:val="none" w:sz="0" w:space="0" w:color="auto"/>
                    <w:left w:val="none" w:sz="0" w:space="0" w:color="auto"/>
                    <w:bottom w:val="none" w:sz="0" w:space="0" w:color="auto"/>
                    <w:right w:val="none" w:sz="0" w:space="0" w:color="auto"/>
                  </w:divBdr>
                </w:div>
                <w:div w:id="1203136108">
                  <w:marLeft w:val="0"/>
                  <w:marRight w:val="0"/>
                  <w:marTop w:val="0"/>
                  <w:marBottom w:val="0"/>
                  <w:divBdr>
                    <w:top w:val="none" w:sz="0" w:space="0" w:color="auto"/>
                    <w:left w:val="none" w:sz="0" w:space="0" w:color="auto"/>
                    <w:bottom w:val="none" w:sz="0" w:space="0" w:color="auto"/>
                    <w:right w:val="none" w:sz="0" w:space="0" w:color="auto"/>
                  </w:divBdr>
                </w:div>
                <w:div w:id="1623876950">
                  <w:marLeft w:val="0"/>
                  <w:marRight w:val="0"/>
                  <w:marTop w:val="0"/>
                  <w:marBottom w:val="0"/>
                  <w:divBdr>
                    <w:top w:val="none" w:sz="0" w:space="0" w:color="auto"/>
                    <w:left w:val="none" w:sz="0" w:space="0" w:color="auto"/>
                    <w:bottom w:val="none" w:sz="0" w:space="0" w:color="auto"/>
                    <w:right w:val="none" w:sz="0" w:space="0" w:color="auto"/>
                  </w:divBdr>
                </w:div>
                <w:div w:id="1170371391">
                  <w:marLeft w:val="0"/>
                  <w:marRight w:val="0"/>
                  <w:marTop w:val="0"/>
                  <w:marBottom w:val="0"/>
                  <w:divBdr>
                    <w:top w:val="none" w:sz="0" w:space="0" w:color="auto"/>
                    <w:left w:val="none" w:sz="0" w:space="0" w:color="auto"/>
                    <w:bottom w:val="none" w:sz="0" w:space="0" w:color="auto"/>
                    <w:right w:val="none" w:sz="0" w:space="0" w:color="auto"/>
                  </w:divBdr>
                </w:div>
                <w:div w:id="1337995150">
                  <w:marLeft w:val="0"/>
                  <w:marRight w:val="0"/>
                  <w:marTop w:val="0"/>
                  <w:marBottom w:val="0"/>
                  <w:divBdr>
                    <w:top w:val="none" w:sz="0" w:space="0" w:color="auto"/>
                    <w:left w:val="none" w:sz="0" w:space="0" w:color="auto"/>
                    <w:bottom w:val="none" w:sz="0" w:space="0" w:color="auto"/>
                    <w:right w:val="none" w:sz="0" w:space="0" w:color="auto"/>
                  </w:divBdr>
                </w:div>
                <w:div w:id="1588728343">
                  <w:marLeft w:val="0"/>
                  <w:marRight w:val="0"/>
                  <w:marTop w:val="0"/>
                  <w:marBottom w:val="0"/>
                  <w:divBdr>
                    <w:top w:val="none" w:sz="0" w:space="0" w:color="auto"/>
                    <w:left w:val="none" w:sz="0" w:space="0" w:color="auto"/>
                    <w:bottom w:val="none" w:sz="0" w:space="0" w:color="auto"/>
                    <w:right w:val="none" w:sz="0" w:space="0" w:color="auto"/>
                  </w:divBdr>
                </w:div>
                <w:div w:id="310212628">
                  <w:marLeft w:val="0"/>
                  <w:marRight w:val="0"/>
                  <w:marTop w:val="0"/>
                  <w:marBottom w:val="0"/>
                  <w:divBdr>
                    <w:top w:val="none" w:sz="0" w:space="0" w:color="auto"/>
                    <w:left w:val="none" w:sz="0" w:space="0" w:color="auto"/>
                    <w:bottom w:val="none" w:sz="0" w:space="0" w:color="auto"/>
                    <w:right w:val="none" w:sz="0" w:space="0" w:color="auto"/>
                  </w:divBdr>
                </w:div>
                <w:div w:id="1135879055">
                  <w:marLeft w:val="0"/>
                  <w:marRight w:val="0"/>
                  <w:marTop w:val="0"/>
                  <w:marBottom w:val="0"/>
                  <w:divBdr>
                    <w:top w:val="none" w:sz="0" w:space="0" w:color="auto"/>
                    <w:left w:val="none" w:sz="0" w:space="0" w:color="auto"/>
                    <w:bottom w:val="none" w:sz="0" w:space="0" w:color="auto"/>
                    <w:right w:val="none" w:sz="0" w:space="0" w:color="auto"/>
                  </w:divBdr>
                </w:div>
                <w:div w:id="628780439">
                  <w:marLeft w:val="0"/>
                  <w:marRight w:val="0"/>
                  <w:marTop w:val="0"/>
                  <w:marBottom w:val="0"/>
                  <w:divBdr>
                    <w:top w:val="none" w:sz="0" w:space="0" w:color="auto"/>
                    <w:left w:val="none" w:sz="0" w:space="0" w:color="auto"/>
                    <w:bottom w:val="none" w:sz="0" w:space="0" w:color="auto"/>
                    <w:right w:val="none" w:sz="0" w:space="0" w:color="auto"/>
                  </w:divBdr>
                </w:div>
                <w:div w:id="1496149375">
                  <w:marLeft w:val="0"/>
                  <w:marRight w:val="0"/>
                  <w:marTop w:val="0"/>
                  <w:marBottom w:val="0"/>
                  <w:divBdr>
                    <w:top w:val="none" w:sz="0" w:space="0" w:color="auto"/>
                    <w:left w:val="none" w:sz="0" w:space="0" w:color="auto"/>
                    <w:bottom w:val="none" w:sz="0" w:space="0" w:color="auto"/>
                    <w:right w:val="none" w:sz="0" w:space="0" w:color="auto"/>
                  </w:divBdr>
                </w:div>
                <w:div w:id="1097335450">
                  <w:marLeft w:val="0"/>
                  <w:marRight w:val="0"/>
                  <w:marTop w:val="0"/>
                  <w:marBottom w:val="0"/>
                  <w:divBdr>
                    <w:top w:val="none" w:sz="0" w:space="0" w:color="auto"/>
                    <w:left w:val="none" w:sz="0" w:space="0" w:color="auto"/>
                    <w:bottom w:val="none" w:sz="0" w:space="0" w:color="auto"/>
                    <w:right w:val="none" w:sz="0" w:space="0" w:color="auto"/>
                  </w:divBdr>
                </w:div>
                <w:div w:id="1719360272">
                  <w:marLeft w:val="0"/>
                  <w:marRight w:val="0"/>
                  <w:marTop w:val="0"/>
                  <w:marBottom w:val="0"/>
                  <w:divBdr>
                    <w:top w:val="none" w:sz="0" w:space="0" w:color="auto"/>
                    <w:left w:val="none" w:sz="0" w:space="0" w:color="auto"/>
                    <w:bottom w:val="none" w:sz="0" w:space="0" w:color="auto"/>
                    <w:right w:val="none" w:sz="0" w:space="0" w:color="auto"/>
                  </w:divBdr>
                </w:div>
                <w:div w:id="426846548">
                  <w:marLeft w:val="0"/>
                  <w:marRight w:val="0"/>
                  <w:marTop w:val="0"/>
                  <w:marBottom w:val="0"/>
                  <w:divBdr>
                    <w:top w:val="none" w:sz="0" w:space="0" w:color="auto"/>
                    <w:left w:val="none" w:sz="0" w:space="0" w:color="auto"/>
                    <w:bottom w:val="none" w:sz="0" w:space="0" w:color="auto"/>
                    <w:right w:val="none" w:sz="0" w:space="0" w:color="auto"/>
                  </w:divBdr>
                </w:div>
                <w:div w:id="64694029">
                  <w:marLeft w:val="0"/>
                  <w:marRight w:val="0"/>
                  <w:marTop w:val="0"/>
                  <w:marBottom w:val="0"/>
                  <w:divBdr>
                    <w:top w:val="none" w:sz="0" w:space="0" w:color="auto"/>
                    <w:left w:val="none" w:sz="0" w:space="0" w:color="auto"/>
                    <w:bottom w:val="none" w:sz="0" w:space="0" w:color="auto"/>
                    <w:right w:val="none" w:sz="0" w:space="0" w:color="auto"/>
                  </w:divBdr>
                </w:div>
                <w:div w:id="814685081">
                  <w:marLeft w:val="0"/>
                  <w:marRight w:val="0"/>
                  <w:marTop w:val="0"/>
                  <w:marBottom w:val="0"/>
                  <w:divBdr>
                    <w:top w:val="none" w:sz="0" w:space="0" w:color="auto"/>
                    <w:left w:val="none" w:sz="0" w:space="0" w:color="auto"/>
                    <w:bottom w:val="none" w:sz="0" w:space="0" w:color="auto"/>
                    <w:right w:val="none" w:sz="0" w:space="0" w:color="auto"/>
                  </w:divBdr>
                </w:div>
                <w:div w:id="1357197814">
                  <w:marLeft w:val="0"/>
                  <w:marRight w:val="0"/>
                  <w:marTop w:val="0"/>
                  <w:marBottom w:val="0"/>
                  <w:divBdr>
                    <w:top w:val="none" w:sz="0" w:space="0" w:color="auto"/>
                    <w:left w:val="none" w:sz="0" w:space="0" w:color="auto"/>
                    <w:bottom w:val="none" w:sz="0" w:space="0" w:color="auto"/>
                    <w:right w:val="none" w:sz="0" w:space="0" w:color="auto"/>
                  </w:divBdr>
                </w:div>
                <w:div w:id="1349873936">
                  <w:marLeft w:val="0"/>
                  <w:marRight w:val="0"/>
                  <w:marTop w:val="0"/>
                  <w:marBottom w:val="0"/>
                  <w:divBdr>
                    <w:top w:val="none" w:sz="0" w:space="0" w:color="auto"/>
                    <w:left w:val="none" w:sz="0" w:space="0" w:color="auto"/>
                    <w:bottom w:val="none" w:sz="0" w:space="0" w:color="auto"/>
                    <w:right w:val="none" w:sz="0" w:space="0" w:color="auto"/>
                  </w:divBdr>
                </w:div>
                <w:div w:id="671956369">
                  <w:marLeft w:val="0"/>
                  <w:marRight w:val="0"/>
                  <w:marTop w:val="0"/>
                  <w:marBottom w:val="0"/>
                  <w:divBdr>
                    <w:top w:val="none" w:sz="0" w:space="0" w:color="auto"/>
                    <w:left w:val="none" w:sz="0" w:space="0" w:color="auto"/>
                    <w:bottom w:val="none" w:sz="0" w:space="0" w:color="auto"/>
                    <w:right w:val="none" w:sz="0" w:space="0" w:color="auto"/>
                  </w:divBdr>
                </w:div>
                <w:div w:id="2126194231">
                  <w:marLeft w:val="0"/>
                  <w:marRight w:val="0"/>
                  <w:marTop w:val="0"/>
                  <w:marBottom w:val="0"/>
                  <w:divBdr>
                    <w:top w:val="none" w:sz="0" w:space="0" w:color="auto"/>
                    <w:left w:val="none" w:sz="0" w:space="0" w:color="auto"/>
                    <w:bottom w:val="none" w:sz="0" w:space="0" w:color="auto"/>
                    <w:right w:val="none" w:sz="0" w:space="0" w:color="auto"/>
                  </w:divBdr>
                </w:div>
                <w:div w:id="279724580">
                  <w:marLeft w:val="0"/>
                  <w:marRight w:val="0"/>
                  <w:marTop w:val="0"/>
                  <w:marBottom w:val="0"/>
                  <w:divBdr>
                    <w:top w:val="none" w:sz="0" w:space="0" w:color="auto"/>
                    <w:left w:val="none" w:sz="0" w:space="0" w:color="auto"/>
                    <w:bottom w:val="none" w:sz="0" w:space="0" w:color="auto"/>
                    <w:right w:val="none" w:sz="0" w:space="0" w:color="auto"/>
                  </w:divBdr>
                </w:div>
                <w:div w:id="199436147">
                  <w:marLeft w:val="0"/>
                  <w:marRight w:val="0"/>
                  <w:marTop w:val="0"/>
                  <w:marBottom w:val="0"/>
                  <w:divBdr>
                    <w:top w:val="none" w:sz="0" w:space="0" w:color="auto"/>
                    <w:left w:val="none" w:sz="0" w:space="0" w:color="auto"/>
                    <w:bottom w:val="none" w:sz="0" w:space="0" w:color="auto"/>
                    <w:right w:val="none" w:sz="0" w:space="0" w:color="auto"/>
                  </w:divBdr>
                </w:div>
                <w:div w:id="1911843969">
                  <w:marLeft w:val="0"/>
                  <w:marRight w:val="0"/>
                  <w:marTop w:val="0"/>
                  <w:marBottom w:val="0"/>
                  <w:divBdr>
                    <w:top w:val="none" w:sz="0" w:space="0" w:color="auto"/>
                    <w:left w:val="none" w:sz="0" w:space="0" w:color="auto"/>
                    <w:bottom w:val="none" w:sz="0" w:space="0" w:color="auto"/>
                    <w:right w:val="none" w:sz="0" w:space="0" w:color="auto"/>
                  </w:divBdr>
                </w:div>
                <w:div w:id="882670672">
                  <w:marLeft w:val="0"/>
                  <w:marRight w:val="0"/>
                  <w:marTop w:val="0"/>
                  <w:marBottom w:val="0"/>
                  <w:divBdr>
                    <w:top w:val="none" w:sz="0" w:space="0" w:color="auto"/>
                    <w:left w:val="none" w:sz="0" w:space="0" w:color="auto"/>
                    <w:bottom w:val="none" w:sz="0" w:space="0" w:color="auto"/>
                    <w:right w:val="none" w:sz="0" w:space="0" w:color="auto"/>
                  </w:divBdr>
                </w:div>
                <w:div w:id="773985200">
                  <w:marLeft w:val="0"/>
                  <w:marRight w:val="0"/>
                  <w:marTop w:val="0"/>
                  <w:marBottom w:val="0"/>
                  <w:divBdr>
                    <w:top w:val="none" w:sz="0" w:space="0" w:color="auto"/>
                    <w:left w:val="none" w:sz="0" w:space="0" w:color="auto"/>
                    <w:bottom w:val="none" w:sz="0" w:space="0" w:color="auto"/>
                    <w:right w:val="none" w:sz="0" w:space="0" w:color="auto"/>
                  </w:divBdr>
                </w:div>
                <w:div w:id="1423840695">
                  <w:marLeft w:val="0"/>
                  <w:marRight w:val="0"/>
                  <w:marTop w:val="0"/>
                  <w:marBottom w:val="0"/>
                  <w:divBdr>
                    <w:top w:val="none" w:sz="0" w:space="0" w:color="auto"/>
                    <w:left w:val="none" w:sz="0" w:space="0" w:color="auto"/>
                    <w:bottom w:val="none" w:sz="0" w:space="0" w:color="auto"/>
                    <w:right w:val="none" w:sz="0" w:space="0" w:color="auto"/>
                  </w:divBdr>
                </w:div>
                <w:div w:id="426385885">
                  <w:marLeft w:val="0"/>
                  <w:marRight w:val="0"/>
                  <w:marTop w:val="0"/>
                  <w:marBottom w:val="0"/>
                  <w:divBdr>
                    <w:top w:val="none" w:sz="0" w:space="0" w:color="auto"/>
                    <w:left w:val="none" w:sz="0" w:space="0" w:color="auto"/>
                    <w:bottom w:val="none" w:sz="0" w:space="0" w:color="auto"/>
                    <w:right w:val="none" w:sz="0" w:space="0" w:color="auto"/>
                  </w:divBdr>
                </w:div>
                <w:div w:id="847985032">
                  <w:marLeft w:val="0"/>
                  <w:marRight w:val="0"/>
                  <w:marTop w:val="0"/>
                  <w:marBottom w:val="0"/>
                  <w:divBdr>
                    <w:top w:val="none" w:sz="0" w:space="0" w:color="auto"/>
                    <w:left w:val="none" w:sz="0" w:space="0" w:color="auto"/>
                    <w:bottom w:val="none" w:sz="0" w:space="0" w:color="auto"/>
                    <w:right w:val="none" w:sz="0" w:space="0" w:color="auto"/>
                  </w:divBdr>
                </w:div>
                <w:div w:id="984357335">
                  <w:marLeft w:val="0"/>
                  <w:marRight w:val="0"/>
                  <w:marTop w:val="0"/>
                  <w:marBottom w:val="0"/>
                  <w:divBdr>
                    <w:top w:val="none" w:sz="0" w:space="0" w:color="auto"/>
                    <w:left w:val="none" w:sz="0" w:space="0" w:color="auto"/>
                    <w:bottom w:val="none" w:sz="0" w:space="0" w:color="auto"/>
                    <w:right w:val="none" w:sz="0" w:space="0" w:color="auto"/>
                  </w:divBdr>
                </w:div>
                <w:div w:id="1838495862">
                  <w:marLeft w:val="0"/>
                  <w:marRight w:val="0"/>
                  <w:marTop w:val="0"/>
                  <w:marBottom w:val="0"/>
                  <w:divBdr>
                    <w:top w:val="none" w:sz="0" w:space="0" w:color="auto"/>
                    <w:left w:val="none" w:sz="0" w:space="0" w:color="auto"/>
                    <w:bottom w:val="none" w:sz="0" w:space="0" w:color="auto"/>
                    <w:right w:val="none" w:sz="0" w:space="0" w:color="auto"/>
                  </w:divBdr>
                </w:div>
                <w:div w:id="349066972">
                  <w:marLeft w:val="0"/>
                  <w:marRight w:val="0"/>
                  <w:marTop w:val="0"/>
                  <w:marBottom w:val="0"/>
                  <w:divBdr>
                    <w:top w:val="none" w:sz="0" w:space="0" w:color="auto"/>
                    <w:left w:val="none" w:sz="0" w:space="0" w:color="auto"/>
                    <w:bottom w:val="none" w:sz="0" w:space="0" w:color="auto"/>
                    <w:right w:val="none" w:sz="0" w:space="0" w:color="auto"/>
                  </w:divBdr>
                </w:div>
                <w:div w:id="1297686185">
                  <w:marLeft w:val="0"/>
                  <w:marRight w:val="0"/>
                  <w:marTop w:val="0"/>
                  <w:marBottom w:val="0"/>
                  <w:divBdr>
                    <w:top w:val="none" w:sz="0" w:space="0" w:color="auto"/>
                    <w:left w:val="none" w:sz="0" w:space="0" w:color="auto"/>
                    <w:bottom w:val="none" w:sz="0" w:space="0" w:color="auto"/>
                    <w:right w:val="none" w:sz="0" w:space="0" w:color="auto"/>
                  </w:divBdr>
                </w:div>
                <w:div w:id="1406760851">
                  <w:marLeft w:val="0"/>
                  <w:marRight w:val="0"/>
                  <w:marTop w:val="0"/>
                  <w:marBottom w:val="0"/>
                  <w:divBdr>
                    <w:top w:val="none" w:sz="0" w:space="0" w:color="auto"/>
                    <w:left w:val="none" w:sz="0" w:space="0" w:color="auto"/>
                    <w:bottom w:val="none" w:sz="0" w:space="0" w:color="auto"/>
                    <w:right w:val="none" w:sz="0" w:space="0" w:color="auto"/>
                  </w:divBdr>
                </w:div>
                <w:div w:id="1728408887">
                  <w:marLeft w:val="0"/>
                  <w:marRight w:val="0"/>
                  <w:marTop w:val="0"/>
                  <w:marBottom w:val="0"/>
                  <w:divBdr>
                    <w:top w:val="none" w:sz="0" w:space="0" w:color="auto"/>
                    <w:left w:val="none" w:sz="0" w:space="0" w:color="auto"/>
                    <w:bottom w:val="none" w:sz="0" w:space="0" w:color="auto"/>
                    <w:right w:val="none" w:sz="0" w:space="0" w:color="auto"/>
                  </w:divBdr>
                </w:div>
                <w:div w:id="10448647">
                  <w:marLeft w:val="0"/>
                  <w:marRight w:val="0"/>
                  <w:marTop w:val="0"/>
                  <w:marBottom w:val="0"/>
                  <w:divBdr>
                    <w:top w:val="none" w:sz="0" w:space="0" w:color="auto"/>
                    <w:left w:val="none" w:sz="0" w:space="0" w:color="auto"/>
                    <w:bottom w:val="none" w:sz="0" w:space="0" w:color="auto"/>
                    <w:right w:val="none" w:sz="0" w:space="0" w:color="auto"/>
                  </w:divBdr>
                </w:div>
                <w:div w:id="318702929">
                  <w:marLeft w:val="0"/>
                  <w:marRight w:val="0"/>
                  <w:marTop w:val="0"/>
                  <w:marBottom w:val="0"/>
                  <w:divBdr>
                    <w:top w:val="none" w:sz="0" w:space="0" w:color="auto"/>
                    <w:left w:val="none" w:sz="0" w:space="0" w:color="auto"/>
                    <w:bottom w:val="none" w:sz="0" w:space="0" w:color="auto"/>
                    <w:right w:val="none" w:sz="0" w:space="0" w:color="auto"/>
                  </w:divBdr>
                </w:div>
                <w:div w:id="13384256">
                  <w:marLeft w:val="0"/>
                  <w:marRight w:val="0"/>
                  <w:marTop w:val="0"/>
                  <w:marBottom w:val="0"/>
                  <w:divBdr>
                    <w:top w:val="none" w:sz="0" w:space="0" w:color="auto"/>
                    <w:left w:val="none" w:sz="0" w:space="0" w:color="auto"/>
                    <w:bottom w:val="none" w:sz="0" w:space="0" w:color="auto"/>
                    <w:right w:val="none" w:sz="0" w:space="0" w:color="auto"/>
                  </w:divBdr>
                </w:div>
                <w:div w:id="1106846137">
                  <w:marLeft w:val="0"/>
                  <w:marRight w:val="0"/>
                  <w:marTop w:val="0"/>
                  <w:marBottom w:val="0"/>
                  <w:divBdr>
                    <w:top w:val="none" w:sz="0" w:space="0" w:color="auto"/>
                    <w:left w:val="none" w:sz="0" w:space="0" w:color="auto"/>
                    <w:bottom w:val="none" w:sz="0" w:space="0" w:color="auto"/>
                    <w:right w:val="none" w:sz="0" w:space="0" w:color="auto"/>
                  </w:divBdr>
                </w:div>
                <w:div w:id="1100300704">
                  <w:marLeft w:val="0"/>
                  <w:marRight w:val="0"/>
                  <w:marTop w:val="0"/>
                  <w:marBottom w:val="0"/>
                  <w:divBdr>
                    <w:top w:val="none" w:sz="0" w:space="0" w:color="auto"/>
                    <w:left w:val="none" w:sz="0" w:space="0" w:color="auto"/>
                    <w:bottom w:val="none" w:sz="0" w:space="0" w:color="auto"/>
                    <w:right w:val="none" w:sz="0" w:space="0" w:color="auto"/>
                  </w:divBdr>
                </w:div>
                <w:div w:id="923874172">
                  <w:marLeft w:val="0"/>
                  <w:marRight w:val="0"/>
                  <w:marTop w:val="0"/>
                  <w:marBottom w:val="0"/>
                  <w:divBdr>
                    <w:top w:val="none" w:sz="0" w:space="0" w:color="auto"/>
                    <w:left w:val="none" w:sz="0" w:space="0" w:color="auto"/>
                    <w:bottom w:val="none" w:sz="0" w:space="0" w:color="auto"/>
                    <w:right w:val="none" w:sz="0" w:space="0" w:color="auto"/>
                  </w:divBdr>
                </w:div>
                <w:div w:id="1014648320">
                  <w:marLeft w:val="0"/>
                  <w:marRight w:val="0"/>
                  <w:marTop w:val="0"/>
                  <w:marBottom w:val="0"/>
                  <w:divBdr>
                    <w:top w:val="none" w:sz="0" w:space="0" w:color="auto"/>
                    <w:left w:val="none" w:sz="0" w:space="0" w:color="auto"/>
                    <w:bottom w:val="none" w:sz="0" w:space="0" w:color="auto"/>
                    <w:right w:val="none" w:sz="0" w:space="0" w:color="auto"/>
                  </w:divBdr>
                </w:div>
                <w:div w:id="96220721">
                  <w:marLeft w:val="0"/>
                  <w:marRight w:val="0"/>
                  <w:marTop w:val="0"/>
                  <w:marBottom w:val="0"/>
                  <w:divBdr>
                    <w:top w:val="none" w:sz="0" w:space="0" w:color="auto"/>
                    <w:left w:val="none" w:sz="0" w:space="0" w:color="auto"/>
                    <w:bottom w:val="none" w:sz="0" w:space="0" w:color="auto"/>
                    <w:right w:val="none" w:sz="0" w:space="0" w:color="auto"/>
                  </w:divBdr>
                </w:div>
                <w:div w:id="202254114">
                  <w:marLeft w:val="0"/>
                  <w:marRight w:val="0"/>
                  <w:marTop w:val="0"/>
                  <w:marBottom w:val="0"/>
                  <w:divBdr>
                    <w:top w:val="none" w:sz="0" w:space="0" w:color="auto"/>
                    <w:left w:val="none" w:sz="0" w:space="0" w:color="auto"/>
                    <w:bottom w:val="none" w:sz="0" w:space="0" w:color="auto"/>
                    <w:right w:val="none" w:sz="0" w:space="0" w:color="auto"/>
                  </w:divBdr>
                </w:div>
                <w:div w:id="1326669881">
                  <w:marLeft w:val="0"/>
                  <w:marRight w:val="0"/>
                  <w:marTop w:val="0"/>
                  <w:marBottom w:val="0"/>
                  <w:divBdr>
                    <w:top w:val="none" w:sz="0" w:space="0" w:color="auto"/>
                    <w:left w:val="none" w:sz="0" w:space="0" w:color="auto"/>
                    <w:bottom w:val="none" w:sz="0" w:space="0" w:color="auto"/>
                    <w:right w:val="none" w:sz="0" w:space="0" w:color="auto"/>
                  </w:divBdr>
                </w:div>
                <w:div w:id="1557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4649">
      <w:bodyDiv w:val="1"/>
      <w:marLeft w:val="0"/>
      <w:marRight w:val="0"/>
      <w:marTop w:val="0"/>
      <w:marBottom w:val="0"/>
      <w:divBdr>
        <w:top w:val="none" w:sz="0" w:space="0" w:color="auto"/>
        <w:left w:val="none" w:sz="0" w:space="0" w:color="auto"/>
        <w:bottom w:val="none" w:sz="0" w:space="0" w:color="auto"/>
        <w:right w:val="none" w:sz="0" w:space="0" w:color="auto"/>
      </w:divBdr>
      <w:divsChild>
        <w:div w:id="1966616537">
          <w:marLeft w:val="274"/>
          <w:marRight w:val="0"/>
          <w:marTop w:val="0"/>
          <w:marBottom w:val="0"/>
          <w:divBdr>
            <w:top w:val="none" w:sz="0" w:space="0" w:color="auto"/>
            <w:left w:val="none" w:sz="0" w:space="0" w:color="auto"/>
            <w:bottom w:val="none" w:sz="0" w:space="0" w:color="auto"/>
            <w:right w:val="none" w:sz="0" w:space="0" w:color="auto"/>
          </w:divBdr>
        </w:div>
        <w:div w:id="313024227">
          <w:marLeft w:val="446"/>
          <w:marRight w:val="0"/>
          <w:marTop w:val="0"/>
          <w:marBottom w:val="0"/>
          <w:divBdr>
            <w:top w:val="none" w:sz="0" w:space="0" w:color="auto"/>
            <w:left w:val="none" w:sz="0" w:space="0" w:color="auto"/>
            <w:bottom w:val="none" w:sz="0" w:space="0" w:color="auto"/>
            <w:right w:val="none" w:sz="0" w:space="0" w:color="auto"/>
          </w:divBdr>
        </w:div>
        <w:div w:id="1917006718">
          <w:marLeft w:val="446"/>
          <w:marRight w:val="0"/>
          <w:marTop w:val="0"/>
          <w:marBottom w:val="0"/>
          <w:divBdr>
            <w:top w:val="none" w:sz="0" w:space="0" w:color="auto"/>
            <w:left w:val="none" w:sz="0" w:space="0" w:color="auto"/>
            <w:bottom w:val="none" w:sz="0" w:space="0" w:color="auto"/>
            <w:right w:val="none" w:sz="0" w:space="0" w:color="auto"/>
          </w:divBdr>
        </w:div>
        <w:div w:id="1337345862">
          <w:marLeft w:val="446"/>
          <w:marRight w:val="0"/>
          <w:marTop w:val="0"/>
          <w:marBottom w:val="0"/>
          <w:divBdr>
            <w:top w:val="none" w:sz="0" w:space="0" w:color="auto"/>
            <w:left w:val="none" w:sz="0" w:space="0" w:color="auto"/>
            <w:bottom w:val="none" w:sz="0" w:space="0" w:color="auto"/>
            <w:right w:val="none" w:sz="0" w:space="0" w:color="auto"/>
          </w:divBdr>
        </w:div>
      </w:divsChild>
    </w:div>
    <w:div w:id="852570392">
      <w:bodyDiv w:val="1"/>
      <w:marLeft w:val="0"/>
      <w:marRight w:val="0"/>
      <w:marTop w:val="0"/>
      <w:marBottom w:val="0"/>
      <w:divBdr>
        <w:top w:val="none" w:sz="0" w:space="0" w:color="auto"/>
        <w:left w:val="none" w:sz="0" w:space="0" w:color="auto"/>
        <w:bottom w:val="none" w:sz="0" w:space="0" w:color="auto"/>
        <w:right w:val="none" w:sz="0" w:space="0" w:color="auto"/>
      </w:divBdr>
      <w:divsChild>
        <w:div w:id="375542227">
          <w:marLeft w:val="0"/>
          <w:marRight w:val="0"/>
          <w:marTop w:val="0"/>
          <w:marBottom w:val="0"/>
          <w:divBdr>
            <w:top w:val="none" w:sz="0" w:space="0" w:color="auto"/>
            <w:left w:val="none" w:sz="0" w:space="0" w:color="auto"/>
            <w:bottom w:val="none" w:sz="0" w:space="0" w:color="auto"/>
            <w:right w:val="none" w:sz="0" w:space="0" w:color="auto"/>
          </w:divBdr>
          <w:divsChild>
            <w:div w:id="13219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8839">
      <w:bodyDiv w:val="1"/>
      <w:marLeft w:val="0"/>
      <w:marRight w:val="0"/>
      <w:marTop w:val="0"/>
      <w:marBottom w:val="0"/>
      <w:divBdr>
        <w:top w:val="none" w:sz="0" w:space="0" w:color="auto"/>
        <w:left w:val="none" w:sz="0" w:space="0" w:color="auto"/>
        <w:bottom w:val="none" w:sz="0" w:space="0" w:color="auto"/>
        <w:right w:val="none" w:sz="0" w:space="0" w:color="auto"/>
      </w:divBdr>
      <w:divsChild>
        <w:div w:id="223026283">
          <w:marLeft w:val="0"/>
          <w:marRight w:val="0"/>
          <w:marTop w:val="0"/>
          <w:marBottom w:val="0"/>
          <w:divBdr>
            <w:top w:val="none" w:sz="0" w:space="0" w:color="auto"/>
            <w:left w:val="none" w:sz="0" w:space="0" w:color="auto"/>
            <w:bottom w:val="none" w:sz="0" w:space="0" w:color="auto"/>
            <w:right w:val="none" w:sz="0" w:space="0" w:color="auto"/>
          </w:divBdr>
          <w:divsChild>
            <w:div w:id="18329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4294">
      <w:bodyDiv w:val="1"/>
      <w:marLeft w:val="0"/>
      <w:marRight w:val="0"/>
      <w:marTop w:val="0"/>
      <w:marBottom w:val="0"/>
      <w:divBdr>
        <w:top w:val="none" w:sz="0" w:space="0" w:color="auto"/>
        <w:left w:val="none" w:sz="0" w:space="0" w:color="auto"/>
        <w:bottom w:val="none" w:sz="0" w:space="0" w:color="auto"/>
        <w:right w:val="none" w:sz="0" w:space="0" w:color="auto"/>
      </w:divBdr>
      <w:divsChild>
        <w:div w:id="1056244034">
          <w:marLeft w:val="0"/>
          <w:marRight w:val="0"/>
          <w:marTop w:val="0"/>
          <w:marBottom w:val="0"/>
          <w:divBdr>
            <w:top w:val="none" w:sz="0" w:space="0" w:color="auto"/>
            <w:left w:val="none" w:sz="0" w:space="0" w:color="auto"/>
            <w:bottom w:val="none" w:sz="0" w:space="0" w:color="auto"/>
            <w:right w:val="none" w:sz="0" w:space="0" w:color="auto"/>
          </w:divBdr>
          <w:divsChild>
            <w:div w:id="12267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21780">
      <w:bodyDiv w:val="1"/>
      <w:marLeft w:val="0"/>
      <w:marRight w:val="0"/>
      <w:marTop w:val="0"/>
      <w:marBottom w:val="0"/>
      <w:divBdr>
        <w:top w:val="none" w:sz="0" w:space="0" w:color="auto"/>
        <w:left w:val="none" w:sz="0" w:space="0" w:color="auto"/>
        <w:bottom w:val="none" w:sz="0" w:space="0" w:color="auto"/>
        <w:right w:val="none" w:sz="0" w:space="0" w:color="auto"/>
      </w:divBdr>
      <w:divsChild>
        <w:div w:id="162822034">
          <w:marLeft w:val="0"/>
          <w:marRight w:val="0"/>
          <w:marTop w:val="0"/>
          <w:marBottom w:val="0"/>
          <w:divBdr>
            <w:top w:val="none" w:sz="0" w:space="0" w:color="auto"/>
            <w:left w:val="none" w:sz="0" w:space="0" w:color="auto"/>
            <w:bottom w:val="none" w:sz="0" w:space="0" w:color="auto"/>
            <w:right w:val="none" w:sz="0" w:space="0" w:color="auto"/>
          </w:divBdr>
          <w:divsChild>
            <w:div w:id="373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88898">
      <w:bodyDiv w:val="1"/>
      <w:marLeft w:val="0"/>
      <w:marRight w:val="0"/>
      <w:marTop w:val="0"/>
      <w:marBottom w:val="0"/>
      <w:divBdr>
        <w:top w:val="none" w:sz="0" w:space="0" w:color="auto"/>
        <w:left w:val="none" w:sz="0" w:space="0" w:color="auto"/>
        <w:bottom w:val="none" w:sz="0" w:space="0" w:color="auto"/>
        <w:right w:val="none" w:sz="0" w:space="0" w:color="auto"/>
      </w:divBdr>
    </w:div>
    <w:div w:id="984549774">
      <w:bodyDiv w:val="1"/>
      <w:marLeft w:val="0"/>
      <w:marRight w:val="0"/>
      <w:marTop w:val="0"/>
      <w:marBottom w:val="0"/>
      <w:divBdr>
        <w:top w:val="none" w:sz="0" w:space="0" w:color="auto"/>
        <w:left w:val="none" w:sz="0" w:space="0" w:color="auto"/>
        <w:bottom w:val="none" w:sz="0" w:space="0" w:color="auto"/>
        <w:right w:val="none" w:sz="0" w:space="0" w:color="auto"/>
      </w:divBdr>
      <w:divsChild>
        <w:div w:id="2104761221">
          <w:marLeft w:val="0"/>
          <w:marRight w:val="0"/>
          <w:marTop w:val="0"/>
          <w:marBottom w:val="0"/>
          <w:divBdr>
            <w:top w:val="none" w:sz="0" w:space="0" w:color="auto"/>
            <w:left w:val="none" w:sz="0" w:space="0" w:color="auto"/>
            <w:bottom w:val="none" w:sz="0" w:space="0" w:color="auto"/>
            <w:right w:val="none" w:sz="0" w:space="0" w:color="auto"/>
          </w:divBdr>
          <w:divsChild>
            <w:div w:id="17762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074">
      <w:bodyDiv w:val="1"/>
      <w:marLeft w:val="0"/>
      <w:marRight w:val="0"/>
      <w:marTop w:val="0"/>
      <w:marBottom w:val="0"/>
      <w:divBdr>
        <w:top w:val="none" w:sz="0" w:space="0" w:color="auto"/>
        <w:left w:val="none" w:sz="0" w:space="0" w:color="auto"/>
        <w:bottom w:val="none" w:sz="0" w:space="0" w:color="auto"/>
        <w:right w:val="none" w:sz="0" w:space="0" w:color="auto"/>
      </w:divBdr>
      <w:divsChild>
        <w:div w:id="992375534">
          <w:marLeft w:val="0"/>
          <w:marRight w:val="0"/>
          <w:marTop w:val="0"/>
          <w:marBottom w:val="0"/>
          <w:divBdr>
            <w:top w:val="none" w:sz="0" w:space="0" w:color="auto"/>
            <w:left w:val="none" w:sz="0" w:space="0" w:color="auto"/>
            <w:bottom w:val="none" w:sz="0" w:space="0" w:color="auto"/>
            <w:right w:val="none" w:sz="0" w:space="0" w:color="auto"/>
          </w:divBdr>
          <w:divsChild>
            <w:div w:id="16184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3895">
      <w:bodyDiv w:val="1"/>
      <w:marLeft w:val="0"/>
      <w:marRight w:val="0"/>
      <w:marTop w:val="0"/>
      <w:marBottom w:val="0"/>
      <w:divBdr>
        <w:top w:val="none" w:sz="0" w:space="0" w:color="auto"/>
        <w:left w:val="none" w:sz="0" w:space="0" w:color="auto"/>
        <w:bottom w:val="none" w:sz="0" w:space="0" w:color="auto"/>
        <w:right w:val="none" w:sz="0" w:space="0" w:color="auto"/>
      </w:divBdr>
      <w:divsChild>
        <w:div w:id="1977684151">
          <w:marLeft w:val="0"/>
          <w:marRight w:val="0"/>
          <w:marTop w:val="0"/>
          <w:marBottom w:val="0"/>
          <w:divBdr>
            <w:top w:val="none" w:sz="0" w:space="0" w:color="auto"/>
            <w:left w:val="none" w:sz="0" w:space="0" w:color="auto"/>
            <w:bottom w:val="none" w:sz="0" w:space="0" w:color="auto"/>
            <w:right w:val="none" w:sz="0" w:space="0" w:color="auto"/>
          </w:divBdr>
          <w:divsChild>
            <w:div w:id="8716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0119">
      <w:bodyDiv w:val="1"/>
      <w:marLeft w:val="0"/>
      <w:marRight w:val="0"/>
      <w:marTop w:val="0"/>
      <w:marBottom w:val="0"/>
      <w:divBdr>
        <w:top w:val="none" w:sz="0" w:space="0" w:color="auto"/>
        <w:left w:val="none" w:sz="0" w:space="0" w:color="auto"/>
        <w:bottom w:val="none" w:sz="0" w:space="0" w:color="auto"/>
        <w:right w:val="none" w:sz="0" w:space="0" w:color="auto"/>
      </w:divBdr>
      <w:divsChild>
        <w:div w:id="1875540152">
          <w:marLeft w:val="0"/>
          <w:marRight w:val="0"/>
          <w:marTop w:val="0"/>
          <w:marBottom w:val="0"/>
          <w:divBdr>
            <w:top w:val="none" w:sz="0" w:space="0" w:color="auto"/>
            <w:left w:val="none" w:sz="0" w:space="0" w:color="auto"/>
            <w:bottom w:val="none" w:sz="0" w:space="0" w:color="auto"/>
            <w:right w:val="none" w:sz="0" w:space="0" w:color="auto"/>
          </w:divBdr>
          <w:divsChild>
            <w:div w:id="21001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2617">
      <w:bodyDiv w:val="1"/>
      <w:marLeft w:val="0"/>
      <w:marRight w:val="0"/>
      <w:marTop w:val="0"/>
      <w:marBottom w:val="0"/>
      <w:divBdr>
        <w:top w:val="none" w:sz="0" w:space="0" w:color="auto"/>
        <w:left w:val="none" w:sz="0" w:space="0" w:color="auto"/>
        <w:bottom w:val="none" w:sz="0" w:space="0" w:color="auto"/>
        <w:right w:val="none" w:sz="0" w:space="0" w:color="auto"/>
      </w:divBdr>
      <w:divsChild>
        <w:div w:id="1376588209">
          <w:marLeft w:val="0"/>
          <w:marRight w:val="0"/>
          <w:marTop w:val="0"/>
          <w:marBottom w:val="0"/>
          <w:divBdr>
            <w:top w:val="none" w:sz="0" w:space="0" w:color="auto"/>
            <w:left w:val="none" w:sz="0" w:space="0" w:color="auto"/>
            <w:bottom w:val="none" w:sz="0" w:space="0" w:color="auto"/>
            <w:right w:val="none" w:sz="0" w:space="0" w:color="auto"/>
          </w:divBdr>
          <w:divsChild>
            <w:div w:id="5971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49259">
      <w:bodyDiv w:val="1"/>
      <w:marLeft w:val="0"/>
      <w:marRight w:val="0"/>
      <w:marTop w:val="0"/>
      <w:marBottom w:val="0"/>
      <w:divBdr>
        <w:top w:val="none" w:sz="0" w:space="0" w:color="auto"/>
        <w:left w:val="none" w:sz="0" w:space="0" w:color="auto"/>
        <w:bottom w:val="none" w:sz="0" w:space="0" w:color="auto"/>
        <w:right w:val="none" w:sz="0" w:space="0" w:color="auto"/>
      </w:divBdr>
      <w:divsChild>
        <w:div w:id="68042048">
          <w:marLeft w:val="0"/>
          <w:marRight w:val="0"/>
          <w:marTop w:val="0"/>
          <w:marBottom w:val="0"/>
          <w:divBdr>
            <w:top w:val="none" w:sz="0" w:space="0" w:color="auto"/>
            <w:left w:val="none" w:sz="0" w:space="0" w:color="auto"/>
            <w:bottom w:val="none" w:sz="0" w:space="0" w:color="auto"/>
            <w:right w:val="none" w:sz="0" w:space="0" w:color="auto"/>
          </w:divBdr>
          <w:divsChild>
            <w:div w:id="2080210194">
              <w:marLeft w:val="0"/>
              <w:marRight w:val="0"/>
              <w:marTop w:val="0"/>
              <w:marBottom w:val="0"/>
              <w:divBdr>
                <w:top w:val="none" w:sz="0" w:space="0" w:color="auto"/>
                <w:left w:val="none" w:sz="0" w:space="0" w:color="auto"/>
                <w:bottom w:val="none" w:sz="0" w:space="0" w:color="auto"/>
                <w:right w:val="none" w:sz="0" w:space="0" w:color="auto"/>
              </w:divBdr>
            </w:div>
            <w:div w:id="1227686353">
              <w:marLeft w:val="0"/>
              <w:marRight w:val="0"/>
              <w:marTop w:val="0"/>
              <w:marBottom w:val="0"/>
              <w:divBdr>
                <w:top w:val="none" w:sz="0" w:space="0" w:color="auto"/>
                <w:left w:val="none" w:sz="0" w:space="0" w:color="auto"/>
                <w:bottom w:val="none" w:sz="0" w:space="0" w:color="auto"/>
                <w:right w:val="none" w:sz="0" w:space="0" w:color="auto"/>
              </w:divBdr>
            </w:div>
            <w:div w:id="10698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8558">
      <w:bodyDiv w:val="1"/>
      <w:marLeft w:val="0"/>
      <w:marRight w:val="0"/>
      <w:marTop w:val="0"/>
      <w:marBottom w:val="0"/>
      <w:divBdr>
        <w:top w:val="none" w:sz="0" w:space="0" w:color="auto"/>
        <w:left w:val="none" w:sz="0" w:space="0" w:color="auto"/>
        <w:bottom w:val="none" w:sz="0" w:space="0" w:color="auto"/>
        <w:right w:val="none" w:sz="0" w:space="0" w:color="auto"/>
      </w:divBdr>
    </w:div>
    <w:div w:id="1258174156">
      <w:bodyDiv w:val="1"/>
      <w:marLeft w:val="0"/>
      <w:marRight w:val="0"/>
      <w:marTop w:val="0"/>
      <w:marBottom w:val="0"/>
      <w:divBdr>
        <w:top w:val="none" w:sz="0" w:space="0" w:color="auto"/>
        <w:left w:val="none" w:sz="0" w:space="0" w:color="auto"/>
        <w:bottom w:val="none" w:sz="0" w:space="0" w:color="auto"/>
        <w:right w:val="none" w:sz="0" w:space="0" w:color="auto"/>
      </w:divBdr>
      <w:divsChild>
        <w:div w:id="139813863">
          <w:marLeft w:val="0"/>
          <w:marRight w:val="0"/>
          <w:marTop w:val="0"/>
          <w:marBottom w:val="0"/>
          <w:divBdr>
            <w:top w:val="none" w:sz="0" w:space="0" w:color="auto"/>
            <w:left w:val="none" w:sz="0" w:space="0" w:color="auto"/>
            <w:bottom w:val="none" w:sz="0" w:space="0" w:color="auto"/>
            <w:right w:val="none" w:sz="0" w:space="0" w:color="auto"/>
          </w:divBdr>
          <w:divsChild>
            <w:div w:id="7104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8737">
      <w:bodyDiv w:val="1"/>
      <w:marLeft w:val="0"/>
      <w:marRight w:val="0"/>
      <w:marTop w:val="0"/>
      <w:marBottom w:val="0"/>
      <w:divBdr>
        <w:top w:val="none" w:sz="0" w:space="0" w:color="auto"/>
        <w:left w:val="none" w:sz="0" w:space="0" w:color="auto"/>
        <w:bottom w:val="none" w:sz="0" w:space="0" w:color="auto"/>
        <w:right w:val="none" w:sz="0" w:space="0" w:color="auto"/>
      </w:divBdr>
    </w:div>
    <w:div w:id="1295329086">
      <w:bodyDiv w:val="1"/>
      <w:marLeft w:val="0"/>
      <w:marRight w:val="0"/>
      <w:marTop w:val="0"/>
      <w:marBottom w:val="0"/>
      <w:divBdr>
        <w:top w:val="none" w:sz="0" w:space="0" w:color="auto"/>
        <w:left w:val="none" w:sz="0" w:space="0" w:color="auto"/>
        <w:bottom w:val="none" w:sz="0" w:space="0" w:color="auto"/>
        <w:right w:val="none" w:sz="0" w:space="0" w:color="auto"/>
      </w:divBdr>
      <w:divsChild>
        <w:div w:id="758714711">
          <w:marLeft w:val="446"/>
          <w:marRight w:val="0"/>
          <w:marTop w:val="0"/>
          <w:marBottom w:val="0"/>
          <w:divBdr>
            <w:top w:val="none" w:sz="0" w:space="0" w:color="auto"/>
            <w:left w:val="none" w:sz="0" w:space="0" w:color="auto"/>
            <w:bottom w:val="none" w:sz="0" w:space="0" w:color="auto"/>
            <w:right w:val="none" w:sz="0" w:space="0" w:color="auto"/>
          </w:divBdr>
        </w:div>
        <w:div w:id="1505700741">
          <w:marLeft w:val="446"/>
          <w:marRight w:val="0"/>
          <w:marTop w:val="0"/>
          <w:marBottom w:val="0"/>
          <w:divBdr>
            <w:top w:val="none" w:sz="0" w:space="0" w:color="auto"/>
            <w:left w:val="none" w:sz="0" w:space="0" w:color="auto"/>
            <w:bottom w:val="none" w:sz="0" w:space="0" w:color="auto"/>
            <w:right w:val="none" w:sz="0" w:space="0" w:color="auto"/>
          </w:divBdr>
        </w:div>
        <w:div w:id="452557789">
          <w:marLeft w:val="446"/>
          <w:marRight w:val="0"/>
          <w:marTop w:val="0"/>
          <w:marBottom w:val="0"/>
          <w:divBdr>
            <w:top w:val="none" w:sz="0" w:space="0" w:color="auto"/>
            <w:left w:val="none" w:sz="0" w:space="0" w:color="auto"/>
            <w:bottom w:val="none" w:sz="0" w:space="0" w:color="auto"/>
            <w:right w:val="none" w:sz="0" w:space="0" w:color="auto"/>
          </w:divBdr>
        </w:div>
        <w:div w:id="1144009073">
          <w:marLeft w:val="446"/>
          <w:marRight w:val="0"/>
          <w:marTop w:val="0"/>
          <w:marBottom w:val="0"/>
          <w:divBdr>
            <w:top w:val="none" w:sz="0" w:space="0" w:color="auto"/>
            <w:left w:val="none" w:sz="0" w:space="0" w:color="auto"/>
            <w:bottom w:val="none" w:sz="0" w:space="0" w:color="auto"/>
            <w:right w:val="none" w:sz="0" w:space="0" w:color="auto"/>
          </w:divBdr>
        </w:div>
      </w:divsChild>
    </w:div>
    <w:div w:id="1297175302">
      <w:bodyDiv w:val="1"/>
      <w:marLeft w:val="0"/>
      <w:marRight w:val="0"/>
      <w:marTop w:val="0"/>
      <w:marBottom w:val="0"/>
      <w:divBdr>
        <w:top w:val="none" w:sz="0" w:space="0" w:color="auto"/>
        <w:left w:val="none" w:sz="0" w:space="0" w:color="auto"/>
        <w:bottom w:val="none" w:sz="0" w:space="0" w:color="auto"/>
        <w:right w:val="none" w:sz="0" w:space="0" w:color="auto"/>
      </w:divBdr>
      <w:divsChild>
        <w:div w:id="1279265291">
          <w:marLeft w:val="0"/>
          <w:marRight w:val="0"/>
          <w:marTop w:val="0"/>
          <w:marBottom w:val="0"/>
          <w:divBdr>
            <w:top w:val="none" w:sz="0" w:space="0" w:color="auto"/>
            <w:left w:val="none" w:sz="0" w:space="0" w:color="auto"/>
            <w:bottom w:val="none" w:sz="0" w:space="0" w:color="auto"/>
            <w:right w:val="none" w:sz="0" w:space="0" w:color="auto"/>
          </w:divBdr>
          <w:divsChild>
            <w:div w:id="3314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5877">
      <w:bodyDiv w:val="1"/>
      <w:marLeft w:val="0"/>
      <w:marRight w:val="0"/>
      <w:marTop w:val="0"/>
      <w:marBottom w:val="0"/>
      <w:divBdr>
        <w:top w:val="none" w:sz="0" w:space="0" w:color="auto"/>
        <w:left w:val="none" w:sz="0" w:space="0" w:color="auto"/>
        <w:bottom w:val="none" w:sz="0" w:space="0" w:color="auto"/>
        <w:right w:val="none" w:sz="0" w:space="0" w:color="auto"/>
      </w:divBdr>
    </w:div>
    <w:div w:id="1378431602">
      <w:bodyDiv w:val="1"/>
      <w:marLeft w:val="0"/>
      <w:marRight w:val="0"/>
      <w:marTop w:val="0"/>
      <w:marBottom w:val="0"/>
      <w:divBdr>
        <w:top w:val="none" w:sz="0" w:space="0" w:color="auto"/>
        <w:left w:val="none" w:sz="0" w:space="0" w:color="auto"/>
        <w:bottom w:val="none" w:sz="0" w:space="0" w:color="auto"/>
        <w:right w:val="none" w:sz="0" w:space="0" w:color="auto"/>
      </w:divBdr>
      <w:divsChild>
        <w:div w:id="146826192">
          <w:marLeft w:val="0"/>
          <w:marRight w:val="0"/>
          <w:marTop w:val="0"/>
          <w:marBottom w:val="0"/>
          <w:divBdr>
            <w:top w:val="none" w:sz="0" w:space="0" w:color="auto"/>
            <w:left w:val="none" w:sz="0" w:space="0" w:color="auto"/>
            <w:bottom w:val="none" w:sz="0" w:space="0" w:color="auto"/>
            <w:right w:val="none" w:sz="0" w:space="0" w:color="auto"/>
          </w:divBdr>
          <w:divsChild>
            <w:div w:id="40961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2738">
      <w:bodyDiv w:val="1"/>
      <w:marLeft w:val="0"/>
      <w:marRight w:val="0"/>
      <w:marTop w:val="0"/>
      <w:marBottom w:val="0"/>
      <w:divBdr>
        <w:top w:val="none" w:sz="0" w:space="0" w:color="auto"/>
        <w:left w:val="none" w:sz="0" w:space="0" w:color="auto"/>
        <w:bottom w:val="none" w:sz="0" w:space="0" w:color="auto"/>
        <w:right w:val="none" w:sz="0" w:space="0" w:color="auto"/>
      </w:divBdr>
      <w:divsChild>
        <w:div w:id="440534882">
          <w:marLeft w:val="0"/>
          <w:marRight w:val="0"/>
          <w:marTop w:val="0"/>
          <w:marBottom w:val="0"/>
          <w:divBdr>
            <w:top w:val="none" w:sz="0" w:space="0" w:color="auto"/>
            <w:left w:val="none" w:sz="0" w:space="0" w:color="auto"/>
            <w:bottom w:val="none" w:sz="0" w:space="0" w:color="auto"/>
            <w:right w:val="none" w:sz="0" w:space="0" w:color="auto"/>
          </w:divBdr>
          <w:divsChild>
            <w:div w:id="10824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0459">
      <w:bodyDiv w:val="1"/>
      <w:marLeft w:val="0"/>
      <w:marRight w:val="0"/>
      <w:marTop w:val="0"/>
      <w:marBottom w:val="0"/>
      <w:divBdr>
        <w:top w:val="none" w:sz="0" w:space="0" w:color="auto"/>
        <w:left w:val="none" w:sz="0" w:space="0" w:color="auto"/>
        <w:bottom w:val="none" w:sz="0" w:space="0" w:color="auto"/>
        <w:right w:val="none" w:sz="0" w:space="0" w:color="auto"/>
      </w:divBdr>
      <w:divsChild>
        <w:div w:id="871460083">
          <w:marLeft w:val="0"/>
          <w:marRight w:val="0"/>
          <w:marTop w:val="0"/>
          <w:marBottom w:val="0"/>
          <w:divBdr>
            <w:top w:val="none" w:sz="0" w:space="0" w:color="auto"/>
            <w:left w:val="none" w:sz="0" w:space="0" w:color="auto"/>
            <w:bottom w:val="none" w:sz="0" w:space="0" w:color="auto"/>
            <w:right w:val="none" w:sz="0" w:space="0" w:color="auto"/>
          </w:divBdr>
          <w:divsChild>
            <w:div w:id="5918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2673">
      <w:bodyDiv w:val="1"/>
      <w:marLeft w:val="0"/>
      <w:marRight w:val="0"/>
      <w:marTop w:val="0"/>
      <w:marBottom w:val="0"/>
      <w:divBdr>
        <w:top w:val="none" w:sz="0" w:space="0" w:color="auto"/>
        <w:left w:val="none" w:sz="0" w:space="0" w:color="auto"/>
        <w:bottom w:val="none" w:sz="0" w:space="0" w:color="auto"/>
        <w:right w:val="none" w:sz="0" w:space="0" w:color="auto"/>
      </w:divBdr>
      <w:divsChild>
        <w:div w:id="1059672526">
          <w:marLeft w:val="446"/>
          <w:marRight w:val="0"/>
          <w:marTop w:val="0"/>
          <w:marBottom w:val="0"/>
          <w:divBdr>
            <w:top w:val="none" w:sz="0" w:space="0" w:color="auto"/>
            <w:left w:val="none" w:sz="0" w:space="0" w:color="auto"/>
            <w:bottom w:val="none" w:sz="0" w:space="0" w:color="auto"/>
            <w:right w:val="none" w:sz="0" w:space="0" w:color="auto"/>
          </w:divBdr>
        </w:div>
      </w:divsChild>
    </w:div>
    <w:div w:id="1588687221">
      <w:bodyDiv w:val="1"/>
      <w:marLeft w:val="0"/>
      <w:marRight w:val="0"/>
      <w:marTop w:val="0"/>
      <w:marBottom w:val="0"/>
      <w:divBdr>
        <w:top w:val="none" w:sz="0" w:space="0" w:color="auto"/>
        <w:left w:val="none" w:sz="0" w:space="0" w:color="auto"/>
        <w:bottom w:val="none" w:sz="0" w:space="0" w:color="auto"/>
        <w:right w:val="none" w:sz="0" w:space="0" w:color="auto"/>
      </w:divBdr>
      <w:divsChild>
        <w:div w:id="823088220">
          <w:marLeft w:val="0"/>
          <w:marRight w:val="0"/>
          <w:marTop w:val="0"/>
          <w:marBottom w:val="0"/>
          <w:divBdr>
            <w:top w:val="none" w:sz="0" w:space="0" w:color="auto"/>
            <w:left w:val="none" w:sz="0" w:space="0" w:color="auto"/>
            <w:bottom w:val="none" w:sz="0" w:space="0" w:color="auto"/>
            <w:right w:val="none" w:sz="0" w:space="0" w:color="auto"/>
          </w:divBdr>
          <w:divsChild>
            <w:div w:id="598416327">
              <w:marLeft w:val="0"/>
              <w:marRight w:val="0"/>
              <w:marTop w:val="0"/>
              <w:marBottom w:val="0"/>
              <w:divBdr>
                <w:top w:val="none" w:sz="0" w:space="0" w:color="auto"/>
                <w:left w:val="none" w:sz="0" w:space="0" w:color="auto"/>
                <w:bottom w:val="none" w:sz="0" w:space="0" w:color="auto"/>
                <w:right w:val="none" w:sz="0" w:space="0" w:color="auto"/>
              </w:divBdr>
              <w:divsChild>
                <w:div w:id="923222930">
                  <w:marLeft w:val="0"/>
                  <w:marRight w:val="0"/>
                  <w:marTop w:val="0"/>
                  <w:marBottom w:val="0"/>
                  <w:divBdr>
                    <w:top w:val="none" w:sz="0" w:space="0" w:color="auto"/>
                    <w:left w:val="none" w:sz="0" w:space="0" w:color="auto"/>
                    <w:bottom w:val="none" w:sz="0" w:space="0" w:color="auto"/>
                    <w:right w:val="none" w:sz="0" w:space="0" w:color="auto"/>
                  </w:divBdr>
                </w:div>
                <w:div w:id="12498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1820">
      <w:bodyDiv w:val="1"/>
      <w:marLeft w:val="0"/>
      <w:marRight w:val="0"/>
      <w:marTop w:val="0"/>
      <w:marBottom w:val="0"/>
      <w:divBdr>
        <w:top w:val="none" w:sz="0" w:space="0" w:color="auto"/>
        <w:left w:val="none" w:sz="0" w:space="0" w:color="auto"/>
        <w:bottom w:val="none" w:sz="0" w:space="0" w:color="auto"/>
        <w:right w:val="none" w:sz="0" w:space="0" w:color="auto"/>
      </w:divBdr>
      <w:divsChild>
        <w:div w:id="1489981638">
          <w:marLeft w:val="0"/>
          <w:marRight w:val="0"/>
          <w:marTop w:val="0"/>
          <w:marBottom w:val="0"/>
          <w:divBdr>
            <w:top w:val="none" w:sz="0" w:space="0" w:color="auto"/>
            <w:left w:val="none" w:sz="0" w:space="0" w:color="auto"/>
            <w:bottom w:val="none" w:sz="0" w:space="0" w:color="auto"/>
            <w:right w:val="none" w:sz="0" w:space="0" w:color="auto"/>
          </w:divBdr>
          <w:divsChild>
            <w:div w:id="2116054951">
              <w:marLeft w:val="0"/>
              <w:marRight w:val="0"/>
              <w:marTop w:val="0"/>
              <w:marBottom w:val="0"/>
              <w:divBdr>
                <w:top w:val="none" w:sz="0" w:space="0" w:color="auto"/>
                <w:left w:val="none" w:sz="0" w:space="0" w:color="auto"/>
                <w:bottom w:val="none" w:sz="0" w:space="0" w:color="auto"/>
                <w:right w:val="none" w:sz="0" w:space="0" w:color="auto"/>
              </w:divBdr>
            </w:div>
            <w:div w:id="154885833">
              <w:marLeft w:val="0"/>
              <w:marRight w:val="0"/>
              <w:marTop w:val="0"/>
              <w:marBottom w:val="0"/>
              <w:divBdr>
                <w:top w:val="none" w:sz="0" w:space="0" w:color="auto"/>
                <w:left w:val="none" w:sz="0" w:space="0" w:color="auto"/>
                <w:bottom w:val="none" w:sz="0" w:space="0" w:color="auto"/>
                <w:right w:val="none" w:sz="0" w:space="0" w:color="auto"/>
              </w:divBdr>
            </w:div>
            <w:div w:id="1865047437">
              <w:marLeft w:val="0"/>
              <w:marRight w:val="0"/>
              <w:marTop w:val="0"/>
              <w:marBottom w:val="0"/>
              <w:divBdr>
                <w:top w:val="none" w:sz="0" w:space="0" w:color="auto"/>
                <w:left w:val="none" w:sz="0" w:space="0" w:color="auto"/>
                <w:bottom w:val="none" w:sz="0" w:space="0" w:color="auto"/>
                <w:right w:val="none" w:sz="0" w:space="0" w:color="auto"/>
              </w:divBdr>
            </w:div>
            <w:div w:id="481893871">
              <w:marLeft w:val="0"/>
              <w:marRight w:val="0"/>
              <w:marTop w:val="0"/>
              <w:marBottom w:val="0"/>
              <w:divBdr>
                <w:top w:val="none" w:sz="0" w:space="0" w:color="auto"/>
                <w:left w:val="none" w:sz="0" w:space="0" w:color="auto"/>
                <w:bottom w:val="none" w:sz="0" w:space="0" w:color="auto"/>
                <w:right w:val="none" w:sz="0" w:space="0" w:color="auto"/>
              </w:divBdr>
            </w:div>
            <w:div w:id="1721318593">
              <w:marLeft w:val="0"/>
              <w:marRight w:val="0"/>
              <w:marTop w:val="0"/>
              <w:marBottom w:val="0"/>
              <w:divBdr>
                <w:top w:val="none" w:sz="0" w:space="0" w:color="auto"/>
                <w:left w:val="none" w:sz="0" w:space="0" w:color="auto"/>
                <w:bottom w:val="none" w:sz="0" w:space="0" w:color="auto"/>
                <w:right w:val="none" w:sz="0" w:space="0" w:color="auto"/>
              </w:divBdr>
            </w:div>
            <w:div w:id="11768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022">
      <w:bodyDiv w:val="1"/>
      <w:marLeft w:val="0"/>
      <w:marRight w:val="0"/>
      <w:marTop w:val="0"/>
      <w:marBottom w:val="0"/>
      <w:divBdr>
        <w:top w:val="none" w:sz="0" w:space="0" w:color="auto"/>
        <w:left w:val="none" w:sz="0" w:space="0" w:color="auto"/>
        <w:bottom w:val="none" w:sz="0" w:space="0" w:color="auto"/>
        <w:right w:val="none" w:sz="0" w:space="0" w:color="auto"/>
      </w:divBdr>
    </w:div>
    <w:div w:id="1642996621">
      <w:bodyDiv w:val="1"/>
      <w:marLeft w:val="0"/>
      <w:marRight w:val="0"/>
      <w:marTop w:val="0"/>
      <w:marBottom w:val="0"/>
      <w:divBdr>
        <w:top w:val="none" w:sz="0" w:space="0" w:color="auto"/>
        <w:left w:val="none" w:sz="0" w:space="0" w:color="auto"/>
        <w:bottom w:val="none" w:sz="0" w:space="0" w:color="auto"/>
        <w:right w:val="none" w:sz="0" w:space="0" w:color="auto"/>
      </w:divBdr>
      <w:divsChild>
        <w:div w:id="1527014650">
          <w:marLeft w:val="0"/>
          <w:marRight w:val="0"/>
          <w:marTop w:val="0"/>
          <w:marBottom w:val="0"/>
          <w:divBdr>
            <w:top w:val="none" w:sz="0" w:space="0" w:color="auto"/>
            <w:left w:val="none" w:sz="0" w:space="0" w:color="auto"/>
            <w:bottom w:val="none" w:sz="0" w:space="0" w:color="auto"/>
            <w:right w:val="none" w:sz="0" w:space="0" w:color="auto"/>
          </w:divBdr>
          <w:divsChild>
            <w:div w:id="19427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3944">
      <w:bodyDiv w:val="1"/>
      <w:marLeft w:val="0"/>
      <w:marRight w:val="0"/>
      <w:marTop w:val="0"/>
      <w:marBottom w:val="0"/>
      <w:divBdr>
        <w:top w:val="none" w:sz="0" w:space="0" w:color="auto"/>
        <w:left w:val="none" w:sz="0" w:space="0" w:color="auto"/>
        <w:bottom w:val="none" w:sz="0" w:space="0" w:color="auto"/>
        <w:right w:val="none" w:sz="0" w:space="0" w:color="auto"/>
      </w:divBdr>
      <w:divsChild>
        <w:div w:id="615867261">
          <w:marLeft w:val="0"/>
          <w:marRight w:val="0"/>
          <w:marTop w:val="0"/>
          <w:marBottom w:val="0"/>
          <w:divBdr>
            <w:top w:val="none" w:sz="0" w:space="0" w:color="auto"/>
            <w:left w:val="none" w:sz="0" w:space="0" w:color="auto"/>
            <w:bottom w:val="none" w:sz="0" w:space="0" w:color="auto"/>
            <w:right w:val="none" w:sz="0" w:space="0" w:color="auto"/>
          </w:divBdr>
          <w:divsChild>
            <w:div w:id="403340695">
              <w:marLeft w:val="0"/>
              <w:marRight w:val="0"/>
              <w:marTop w:val="0"/>
              <w:marBottom w:val="0"/>
              <w:divBdr>
                <w:top w:val="none" w:sz="0" w:space="0" w:color="auto"/>
                <w:left w:val="none" w:sz="0" w:space="0" w:color="auto"/>
                <w:bottom w:val="none" w:sz="0" w:space="0" w:color="auto"/>
                <w:right w:val="none" w:sz="0" w:space="0" w:color="auto"/>
              </w:divBdr>
              <w:divsChild>
                <w:div w:id="1516116822">
                  <w:marLeft w:val="0"/>
                  <w:marRight w:val="0"/>
                  <w:marTop w:val="0"/>
                  <w:marBottom w:val="0"/>
                  <w:divBdr>
                    <w:top w:val="none" w:sz="0" w:space="0" w:color="auto"/>
                    <w:left w:val="none" w:sz="0" w:space="0" w:color="auto"/>
                    <w:bottom w:val="none" w:sz="0" w:space="0" w:color="auto"/>
                    <w:right w:val="none" w:sz="0" w:space="0" w:color="auto"/>
                  </w:divBdr>
                </w:div>
                <w:div w:id="1250386344">
                  <w:marLeft w:val="0"/>
                  <w:marRight w:val="0"/>
                  <w:marTop w:val="0"/>
                  <w:marBottom w:val="0"/>
                  <w:divBdr>
                    <w:top w:val="none" w:sz="0" w:space="0" w:color="auto"/>
                    <w:left w:val="none" w:sz="0" w:space="0" w:color="auto"/>
                    <w:bottom w:val="none" w:sz="0" w:space="0" w:color="auto"/>
                    <w:right w:val="none" w:sz="0" w:space="0" w:color="auto"/>
                  </w:divBdr>
                </w:div>
                <w:div w:id="405494105">
                  <w:marLeft w:val="0"/>
                  <w:marRight w:val="0"/>
                  <w:marTop w:val="0"/>
                  <w:marBottom w:val="0"/>
                  <w:divBdr>
                    <w:top w:val="none" w:sz="0" w:space="0" w:color="auto"/>
                    <w:left w:val="none" w:sz="0" w:space="0" w:color="auto"/>
                    <w:bottom w:val="none" w:sz="0" w:space="0" w:color="auto"/>
                    <w:right w:val="none" w:sz="0" w:space="0" w:color="auto"/>
                  </w:divBdr>
                </w:div>
                <w:div w:id="1161194946">
                  <w:marLeft w:val="0"/>
                  <w:marRight w:val="0"/>
                  <w:marTop w:val="0"/>
                  <w:marBottom w:val="0"/>
                  <w:divBdr>
                    <w:top w:val="none" w:sz="0" w:space="0" w:color="auto"/>
                    <w:left w:val="none" w:sz="0" w:space="0" w:color="auto"/>
                    <w:bottom w:val="none" w:sz="0" w:space="0" w:color="auto"/>
                    <w:right w:val="none" w:sz="0" w:space="0" w:color="auto"/>
                  </w:divBdr>
                </w:div>
                <w:div w:id="1677270652">
                  <w:marLeft w:val="0"/>
                  <w:marRight w:val="0"/>
                  <w:marTop w:val="0"/>
                  <w:marBottom w:val="0"/>
                  <w:divBdr>
                    <w:top w:val="none" w:sz="0" w:space="0" w:color="auto"/>
                    <w:left w:val="none" w:sz="0" w:space="0" w:color="auto"/>
                    <w:bottom w:val="none" w:sz="0" w:space="0" w:color="auto"/>
                    <w:right w:val="none" w:sz="0" w:space="0" w:color="auto"/>
                  </w:divBdr>
                </w:div>
                <w:div w:id="2107649880">
                  <w:marLeft w:val="0"/>
                  <w:marRight w:val="0"/>
                  <w:marTop w:val="0"/>
                  <w:marBottom w:val="0"/>
                  <w:divBdr>
                    <w:top w:val="none" w:sz="0" w:space="0" w:color="auto"/>
                    <w:left w:val="none" w:sz="0" w:space="0" w:color="auto"/>
                    <w:bottom w:val="none" w:sz="0" w:space="0" w:color="auto"/>
                    <w:right w:val="none" w:sz="0" w:space="0" w:color="auto"/>
                  </w:divBdr>
                </w:div>
                <w:div w:id="1504274464">
                  <w:marLeft w:val="0"/>
                  <w:marRight w:val="0"/>
                  <w:marTop w:val="0"/>
                  <w:marBottom w:val="0"/>
                  <w:divBdr>
                    <w:top w:val="none" w:sz="0" w:space="0" w:color="auto"/>
                    <w:left w:val="none" w:sz="0" w:space="0" w:color="auto"/>
                    <w:bottom w:val="none" w:sz="0" w:space="0" w:color="auto"/>
                    <w:right w:val="none" w:sz="0" w:space="0" w:color="auto"/>
                  </w:divBdr>
                </w:div>
                <w:div w:id="733744546">
                  <w:marLeft w:val="0"/>
                  <w:marRight w:val="0"/>
                  <w:marTop w:val="0"/>
                  <w:marBottom w:val="0"/>
                  <w:divBdr>
                    <w:top w:val="none" w:sz="0" w:space="0" w:color="auto"/>
                    <w:left w:val="none" w:sz="0" w:space="0" w:color="auto"/>
                    <w:bottom w:val="none" w:sz="0" w:space="0" w:color="auto"/>
                    <w:right w:val="none" w:sz="0" w:space="0" w:color="auto"/>
                  </w:divBdr>
                </w:div>
                <w:div w:id="464155123">
                  <w:marLeft w:val="0"/>
                  <w:marRight w:val="0"/>
                  <w:marTop w:val="0"/>
                  <w:marBottom w:val="0"/>
                  <w:divBdr>
                    <w:top w:val="none" w:sz="0" w:space="0" w:color="auto"/>
                    <w:left w:val="none" w:sz="0" w:space="0" w:color="auto"/>
                    <w:bottom w:val="none" w:sz="0" w:space="0" w:color="auto"/>
                    <w:right w:val="none" w:sz="0" w:space="0" w:color="auto"/>
                  </w:divBdr>
                </w:div>
                <w:div w:id="730621149">
                  <w:marLeft w:val="0"/>
                  <w:marRight w:val="0"/>
                  <w:marTop w:val="0"/>
                  <w:marBottom w:val="0"/>
                  <w:divBdr>
                    <w:top w:val="none" w:sz="0" w:space="0" w:color="auto"/>
                    <w:left w:val="none" w:sz="0" w:space="0" w:color="auto"/>
                    <w:bottom w:val="none" w:sz="0" w:space="0" w:color="auto"/>
                    <w:right w:val="none" w:sz="0" w:space="0" w:color="auto"/>
                  </w:divBdr>
                </w:div>
                <w:div w:id="623268408">
                  <w:marLeft w:val="0"/>
                  <w:marRight w:val="0"/>
                  <w:marTop w:val="0"/>
                  <w:marBottom w:val="0"/>
                  <w:divBdr>
                    <w:top w:val="none" w:sz="0" w:space="0" w:color="auto"/>
                    <w:left w:val="none" w:sz="0" w:space="0" w:color="auto"/>
                    <w:bottom w:val="none" w:sz="0" w:space="0" w:color="auto"/>
                    <w:right w:val="none" w:sz="0" w:space="0" w:color="auto"/>
                  </w:divBdr>
                </w:div>
                <w:div w:id="1180657541">
                  <w:marLeft w:val="0"/>
                  <w:marRight w:val="0"/>
                  <w:marTop w:val="0"/>
                  <w:marBottom w:val="0"/>
                  <w:divBdr>
                    <w:top w:val="none" w:sz="0" w:space="0" w:color="auto"/>
                    <w:left w:val="none" w:sz="0" w:space="0" w:color="auto"/>
                    <w:bottom w:val="none" w:sz="0" w:space="0" w:color="auto"/>
                    <w:right w:val="none" w:sz="0" w:space="0" w:color="auto"/>
                  </w:divBdr>
                </w:div>
                <w:div w:id="496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1759">
      <w:bodyDiv w:val="1"/>
      <w:marLeft w:val="0"/>
      <w:marRight w:val="0"/>
      <w:marTop w:val="0"/>
      <w:marBottom w:val="0"/>
      <w:divBdr>
        <w:top w:val="none" w:sz="0" w:space="0" w:color="auto"/>
        <w:left w:val="none" w:sz="0" w:space="0" w:color="auto"/>
        <w:bottom w:val="none" w:sz="0" w:space="0" w:color="auto"/>
        <w:right w:val="none" w:sz="0" w:space="0" w:color="auto"/>
      </w:divBdr>
      <w:divsChild>
        <w:div w:id="1403718676">
          <w:marLeft w:val="0"/>
          <w:marRight w:val="0"/>
          <w:marTop w:val="0"/>
          <w:marBottom w:val="0"/>
          <w:divBdr>
            <w:top w:val="none" w:sz="0" w:space="0" w:color="auto"/>
            <w:left w:val="none" w:sz="0" w:space="0" w:color="auto"/>
            <w:bottom w:val="none" w:sz="0" w:space="0" w:color="auto"/>
            <w:right w:val="none" w:sz="0" w:space="0" w:color="auto"/>
          </w:divBdr>
          <w:divsChild>
            <w:div w:id="18331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88328">
      <w:bodyDiv w:val="1"/>
      <w:marLeft w:val="0"/>
      <w:marRight w:val="0"/>
      <w:marTop w:val="0"/>
      <w:marBottom w:val="0"/>
      <w:divBdr>
        <w:top w:val="none" w:sz="0" w:space="0" w:color="auto"/>
        <w:left w:val="none" w:sz="0" w:space="0" w:color="auto"/>
        <w:bottom w:val="none" w:sz="0" w:space="0" w:color="auto"/>
        <w:right w:val="none" w:sz="0" w:space="0" w:color="auto"/>
      </w:divBdr>
      <w:divsChild>
        <w:div w:id="1469124495">
          <w:marLeft w:val="0"/>
          <w:marRight w:val="0"/>
          <w:marTop w:val="0"/>
          <w:marBottom w:val="0"/>
          <w:divBdr>
            <w:top w:val="none" w:sz="0" w:space="0" w:color="auto"/>
            <w:left w:val="none" w:sz="0" w:space="0" w:color="auto"/>
            <w:bottom w:val="none" w:sz="0" w:space="0" w:color="auto"/>
            <w:right w:val="none" w:sz="0" w:space="0" w:color="auto"/>
          </w:divBdr>
          <w:divsChild>
            <w:div w:id="8719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6276">
      <w:bodyDiv w:val="1"/>
      <w:marLeft w:val="0"/>
      <w:marRight w:val="0"/>
      <w:marTop w:val="0"/>
      <w:marBottom w:val="0"/>
      <w:divBdr>
        <w:top w:val="none" w:sz="0" w:space="0" w:color="auto"/>
        <w:left w:val="none" w:sz="0" w:space="0" w:color="auto"/>
        <w:bottom w:val="none" w:sz="0" w:space="0" w:color="auto"/>
        <w:right w:val="none" w:sz="0" w:space="0" w:color="auto"/>
      </w:divBdr>
      <w:divsChild>
        <w:div w:id="89084813">
          <w:marLeft w:val="0"/>
          <w:marRight w:val="0"/>
          <w:marTop w:val="0"/>
          <w:marBottom w:val="0"/>
          <w:divBdr>
            <w:top w:val="none" w:sz="0" w:space="0" w:color="auto"/>
            <w:left w:val="none" w:sz="0" w:space="0" w:color="auto"/>
            <w:bottom w:val="none" w:sz="0" w:space="0" w:color="auto"/>
            <w:right w:val="none" w:sz="0" w:space="0" w:color="auto"/>
          </w:divBdr>
          <w:divsChild>
            <w:div w:id="1396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8771">
      <w:bodyDiv w:val="1"/>
      <w:marLeft w:val="0"/>
      <w:marRight w:val="0"/>
      <w:marTop w:val="0"/>
      <w:marBottom w:val="0"/>
      <w:divBdr>
        <w:top w:val="none" w:sz="0" w:space="0" w:color="auto"/>
        <w:left w:val="none" w:sz="0" w:space="0" w:color="auto"/>
        <w:bottom w:val="none" w:sz="0" w:space="0" w:color="auto"/>
        <w:right w:val="none" w:sz="0" w:space="0" w:color="auto"/>
      </w:divBdr>
      <w:divsChild>
        <w:div w:id="255408161">
          <w:marLeft w:val="0"/>
          <w:marRight w:val="0"/>
          <w:marTop w:val="0"/>
          <w:marBottom w:val="0"/>
          <w:divBdr>
            <w:top w:val="none" w:sz="0" w:space="0" w:color="auto"/>
            <w:left w:val="none" w:sz="0" w:space="0" w:color="auto"/>
            <w:bottom w:val="none" w:sz="0" w:space="0" w:color="auto"/>
            <w:right w:val="none" w:sz="0" w:space="0" w:color="auto"/>
          </w:divBdr>
          <w:divsChild>
            <w:div w:id="15201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1747">
      <w:bodyDiv w:val="1"/>
      <w:marLeft w:val="0"/>
      <w:marRight w:val="0"/>
      <w:marTop w:val="0"/>
      <w:marBottom w:val="0"/>
      <w:divBdr>
        <w:top w:val="none" w:sz="0" w:space="0" w:color="auto"/>
        <w:left w:val="none" w:sz="0" w:space="0" w:color="auto"/>
        <w:bottom w:val="none" w:sz="0" w:space="0" w:color="auto"/>
        <w:right w:val="none" w:sz="0" w:space="0" w:color="auto"/>
      </w:divBdr>
      <w:divsChild>
        <w:div w:id="1649238159">
          <w:marLeft w:val="0"/>
          <w:marRight w:val="0"/>
          <w:marTop w:val="0"/>
          <w:marBottom w:val="0"/>
          <w:divBdr>
            <w:top w:val="none" w:sz="0" w:space="0" w:color="auto"/>
            <w:left w:val="none" w:sz="0" w:space="0" w:color="auto"/>
            <w:bottom w:val="none" w:sz="0" w:space="0" w:color="auto"/>
            <w:right w:val="none" w:sz="0" w:space="0" w:color="auto"/>
          </w:divBdr>
          <w:divsChild>
            <w:div w:id="1638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3595">
      <w:bodyDiv w:val="1"/>
      <w:marLeft w:val="0"/>
      <w:marRight w:val="0"/>
      <w:marTop w:val="0"/>
      <w:marBottom w:val="0"/>
      <w:divBdr>
        <w:top w:val="none" w:sz="0" w:space="0" w:color="auto"/>
        <w:left w:val="none" w:sz="0" w:space="0" w:color="auto"/>
        <w:bottom w:val="none" w:sz="0" w:space="0" w:color="auto"/>
        <w:right w:val="none" w:sz="0" w:space="0" w:color="auto"/>
      </w:divBdr>
      <w:divsChild>
        <w:div w:id="1609584992">
          <w:marLeft w:val="0"/>
          <w:marRight w:val="0"/>
          <w:marTop w:val="0"/>
          <w:marBottom w:val="0"/>
          <w:divBdr>
            <w:top w:val="none" w:sz="0" w:space="0" w:color="auto"/>
            <w:left w:val="none" w:sz="0" w:space="0" w:color="auto"/>
            <w:bottom w:val="none" w:sz="0" w:space="0" w:color="auto"/>
            <w:right w:val="none" w:sz="0" w:space="0" w:color="auto"/>
          </w:divBdr>
          <w:divsChild>
            <w:div w:id="15757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5705">
      <w:bodyDiv w:val="1"/>
      <w:marLeft w:val="0"/>
      <w:marRight w:val="0"/>
      <w:marTop w:val="0"/>
      <w:marBottom w:val="0"/>
      <w:divBdr>
        <w:top w:val="none" w:sz="0" w:space="0" w:color="auto"/>
        <w:left w:val="none" w:sz="0" w:space="0" w:color="auto"/>
        <w:bottom w:val="none" w:sz="0" w:space="0" w:color="auto"/>
        <w:right w:val="none" w:sz="0" w:space="0" w:color="auto"/>
      </w:divBdr>
      <w:divsChild>
        <w:div w:id="667826690">
          <w:marLeft w:val="0"/>
          <w:marRight w:val="0"/>
          <w:marTop w:val="0"/>
          <w:marBottom w:val="0"/>
          <w:divBdr>
            <w:top w:val="none" w:sz="0" w:space="0" w:color="auto"/>
            <w:left w:val="none" w:sz="0" w:space="0" w:color="auto"/>
            <w:bottom w:val="none" w:sz="0" w:space="0" w:color="auto"/>
            <w:right w:val="none" w:sz="0" w:space="0" w:color="auto"/>
          </w:divBdr>
          <w:divsChild>
            <w:div w:id="3664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09056">
      <w:bodyDiv w:val="1"/>
      <w:marLeft w:val="0"/>
      <w:marRight w:val="0"/>
      <w:marTop w:val="0"/>
      <w:marBottom w:val="0"/>
      <w:divBdr>
        <w:top w:val="none" w:sz="0" w:space="0" w:color="auto"/>
        <w:left w:val="none" w:sz="0" w:space="0" w:color="auto"/>
        <w:bottom w:val="none" w:sz="0" w:space="0" w:color="auto"/>
        <w:right w:val="none" w:sz="0" w:space="0" w:color="auto"/>
      </w:divBdr>
      <w:divsChild>
        <w:div w:id="1858957366">
          <w:marLeft w:val="0"/>
          <w:marRight w:val="0"/>
          <w:marTop w:val="0"/>
          <w:marBottom w:val="0"/>
          <w:divBdr>
            <w:top w:val="none" w:sz="0" w:space="0" w:color="auto"/>
            <w:left w:val="none" w:sz="0" w:space="0" w:color="auto"/>
            <w:bottom w:val="none" w:sz="0" w:space="0" w:color="auto"/>
            <w:right w:val="none" w:sz="0" w:space="0" w:color="auto"/>
          </w:divBdr>
          <w:divsChild>
            <w:div w:id="13790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210">
      <w:bodyDiv w:val="1"/>
      <w:marLeft w:val="0"/>
      <w:marRight w:val="0"/>
      <w:marTop w:val="0"/>
      <w:marBottom w:val="0"/>
      <w:divBdr>
        <w:top w:val="none" w:sz="0" w:space="0" w:color="auto"/>
        <w:left w:val="none" w:sz="0" w:space="0" w:color="auto"/>
        <w:bottom w:val="none" w:sz="0" w:space="0" w:color="auto"/>
        <w:right w:val="none" w:sz="0" w:space="0" w:color="auto"/>
      </w:divBdr>
      <w:divsChild>
        <w:div w:id="222063032">
          <w:marLeft w:val="0"/>
          <w:marRight w:val="0"/>
          <w:marTop w:val="0"/>
          <w:marBottom w:val="0"/>
          <w:divBdr>
            <w:top w:val="none" w:sz="0" w:space="0" w:color="auto"/>
            <w:left w:val="none" w:sz="0" w:space="0" w:color="auto"/>
            <w:bottom w:val="none" w:sz="0" w:space="0" w:color="auto"/>
            <w:right w:val="none" w:sz="0" w:space="0" w:color="auto"/>
          </w:divBdr>
          <w:divsChild>
            <w:div w:id="4324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2270">
      <w:bodyDiv w:val="1"/>
      <w:marLeft w:val="0"/>
      <w:marRight w:val="0"/>
      <w:marTop w:val="0"/>
      <w:marBottom w:val="0"/>
      <w:divBdr>
        <w:top w:val="none" w:sz="0" w:space="0" w:color="auto"/>
        <w:left w:val="none" w:sz="0" w:space="0" w:color="auto"/>
        <w:bottom w:val="none" w:sz="0" w:space="0" w:color="auto"/>
        <w:right w:val="none" w:sz="0" w:space="0" w:color="auto"/>
      </w:divBdr>
      <w:divsChild>
        <w:div w:id="1064376044">
          <w:marLeft w:val="0"/>
          <w:marRight w:val="0"/>
          <w:marTop w:val="0"/>
          <w:marBottom w:val="0"/>
          <w:divBdr>
            <w:top w:val="none" w:sz="0" w:space="0" w:color="auto"/>
            <w:left w:val="none" w:sz="0" w:space="0" w:color="auto"/>
            <w:bottom w:val="none" w:sz="0" w:space="0" w:color="auto"/>
            <w:right w:val="none" w:sz="0" w:space="0" w:color="auto"/>
          </w:divBdr>
          <w:divsChild>
            <w:div w:id="11621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38428">
      <w:bodyDiv w:val="1"/>
      <w:marLeft w:val="0"/>
      <w:marRight w:val="0"/>
      <w:marTop w:val="0"/>
      <w:marBottom w:val="0"/>
      <w:divBdr>
        <w:top w:val="none" w:sz="0" w:space="0" w:color="auto"/>
        <w:left w:val="none" w:sz="0" w:space="0" w:color="auto"/>
        <w:bottom w:val="none" w:sz="0" w:space="0" w:color="auto"/>
        <w:right w:val="none" w:sz="0" w:space="0" w:color="auto"/>
      </w:divBdr>
      <w:divsChild>
        <w:div w:id="2070420468">
          <w:marLeft w:val="0"/>
          <w:marRight w:val="0"/>
          <w:marTop w:val="0"/>
          <w:marBottom w:val="0"/>
          <w:divBdr>
            <w:top w:val="none" w:sz="0" w:space="0" w:color="auto"/>
            <w:left w:val="none" w:sz="0" w:space="0" w:color="auto"/>
            <w:bottom w:val="none" w:sz="0" w:space="0" w:color="auto"/>
            <w:right w:val="none" w:sz="0" w:space="0" w:color="auto"/>
          </w:divBdr>
          <w:divsChild>
            <w:div w:id="14935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99808">
      <w:bodyDiv w:val="1"/>
      <w:marLeft w:val="0"/>
      <w:marRight w:val="0"/>
      <w:marTop w:val="0"/>
      <w:marBottom w:val="0"/>
      <w:divBdr>
        <w:top w:val="none" w:sz="0" w:space="0" w:color="auto"/>
        <w:left w:val="none" w:sz="0" w:space="0" w:color="auto"/>
        <w:bottom w:val="none" w:sz="0" w:space="0" w:color="auto"/>
        <w:right w:val="none" w:sz="0" w:space="0" w:color="auto"/>
      </w:divBdr>
    </w:div>
    <w:div w:id="2031566555">
      <w:bodyDiv w:val="1"/>
      <w:marLeft w:val="0"/>
      <w:marRight w:val="0"/>
      <w:marTop w:val="0"/>
      <w:marBottom w:val="0"/>
      <w:divBdr>
        <w:top w:val="none" w:sz="0" w:space="0" w:color="auto"/>
        <w:left w:val="none" w:sz="0" w:space="0" w:color="auto"/>
        <w:bottom w:val="none" w:sz="0" w:space="0" w:color="auto"/>
        <w:right w:val="none" w:sz="0" w:space="0" w:color="auto"/>
      </w:divBdr>
      <w:divsChild>
        <w:div w:id="1409955814">
          <w:marLeft w:val="0"/>
          <w:marRight w:val="0"/>
          <w:marTop w:val="0"/>
          <w:marBottom w:val="0"/>
          <w:divBdr>
            <w:top w:val="none" w:sz="0" w:space="0" w:color="auto"/>
            <w:left w:val="none" w:sz="0" w:space="0" w:color="auto"/>
            <w:bottom w:val="none" w:sz="0" w:space="0" w:color="auto"/>
            <w:right w:val="none" w:sz="0" w:space="0" w:color="auto"/>
          </w:divBdr>
          <w:divsChild>
            <w:div w:id="9852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2052">
      <w:bodyDiv w:val="1"/>
      <w:marLeft w:val="0"/>
      <w:marRight w:val="0"/>
      <w:marTop w:val="0"/>
      <w:marBottom w:val="0"/>
      <w:divBdr>
        <w:top w:val="none" w:sz="0" w:space="0" w:color="auto"/>
        <w:left w:val="none" w:sz="0" w:space="0" w:color="auto"/>
        <w:bottom w:val="none" w:sz="0" w:space="0" w:color="auto"/>
        <w:right w:val="none" w:sz="0" w:space="0" w:color="auto"/>
      </w:divBdr>
      <w:divsChild>
        <w:div w:id="590284897">
          <w:marLeft w:val="0"/>
          <w:marRight w:val="0"/>
          <w:marTop w:val="0"/>
          <w:marBottom w:val="0"/>
          <w:divBdr>
            <w:top w:val="none" w:sz="0" w:space="0" w:color="auto"/>
            <w:left w:val="none" w:sz="0" w:space="0" w:color="auto"/>
            <w:bottom w:val="none" w:sz="0" w:space="0" w:color="auto"/>
            <w:right w:val="none" w:sz="0" w:space="0" w:color="auto"/>
          </w:divBdr>
          <w:divsChild>
            <w:div w:id="173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package" Target="embeddings/Microsoft_Visio___.vsdx"/><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2BE2F-69AE-4DD7-8410-2B7345E5E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2573</TotalTime>
  <Pages>29</Pages>
  <Words>2710</Words>
  <Characters>15448</Characters>
  <Application>Microsoft Office Word</Application>
  <DocSecurity>0</DocSecurity>
  <Lines>128</Lines>
  <Paragraphs>36</Paragraphs>
  <ScaleCrop>false</ScaleCrop>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贾若</dc:creator>
  <cp:keywords/>
  <dc:description/>
  <cp:lastModifiedBy>ruo jia</cp:lastModifiedBy>
  <cp:revision>63</cp:revision>
  <cp:lastPrinted>2026-07-29T15:16:00Z</cp:lastPrinted>
  <dcterms:created xsi:type="dcterms:W3CDTF">2026-07-28T14:08:00Z</dcterms:created>
  <dcterms:modified xsi:type="dcterms:W3CDTF">2026-07-30T11:45:00Z</dcterms:modified>
</cp:coreProperties>
</file>