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cs="宋体"/>
          <w:b/>
          <w:bCs/>
          <w:sz w:val="44"/>
          <w:szCs w:val="44"/>
        </w:rPr>
      </w:pPr>
    </w:p>
    <w:p>
      <w:pPr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rFonts w:hint="eastAsia" w:ascii="宋体" w:hAnsi="宋体" w:cs="宋体"/>
          <w:b/>
          <w:bCs/>
          <w:sz w:val="44"/>
          <w:szCs w:val="44"/>
        </w:rPr>
        <w:t>S0</w:t>
      </w:r>
      <w:r>
        <w:rPr>
          <w:rFonts w:ascii="宋体" w:hAnsi="宋体" w:cs="宋体"/>
          <w:b/>
          <w:bCs/>
          <w:sz w:val="44"/>
          <w:szCs w:val="44"/>
        </w:rPr>
        <w:t>19</w:t>
      </w:r>
      <w:r>
        <w:rPr>
          <w:rFonts w:hint="eastAsia" w:ascii="宋体" w:hAnsi="宋体" w:cs="宋体"/>
          <w:b/>
          <w:bCs/>
          <w:sz w:val="44"/>
          <w:szCs w:val="44"/>
        </w:rPr>
        <w:t>显示驱动板说明</w:t>
      </w:r>
    </w:p>
    <w:p>
      <w:pPr>
        <w:rPr>
          <w:rFonts w:ascii="宋体" w:hAnsi="宋体" w:cs="宋体"/>
          <w:b/>
          <w:bCs/>
          <w:color w:val="000000"/>
          <w:kern w:val="0"/>
          <w:sz w:val="44"/>
          <w:szCs w:val="44"/>
        </w:rPr>
      </w:pPr>
    </w:p>
    <w:p>
      <w:pPr>
        <w:rPr>
          <w:rFonts w:ascii="宋体" w:hAnsi="宋体" w:cs="宋体"/>
          <w:b/>
          <w:bCs/>
          <w:color w:val="000000"/>
          <w:kern w:val="0"/>
          <w:sz w:val="44"/>
          <w:szCs w:val="44"/>
        </w:rPr>
      </w:pPr>
    </w:p>
    <w:p>
      <w:pPr>
        <w:rPr>
          <w:rFonts w:ascii="宋体" w:hAnsi="宋体" w:cs="宋体"/>
          <w:b/>
          <w:bCs/>
          <w:color w:val="000000"/>
          <w:kern w:val="0"/>
          <w:sz w:val="44"/>
          <w:szCs w:val="44"/>
        </w:rPr>
      </w:pPr>
    </w:p>
    <w:p>
      <w:pPr>
        <w:rPr>
          <w:rFonts w:ascii="宋体" w:hAnsi="宋体" w:cs="宋体"/>
          <w:b/>
          <w:bCs/>
          <w:color w:val="000000"/>
          <w:kern w:val="0"/>
          <w:sz w:val="44"/>
          <w:szCs w:val="44"/>
        </w:rPr>
      </w:pPr>
    </w:p>
    <w:p>
      <w:pPr>
        <w:rPr>
          <w:sz w:val="44"/>
          <w:szCs w:val="44"/>
        </w:rPr>
      </w:pPr>
    </w:p>
    <w:sdt>
      <w:sdtPr>
        <w:rPr>
          <w:rFonts w:ascii="Times New Roman" w:hAnsi="Times New Roman" w:eastAsia="宋体" w:cs="Times New Roman"/>
          <w:color w:val="auto"/>
          <w:kern w:val="2"/>
          <w:sz w:val="24"/>
          <w:szCs w:val="24"/>
          <w:lang w:val="zh-CN"/>
        </w:rPr>
        <w:id w:val="159508122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17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"_Toc477938837" </w:instrText>
          </w:r>
          <w:r>
            <w:fldChar w:fldCharType="separate"/>
          </w:r>
          <w:r>
            <w:rPr>
              <w:rStyle w:val="10"/>
              <w:rFonts w:hint="eastAsia"/>
            </w:rPr>
            <w:t>一、</w:t>
          </w:r>
          <w:r>
            <w:rPr>
              <w:rStyle w:val="10"/>
              <w:rFonts w:hint="eastAsia"/>
              <w:lang w:val="en-US" w:eastAsia="zh-CN"/>
            </w:rPr>
            <w:t>S019</w:t>
          </w:r>
          <w:r>
            <w:rPr>
              <w:rStyle w:val="10"/>
              <w:rFonts w:hint="eastAsia"/>
            </w:rPr>
            <w:t>显示驱动板接线</w:t>
          </w:r>
          <w:r>
            <w:tab/>
          </w:r>
          <w:r>
            <w:fldChar w:fldCharType="begin"/>
          </w:r>
          <w:r>
            <w:instrText xml:space="preserve"> PAGEREF _Toc477938837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"_Toc477938838" </w:instrText>
          </w:r>
          <w:r>
            <w:fldChar w:fldCharType="separate"/>
          </w:r>
          <w:r>
            <w:rPr>
              <w:rStyle w:val="10"/>
              <w:rFonts w:hint="eastAsia"/>
            </w:rPr>
            <w:t>二、操作说明</w:t>
          </w:r>
          <w:r>
            <w:tab/>
          </w:r>
          <w:r>
            <w:fldChar w:fldCharType="begin"/>
          </w:r>
          <w:r>
            <w:instrText xml:space="preserve"> PAGEREF _Toc477938838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"_Toc477938839" </w:instrText>
          </w:r>
          <w:r>
            <w:fldChar w:fldCharType="separate"/>
          </w:r>
          <w:r>
            <w:rPr>
              <w:rStyle w:val="10"/>
            </w:rPr>
            <w:t>2.1</w:t>
          </w:r>
          <w:r>
            <w:rPr>
              <w:rStyle w:val="10"/>
              <w:rFonts w:hint="eastAsia"/>
            </w:rPr>
            <w:t>注意事项</w:t>
          </w:r>
          <w:r>
            <w:tab/>
          </w:r>
          <w:r>
            <w:fldChar w:fldCharType="begin"/>
          </w:r>
          <w:r>
            <w:instrText xml:space="preserve"> PAGEREF _Toc477938839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"_Toc477938840" </w:instrText>
          </w:r>
          <w:r>
            <w:fldChar w:fldCharType="separate"/>
          </w:r>
          <w:r>
            <w:rPr>
              <w:rStyle w:val="10"/>
              <w:rFonts w:hint="eastAsia"/>
            </w:rPr>
            <w:t>三、主要技术参数</w:t>
          </w:r>
          <w:r>
            <w:tab/>
          </w:r>
          <w:r>
            <w:fldChar w:fldCharType="begin"/>
          </w:r>
          <w:r>
            <w:instrText xml:space="preserve"> PAGEREF _Toc477938840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"_Toc477938841" </w:instrText>
          </w:r>
          <w:r>
            <w:fldChar w:fldCharType="separate"/>
          </w:r>
          <w:r>
            <w:rPr>
              <w:rStyle w:val="10"/>
              <w:rFonts w:hint="eastAsia"/>
            </w:rPr>
            <w:t>四、安装尺寸</w:t>
          </w:r>
          <w:r>
            <w:tab/>
          </w:r>
          <w:r>
            <w:fldChar w:fldCharType="begin"/>
          </w:r>
          <w:r>
            <w:instrText xml:space="preserve"> PAGEREF _Toc477938841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sz w:val="44"/>
          <w:szCs w:val="44"/>
        </w:rPr>
      </w:pPr>
    </w:p>
    <w:p>
      <w:pPr>
        <w:pStyle w:val="2"/>
      </w:pPr>
      <w:bookmarkStart w:id="0" w:name="_Toc477938837"/>
      <w:r>
        <w:rPr>
          <w:rFonts w:hint="eastAsia"/>
        </w:rPr>
        <w:t>一、</w:t>
      </w:r>
      <w:r>
        <w:rPr>
          <w:rFonts w:hint="eastAsia"/>
          <w:lang w:val="en-US" w:eastAsia="zh-CN"/>
        </w:rPr>
        <w:t>S019</w:t>
      </w:r>
      <w:r>
        <w:rPr>
          <w:rFonts w:hint="eastAsia"/>
        </w:rPr>
        <w:t>显示驱动板接线</w:t>
      </w:r>
      <w:bookmarkEnd w:id="0"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433570" cy="3702685"/>
            <wp:effectExtent l="0" t="0" r="5080" b="0"/>
            <wp:docPr id="2" name="图片 2" descr="F:\TCC_说明书\01---主板使用说明书\#01  停车场系列\20--S019\草稿\S019原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:\TCC_说明书\01---主板使用说明书\#01  停车场系列\20--S019\草稿\S019原图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5882" cy="370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bookmarkStart w:id="9" w:name="_GoBack"/>
      <w:r>
        <w:rPr>
          <w:sz w:val="28"/>
          <w:szCs w:val="28"/>
        </w:rPr>
        <w:drawing>
          <wp:inline distT="0" distB="0" distL="0" distR="0">
            <wp:extent cx="4830445" cy="3640455"/>
            <wp:effectExtent l="0" t="0" r="8255" b="17145"/>
            <wp:docPr id="3" name="图片 3" descr="F:\TCC_说明书\01---主板使用说明书\#01  停车场系列\20--S019\草稿\S019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:\TCC_说明书\01---主板使用说明书\#01  停车场系列\20--S019\草稿\S0192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223" cy="364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>
      <w:pPr>
        <w:rPr>
          <w:sz w:val="28"/>
          <w:szCs w:val="28"/>
        </w:rPr>
      </w:pPr>
    </w:p>
    <w:tbl>
      <w:tblPr>
        <w:tblStyle w:val="12"/>
        <w:tblW w:w="85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6"/>
        <w:gridCol w:w="800"/>
        <w:gridCol w:w="1500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2956" w:type="dxa"/>
            <w:shd w:val="clear" w:color="auto" w:fill="D8D8D8" w:themeFill="background1" w:themeFillShade="D9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left="240" w:leftChars="100" w:right="-1413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8"/>
                <w:szCs w:val="28"/>
              </w:rPr>
              <w:t>端口</w:t>
            </w:r>
          </w:p>
        </w:tc>
        <w:tc>
          <w:tcPr>
            <w:tcW w:w="800" w:type="dxa"/>
            <w:shd w:val="clear" w:color="auto" w:fill="D8D8D8" w:themeFill="background1" w:themeFillShade="D9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8"/>
                <w:szCs w:val="28"/>
              </w:rPr>
              <w:t>编号</w:t>
            </w:r>
          </w:p>
        </w:tc>
        <w:tc>
          <w:tcPr>
            <w:tcW w:w="1500" w:type="dxa"/>
            <w:shd w:val="clear" w:color="auto" w:fill="D8D8D8" w:themeFill="background1" w:themeFillShade="D9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left="240" w:leftChars="100" w:right="-1413"/>
              <w:rPr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8"/>
                <w:szCs w:val="28"/>
              </w:rPr>
              <w:t>标识</w:t>
            </w:r>
          </w:p>
        </w:tc>
        <w:tc>
          <w:tcPr>
            <w:tcW w:w="3249" w:type="dxa"/>
            <w:shd w:val="clear" w:color="auto" w:fill="D8D8D8" w:themeFill="background1" w:themeFillShade="D9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left="240" w:leftChars="100" w:right="-1413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295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IO1：电源输入端口</w:t>
            </w:r>
          </w:p>
        </w:tc>
        <w:tc>
          <w:tcPr>
            <w:tcW w:w="800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500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kern w:val="0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8"/>
                <w:szCs w:val="28"/>
              </w:rPr>
              <w:t>+12V</w:t>
            </w:r>
          </w:p>
        </w:tc>
        <w:tc>
          <w:tcPr>
            <w:tcW w:w="3249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8"/>
                <w:szCs w:val="28"/>
              </w:rPr>
              <w:t>电源正极输入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295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left="240" w:leftChars="100" w:right="-1413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00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500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kern w:val="0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8"/>
                <w:szCs w:val="28"/>
              </w:rPr>
              <w:t>GND</w:t>
            </w:r>
          </w:p>
        </w:tc>
        <w:tc>
          <w:tcPr>
            <w:tcW w:w="3249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8"/>
                <w:szCs w:val="28"/>
              </w:rPr>
              <w:t>电源负极输入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295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I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O2: RS485S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输入端口</w:t>
            </w:r>
          </w:p>
        </w:tc>
        <w:tc>
          <w:tcPr>
            <w:tcW w:w="800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500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kern w:val="0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  <w:t>RS485B</w:t>
            </w:r>
          </w:p>
        </w:tc>
        <w:tc>
          <w:tcPr>
            <w:tcW w:w="3249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8"/>
                <w:szCs w:val="28"/>
              </w:rPr>
              <w:t>接摄像机4</w:t>
            </w:r>
            <w:r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  <w:t>85A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295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left="240" w:leftChars="100" w:right="-1413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00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1500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kern w:val="0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  <w:t>RS485A</w:t>
            </w:r>
          </w:p>
        </w:tc>
        <w:tc>
          <w:tcPr>
            <w:tcW w:w="3249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8"/>
                <w:szCs w:val="28"/>
              </w:rPr>
              <w:t>接摄像机4</w:t>
            </w:r>
            <w:r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  <w:t>85B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295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IO3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：语音喇叭端口</w:t>
            </w:r>
          </w:p>
        </w:tc>
        <w:tc>
          <w:tcPr>
            <w:tcW w:w="800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1500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kern w:val="0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  <w:t>L+</w:t>
            </w:r>
          </w:p>
        </w:tc>
        <w:tc>
          <w:tcPr>
            <w:tcW w:w="3249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8"/>
                <w:szCs w:val="28"/>
              </w:rPr>
              <w:t>左声道输出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295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left="240" w:leftChars="100" w:right="-1413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00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1500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kern w:val="0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  <w:t>L+</w:t>
            </w:r>
          </w:p>
        </w:tc>
        <w:tc>
          <w:tcPr>
            <w:tcW w:w="324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295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JP1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：电源输入接口</w:t>
            </w:r>
          </w:p>
        </w:tc>
        <w:tc>
          <w:tcPr>
            <w:tcW w:w="800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  <w:t>7</w:t>
            </w:r>
          </w:p>
        </w:tc>
        <w:tc>
          <w:tcPr>
            <w:tcW w:w="1500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  <w:t>12V</w:t>
            </w:r>
          </w:p>
        </w:tc>
        <w:tc>
          <w:tcPr>
            <w:tcW w:w="3249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8"/>
                <w:szCs w:val="28"/>
              </w:rPr>
              <w:t>备用电源正极输入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295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left="240" w:leftChars="100" w:right="-1413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00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1500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8"/>
                <w:szCs w:val="28"/>
              </w:rPr>
              <w:t>G</w:t>
            </w:r>
            <w:r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  <w:t>ND</w:t>
            </w:r>
          </w:p>
        </w:tc>
        <w:tc>
          <w:tcPr>
            <w:tcW w:w="3249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8"/>
                <w:szCs w:val="28"/>
              </w:rPr>
              <w:t>备用电源负极输入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295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JP2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：备用喇叭接口</w:t>
            </w:r>
          </w:p>
        </w:tc>
        <w:tc>
          <w:tcPr>
            <w:tcW w:w="800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  <w:t>9</w:t>
            </w:r>
          </w:p>
        </w:tc>
        <w:tc>
          <w:tcPr>
            <w:tcW w:w="1500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8"/>
                <w:szCs w:val="28"/>
              </w:rPr>
              <w:t>R</w:t>
            </w:r>
            <w:r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  <w:t>+</w:t>
            </w:r>
          </w:p>
        </w:tc>
        <w:tc>
          <w:tcPr>
            <w:tcW w:w="3249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8"/>
                <w:szCs w:val="28"/>
              </w:rPr>
              <w:t>右声道输出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295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left="240" w:leftChars="100" w:right="-1413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00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1500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8"/>
                <w:szCs w:val="28"/>
              </w:rPr>
              <w:t>R</w:t>
            </w:r>
            <w:r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  <w:t>-</w:t>
            </w:r>
          </w:p>
        </w:tc>
        <w:tc>
          <w:tcPr>
            <w:tcW w:w="324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295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JP3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：备用+5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V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输入</w:t>
            </w:r>
          </w:p>
        </w:tc>
        <w:tc>
          <w:tcPr>
            <w:tcW w:w="800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8"/>
                <w:szCs w:val="28"/>
              </w:rPr>
              <w:t>11</w:t>
            </w:r>
          </w:p>
        </w:tc>
        <w:tc>
          <w:tcPr>
            <w:tcW w:w="1500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8"/>
                <w:szCs w:val="28"/>
              </w:rPr>
              <w:t>+5</w:t>
            </w:r>
            <w:r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  <w:t>V</w:t>
            </w:r>
          </w:p>
        </w:tc>
        <w:tc>
          <w:tcPr>
            <w:tcW w:w="3249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8"/>
                <w:szCs w:val="28"/>
              </w:rPr>
              <w:t>备用5V输入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295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left="240" w:leftChars="100" w:right="-1413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00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8"/>
                <w:szCs w:val="28"/>
              </w:rPr>
              <w:t>12</w:t>
            </w:r>
          </w:p>
        </w:tc>
        <w:tc>
          <w:tcPr>
            <w:tcW w:w="1500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8"/>
                <w:szCs w:val="28"/>
              </w:rPr>
              <w:t>GND</w:t>
            </w:r>
          </w:p>
        </w:tc>
        <w:tc>
          <w:tcPr>
            <w:tcW w:w="324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295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left="240" w:leftChars="100" w:right="-1413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其他端口</w:t>
            </w:r>
          </w:p>
        </w:tc>
        <w:tc>
          <w:tcPr>
            <w:tcW w:w="800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00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  <w:t>M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8"/>
                <w:szCs w:val="28"/>
              </w:rPr>
              <w:t>icro</w:t>
            </w:r>
            <w:r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  <w:t xml:space="preserve"> SD</w:t>
            </w:r>
          </w:p>
        </w:tc>
        <w:tc>
          <w:tcPr>
            <w:tcW w:w="3249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8"/>
                <w:szCs w:val="28"/>
              </w:rPr>
              <w:t>备用</w:t>
            </w:r>
            <w:r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  <w:t>存储卡接口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295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left="240" w:leftChars="100" w:right="-1413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00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  <w:t>S1</w:t>
            </w:r>
          </w:p>
        </w:tc>
        <w:tc>
          <w:tcPr>
            <w:tcW w:w="1500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  <w:t>S1</w:t>
            </w:r>
          </w:p>
        </w:tc>
        <w:tc>
          <w:tcPr>
            <w:tcW w:w="3249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8"/>
                <w:szCs w:val="28"/>
                <w:lang w:eastAsia="zh-CN"/>
              </w:rPr>
              <w:t>下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8"/>
                <w:szCs w:val="28"/>
              </w:rPr>
              <w:t>层彩屏显示输出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295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left="240" w:leftChars="100" w:right="-1413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00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  <w:t>S2</w:t>
            </w:r>
          </w:p>
        </w:tc>
        <w:tc>
          <w:tcPr>
            <w:tcW w:w="1500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  <w:t>S2</w:t>
            </w:r>
          </w:p>
        </w:tc>
        <w:tc>
          <w:tcPr>
            <w:tcW w:w="3249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8"/>
                <w:szCs w:val="28"/>
              </w:rPr>
              <w:t>中层彩屏显示输出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295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left="240" w:leftChars="100" w:right="-1413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00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8"/>
                <w:szCs w:val="28"/>
              </w:rPr>
              <w:t>S3</w:t>
            </w:r>
          </w:p>
        </w:tc>
        <w:tc>
          <w:tcPr>
            <w:tcW w:w="1500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  <w:t>S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3249" w:type="dxa"/>
            <w:vAlign w:val="center"/>
          </w:tcPr>
          <w:p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8"/>
                <w:szCs w:val="28"/>
                <w:lang w:eastAsia="zh-CN"/>
              </w:rPr>
              <w:t>上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8"/>
                <w:szCs w:val="28"/>
              </w:rPr>
              <w:t>层彩屏显示输出</w:t>
            </w:r>
          </w:p>
        </w:tc>
      </w:tr>
    </w:tbl>
    <w:p/>
    <w:p/>
    <w:p/>
    <w:p/>
    <w:p/>
    <w:p/>
    <w:p/>
    <w:p/>
    <w:p/>
    <w:p>
      <w:pPr>
        <w:rPr>
          <w:rFonts w:hint="eastAsia"/>
        </w:rPr>
      </w:pPr>
    </w:p>
    <w:p>
      <w:pPr>
        <w:pStyle w:val="2"/>
      </w:pPr>
      <w:bookmarkStart w:id="1" w:name="_Toc477938838"/>
      <w:r>
        <w:rPr>
          <w:rFonts w:hint="eastAsia"/>
        </w:rPr>
        <w:t>二、操作说明</w:t>
      </w:r>
      <w:bookmarkEnd w:id="1"/>
    </w:p>
    <w:p>
      <w:pPr>
        <w:pStyle w:val="3"/>
      </w:pPr>
      <w:bookmarkStart w:id="2" w:name="_Toc477938839"/>
      <w:r>
        <w:t>2.1</w:t>
      </w:r>
      <w:r>
        <w:rPr>
          <w:rFonts w:hint="eastAsia"/>
        </w:rPr>
        <w:t>注意事项</w:t>
      </w:r>
      <w:bookmarkEnd w:id="2"/>
    </w:p>
    <w:p>
      <w:r>
        <w:rPr>
          <w:rFonts w:hint="eastAsia"/>
        </w:rPr>
        <w:t>“I</w:t>
      </w:r>
      <w:r>
        <w:t>O3</w:t>
      </w:r>
      <w:r>
        <w:rPr>
          <w:rFonts w:hint="eastAsia"/>
        </w:rPr>
        <w:t>语音喇叭端口”与“J</w:t>
      </w:r>
      <w:r>
        <w:t>P2</w:t>
      </w:r>
      <w:r>
        <w:rPr>
          <w:rFonts w:hint="eastAsia"/>
        </w:rPr>
        <w:t>备用喇叭接口”实际使用时只需使用“I</w:t>
      </w:r>
      <w:r>
        <w:t>O3</w:t>
      </w:r>
      <w:r>
        <w:rPr>
          <w:rFonts w:hint="eastAsia"/>
        </w:rPr>
        <w:t>语音喇叭端口”这一组，切勿将两个端口并接到喇叭接线柱上，否则会导致电路烧毁；</w:t>
      </w:r>
    </w:p>
    <w:p/>
    <w:p>
      <w:pPr>
        <w:pStyle w:val="2"/>
      </w:pPr>
      <w:bookmarkStart w:id="3" w:name="_Toc477938840"/>
      <w:bookmarkStart w:id="4" w:name="_Toc9362"/>
      <w:bookmarkStart w:id="5" w:name="_Toc17787"/>
      <w:bookmarkStart w:id="6" w:name="_Toc9476"/>
      <w:r>
        <w:rPr>
          <w:rFonts w:hint="eastAsia"/>
        </w:rPr>
        <w:t>三、主要技术参数</w:t>
      </w:r>
      <w:bookmarkEnd w:id="3"/>
      <w:bookmarkEnd w:id="4"/>
      <w:bookmarkEnd w:id="5"/>
      <w:bookmarkEnd w:id="6"/>
    </w:p>
    <w:p>
      <w:pPr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工作电压</w:t>
      </w:r>
      <w:r>
        <w:rPr>
          <w:rFonts w:hint="eastAsia" w:ascii="宋体" w:hAnsi="宋体" w:cs="宋体"/>
          <w:sz w:val="28"/>
          <w:szCs w:val="28"/>
        </w:rPr>
        <w:t>：DC12V</w:t>
      </w:r>
    </w:p>
    <w:p>
      <w:pPr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工作温度</w:t>
      </w:r>
      <w:r>
        <w:rPr>
          <w:rFonts w:hint="eastAsia" w:ascii="宋体" w:hAnsi="宋体" w:cs="宋体"/>
          <w:sz w:val="28"/>
          <w:szCs w:val="28"/>
        </w:rPr>
        <w:t xml:space="preserve"> ：－25℃到 65℃ </w:t>
      </w:r>
    </w:p>
    <w:p>
      <w:pPr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相对湿度</w:t>
      </w:r>
      <w:r>
        <w:rPr>
          <w:rFonts w:hint="eastAsia" w:ascii="宋体" w:hAnsi="宋体" w:cs="宋体"/>
          <w:sz w:val="28"/>
          <w:szCs w:val="28"/>
        </w:rPr>
        <w:t>：≤95%</w:t>
      </w:r>
    </w:p>
    <w:p>
      <w:pPr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通讯方式：</w:t>
      </w:r>
      <w:r>
        <w:rPr>
          <w:rFonts w:hint="eastAsia" w:ascii="宋体" w:hAnsi="宋体" w:cs="宋体"/>
          <w:bCs/>
          <w:sz w:val="28"/>
          <w:szCs w:val="28"/>
        </w:rPr>
        <w:t>R</w:t>
      </w:r>
      <w:r>
        <w:rPr>
          <w:rFonts w:ascii="宋体" w:hAnsi="宋体" w:cs="宋体"/>
          <w:bCs/>
          <w:sz w:val="28"/>
          <w:szCs w:val="28"/>
        </w:rPr>
        <w:t>S</w:t>
      </w:r>
      <w:r>
        <w:rPr>
          <w:rFonts w:ascii="宋体" w:hAnsi="宋体" w:cs="宋体"/>
          <w:sz w:val="28"/>
          <w:szCs w:val="28"/>
        </w:rPr>
        <w:t>485</w:t>
      </w:r>
    </w:p>
    <w:p>
      <w:pPr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通讯最长距离</w:t>
      </w:r>
      <w:r>
        <w:rPr>
          <w:rFonts w:hint="eastAsia" w:ascii="宋体" w:hAnsi="宋体" w:cs="宋体"/>
          <w:sz w:val="28"/>
          <w:szCs w:val="28"/>
        </w:rPr>
        <w:t>：</w:t>
      </w:r>
      <w:r>
        <w:rPr>
          <w:rFonts w:ascii="宋体" w:hAnsi="宋体" w:cs="宋体"/>
          <w:sz w:val="28"/>
          <w:szCs w:val="28"/>
        </w:rPr>
        <w:t>RS485</w:t>
      </w:r>
      <w:r>
        <w:rPr>
          <w:rFonts w:hint="eastAsia" w:ascii="宋体" w:hAnsi="宋体" w:cs="宋体"/>
          <w:sz w:val="28"/>
          <w:szCs w:val="28"/>
        </w:rPr>
        <w:t>通讯100</w:t>
      </w:r>
      <w:r>
        <w:rPr>
          <w:rFonts w:ascii="宋体" w:hAnsi="宋体" w:cs="宋体"/>
          <w:sz w:val="28"/>
          <w:szCs w:val="28"/>
        </w:rPr>
        <w:t>0</w:t>
      </w:r>
      <w:r>
        <w:rPr>
          <w:rFonts w:hint="eastAsia" w:ascii="宋体" w:hAnsi="宋体" w:cs="宋体"/>
          <w:sz w:val="28"/>
          <w:szCs w:val="28"/>
        </w:rPr>
        <w:t>米（理论距离）</w:t>
      </w:r>
    </w:p>
    <w:p>
      <w:pPr>
        <w:pStyle w:val="2"/>
      </w:pPr>
      <w:bookmarkStart w:id="7" w:name="_Toc477938841"/>
      <w:bookmarkStart w:id="8" w:name="_Toc32385"/>
      <w:r>
        <w:rPr>
          <w:rFonts w:hint="eastAsia"/>
        </w:rPr>
        <w:t>四、安装尺寸</w:t>
      </w:r>
      <w:bookmarkEnd w:id="7"/>
      <w:bookmarkEnd w:id="8"/>
    </w:p>
    <w:p>
      <w:r>
        <w:drawing>
          <wp:inline distT="0" distB="0" distL="0" distR="0">
            <wp:extent cx="5274310" cy="4458335"/>
            <wp:effectExtent l="0" t="0" r="2540" b="0"/>
            <wp:docPr id="1" name="图片 1" descr="F:\TCC_说明书\01---主板使用说明书\#01  停车场系列\20--S019\草稿\S019孔位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TCC_说明书\01---主板使用说明书\#01  停车场系列\20--S019\草稿\S019孔位图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繁宋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rPr>
        <w:rFonts w:hint="eastAsia"/>
      </w:rPr>
      <w:t>S</w:t>
    </w:r>
    <w:r>
      <w:t>019</w:t>
    </w:r>
    <w:r>
      <w:rPr>
        <w:rFonts w:hint="eastAsia"/>
      </w:rPr>
      <w:t>显示驱动板说明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08"/>
    <w:rsid w:val="0008658A"/>
    <w:rsid w:val="00303D2A"/>
    <w:rsid w:val="00392FB5"/>
    <w:rsid w:val="003A2C00"/>
    <w:rsid w:val="003D705D"/>
    <w:rsid w:val="004E1808"/>
    <w:rsid w:val="005F41C1"/>
    <w:rsid w:val="006A2910"/>
    <w:rsid w:val="00784512"/>
    <w:rsid w:val="008E736D"/>
    <w:rsid w:val="00985B64"/>
    <w:rsid w:val="009A3D13"/>
    <w:rsid w:val="00A63BB7"/>
    <w:rsid w:val="00AE763F"/>
    <w:rsid w:val="00B148C3"/>
    <w:rsid w:val="00BE23B3"/>
    <w:rsid w:val="00BF150F"/>
    <w:rsid w:val="00D253BD"/>
    <w:rsid w:val="00DB4283"/>
    <w:rsid w:val="00E37CD2"/>
    <w:rsid w:val="00E447D3"/>
    <w:rsid w:val="00F5683E"/>
    <w:rsid w:val="143A5918"/>
    <w:rsid w:val="6303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120" w:after="120"/>
      <w:outlineLvl w:val="1"/>
    </w:pPr>
    <w:rPr>
      <w:rFonts w:ascii="Arial" w:hAnsi="Arial" w:eastAsia="黑体"/>
      <w:b/>
      <w:bCs/>
      <w:sz w:val="30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2 Char"/>
    <w:basedOn w:val="9"/>
    <w:link w:val="3"/>
    <w:qFormat/>
    <w:uiPriority w:val="0"/>
    <w:rPr>
      <w:rFonts w:ascii="Arial" w:hAnsi="Arial" w:eastAsia="黑体" w:cs="Times New Roman"/>
      <w:b/>
      <w:bCs/>
      <w:sz w:val="30"/>
      <w:szCs w:val="32"/>
    </w:rPr>
  </w:style>
  <w:style w:type="character" w:customStyle="1" w:styleId="14">
    <w:name w:val="标题 1 Char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36"/>
      <w:szCs w:val="44"/>
    </w:rPr>
  </w:style>
  <w:style w:type="character" w:customStyle="1" w:styleId="15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6">
    <w:name w:val="页脚 Char"/>
    <w:basedOn w:val="9"/>
    <w:link w:val="5"/>
    <w:qFormat/>
    <w:uiPriority w:val="99"/>
    <w:rPr>
      <w:sz w:val="18"/>
      <w:szCs w:val="18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2A89B2-0043-471A-BC09-709227D75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142</Words>
  <Characters>813</Characters>
  <Lines>6</Lines>
  <Paragraphs>1</Paragraphs>
  <ScaleCrop>false</ScaleCrop>
  <LinksUpToDate>false</LinksUpToDate>
  <CharactersWithSpaces>954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2017-03-21T08:21:00Z</dcterms:created>
  <dc:creator>User</dc:creator>
  <cp:lastModifiedBy>Administrator</cp:lastModifiedBy>
  <dcterms:modified xsi:type="dcterms:W3CDTF">2017-05-12T07:10:04Z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