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44569415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SG"/>
        </w:rPr>
      </w:sdtEndPr>
      <w:sdtContent>
        <w:p w14:paraId="794B0C5F" w14:textId="77777777" w:rsidR="00EB751D" w:rsidRDefault="00EB751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ED8580" wp14:editId="4F275CE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51ABAA78F6F40E19151CA6620D28B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268455" w14:textId="495907A1" w:rsidR="00EB751D" w:rsidRDefault="00EB751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Bt2101 – Tutorial 1: Decision Tree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349C5341A8F4274B54F1564539F460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3AF9968" w14:textId="484C652F" w:rsidR="00EB751D" w:rsidRDefault="00EB751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Kaustubh Jagtap A0168820B</w:t>
              </w:r>
            </w:p>
          </w:sdtContent>
        </w:sdt>
        <w:p w14:paraId="529CED2B" w14:textId="77777777" w:rsidR="00EB751D" w:rsidRDefault="00EB751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252A12" wp14:editId="10CBC7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4395D" w14:textId="77777777" w:rsidR="00EB751D" w:rsidRDefault="00EB751D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C9962C0" w14:textId="77777777" w:rsidR="00EB751D" w:rsidRDefault="00EB751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85067066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national university of singapore</w:t>
                                    </w:r>
                                  </w:sdtContent>
                                </w:sdt>
                              </w:p>
                              <w:p w14:paraId="036E41E9" w14:textId="46ACE411" w:rsidR="00EB751D" w:rsidRDefault="00EB751D" w:rsidP="00EB751D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252A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2584395D" w14:textId="77777777" w:rsidR="00EB751D" w:rsidRDefault="00EB751D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5C9962C0" w14:textId="77777777" w:rsidR="00EB751D" w:rsidRDefault="00EB751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85067066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national university of singapore</w:t>
                              </w:r>
                            </w:sdtContent>
                          </w:sdt>
                        </w:p>
                        <w:p w14:paraId="036E41E9" w14:textId="46ACE411" w:rsidR="00EB751D" w:rsidRDefault="00EB751D" w:rsidP="00EB751D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4C1FC07" wp14:editId="7DDE1A0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94361E9" w14:textId="77777777" w:rsidR="00EB751D" w:rsidRDefault="00EB751D">
          <w:r>
            <w:br w:type="page"/>
          </w:r>
        </w:p>
      </w:sdtContent>
    </w:sdt>
    <w:p w14:paraId="169BFBAC" w14:textId="22F74D3B" w:rsidR="00BA1EF5" w:rsidRDefault="00BA1EF5">
      <w:pPr>
        <w:rPr>
          <w:b/>
        </w:rPr>
      </w:pPr>
      <w:r>
        <w:rPr>
          <w:b/>
        </w:rPr>
        <w:lastRenderedPageBreak/>
        <w:t>Overview</w:t>
      </w:r>
    </w:p>
    <w:p w14:paraId="045A943F" w14:textId="0F6E4778" w:rsidR="00BA1EF5" w:rsidRDefault="00BA1EF5">
      <w:r>
        <w:t xml:space="preserve">In this tutorial, I first performed manual calculations for the information gain for all 5 attributes, by constructing frequency tables for all of them. Following this, I abstracted my methodology by writing python functions to calculate entropy and information gain (adapted and modified from the course </w:t>
      </w:r>
      <w:proofErr w:type="spellStart"/>
      <w:r>
        <w:t>github</w:t>
      </w:r>
      <w:proofErr w:type="spellEnd"/>
      <w:r>
        <w:t xml:space="preserve"> page). To address the third question, I directly defined python methods to calculate the </w:t>
      </w:r>
      <w:proofErr w:type="spellStart"/>
      <w:r>
        <w:t>gini</w:t>
      </w:r>
      <w:proofErr w:type="spellEnd"/>
      <w:r>
        <w:t xml:space="preserve"> index. All my findings are presented below. </w:t>
      </w:r>
    </w:p>
    <w:p w14:paraId="7DE39E90" w14:textId="77777777" w:rsidR="00BA1EF5" w:rsidRPr="00BA1EF5" w:rsidRDefault="00BA1EF5"/>
    <w:p w14:paraId="591018EF" w14:textId="41B9F941" w:rsidR="00625426" w:rsidRDefault="001A572C">
      <w:pPr>
        <w:rPr>
          <w:b/>
        </w:rPr>
      </w:pPr>
      <w:r>
        <w:rPr>
          <w:b/>
        </w:rPr>
        <w:t>Questions 1 &amp; 2 – Manual Calculation</w:t>
      </w:r>
    </w:p>
    <w:p w14:paraId="457CB9B1" w14:textId="645A0E94" w:rsidR="001A572C" w:rsidRDefault="000878DC">
      <w:r>
        <w:rPr>
          <w:noProof/>
        </w:rPr>
        <w:drawing>
          <wp:anchor distT="0" distB="0" distL="114300" distR="114300" simplePos="0" relativeHeight="251661312" behindDoc="1" locked="0" layoutInCell="1" allowOverlap="1" wp14:anchorId="4A6F26C6" wp14:editId="7B7827E4">
            <wp:simplePos x="0" y="0"/>
            <wp:positionH relativeFrom="column">
              <wp:posOffset>0</wp:posOffset>
            </wp:positionH>
            <wp:positionV relativeFrom="paragraph">
              <wp:posOffset>869749</wp:posOffset>
            </wp:positionV>
            <wp:extent cx="3055620" cy="1318895"/>
            <wp:effectExtent l="0" t="0" r="0" b="0"/>
            <wp:wrapTight wrapText="bothSides">
              <wp:wrapPolygon edited="0">
                <wp:start x="0" y="0"/>
                <wp:lineTo x="0" y="21215"/>
                <wp:lineTo x="21411" y="21215"/>
                <wp:lineTo x="214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AEEDFA9" wp14:editId="37056200">
            <wp:simplePos x="0" y="0"/>
            <wp:positionH relativeFrom="column">
              <wp:posOffset>0</wp:posOffset>
            </wp:positionH>
            <wp:positionV relativeFrom="paragraph">
              <wp:posOffset>2362160</wp:posOffset>
            </wp:positionV>
            <wp:extent cx="3020695" cy="1575435"/>
            <wp:effectExtent l="0" t="0" r="8255" b="5715"/>
            <wp:wrapTight wrapText="bothSides">
              <wp:wrapPolygon edited="0">
                <wp:start x="0" y="0"/>
                <wp:lineTo x="0" y="21417"/>
                <wp:lineTo x="21523" y="21417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C0A0B">
        <w:rPr>
          <w:noProof/>
        </w:rPr>
        <w:drawing>
          <wp:anchor distT="0" distB="0" distL="114300" distR="114300" simplePos="0" relativeHeight="251664384" behindDoc="1" locked="0" layoutInCell="1" allowOverlap="1" wp14:anchorId="34019818" wp14:editId="05BF6960">
            <wp:simplePos x="0" y="0"/>
            <wp:positionH relativeFrom="column">
              <wp:posOffset>3206115</wp:posOffset>
            </wp:positionH>
            <wp:positionV relativeFrom="paragraph">
              <wp:posOffset>3074670</wp:posOffset>
            </wp:positionV>
            <wp:extent cx="3078480" cy="1134110"/>
            <wp:effectExtent l="0" t="0" r="7620" b="8890"/>
            <wp:wrapTight wrapText="bothSides">
              <wp:wrapPolygon edited="0">
                <wp:start x="0" y="0"/>
                <wp:lineTo x="0" y="21406"/>
                <wp:lineTo x="21520" y="21406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60785">
        <w:rPr>
          <w:noProof/>
        </w:rPr>
        <w:drawing>
          <wp:anchor distT="0" distB="0" distL="114300" distR="114300" simplePos="0" relativeHeight="251663360" behindDoc="1" locked="0" layoutInCell="1" allowOverlap="1" wp14:anchorId="471DD147" wp14:editId="74C88473">
            <wp:simplePos x="0" y="0"/>
            <wp:positionH relativeFrom="column">
              <wp:posOffset>3223260</wp:posOffset>
            </wp:positionH>
            <wp:positionV relativeFrom="paragraph">
              <wp:posOffset>1910715</wp:posOffset>
            </wp:positionV>
            <wp:extent cx="3061335" cy="1162685"/>
            <wp:effectExtent l="0" t="0" r="5715" b="0"/>
            <wp:wrapTight wrapText="bothSides">
              <wp:wrapPolygon edited="0">
                <wp:start x="0" y="0"/>
                <wp:lineTo x="0" y="21234"/>
                <wp:lineTo x="21506" y="21234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60785">
        <w:rPr>
          <w:noProof/>
        </w:rPr>
        <w:drawing>
          <wp:anchor distT="0" distB="0" distL="114300" distR="114300" simplePos="0" relativeHeight="251662336" behindDoc="1" locked="0" layoutInCell="1" allowOverlap="1" wp14:anchorId="74F08C5D" wp14:editId="634B53E4">
            <wp:simplePos x="0" y="0"/>
            <wp:positionH relativeFrom="column">
              <wp:posOffset>3223260</wp:posOffset>
            </wp:positionH>
            <wp:positionV relativeFrom="paragraph">
              <wp:posOffset>869315</wp:posOffset>
            </wp:positionV>
            <wp:extent cx="3061335" cy="1041722"/>
            <wp:effectExtent l="0" t="0" r="5715" b="6350"/>
            <wp:wrapTight wrapText="bothSides">
              <wp:wrapPolygon edited="0">
                <wp:start x="0" y="0"/>
                <wp:lineTo x="0" y="21337"/>
                <wp:lineTo x="21506" y="21337"/>
                <wp:lineTo x="2150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041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8C2">
        <w:t xml:space="preserve">For this step, I had to break down the given dataset into frequency tables for each attribute. These frequency tables are given below. It is interesting to note that intuitively, we can hypothesize that </w:t>
      </w:r>
      <w:r w:rsidR="00F078C2" w:rsidRPr="00F078C2">
        <w:rPr>
          <w:i/>
        </w:rPr>
        <w:t>gender</w:t>
      </w:r>
      <w:r w:rsidR="00F078C2">
        <w:t xml:space="preserve"> would be the best attribute for the first split</w:t>
      </w:r>
      <w:r w:rsidR="009F3F2F">
        <w:t>, since it gives us the cleanest partitioning – we can tell just by visual inspection of the data.</w:t>
      </w:r>
      <w:r w:rsidR="00260785" w:rsidRPr="00260785">
        <w:rPr>
          <w:noProof/>
        </w:rPr>
        <w:t xml:space="preserve"> </w:t>
      </w:r>
    </w:p>
    <w:p w14:paraId="72E49B7A" w14:textId="781E30BD" w:rsidR="00260785" w:rsidRDefault="00260785"/>
    <w:p w14:paraId="7273C9A7" w14:textId="5FFE4DE4" w:rsidR="00DA0D9E" w:rsidRDefault="00DA0D9E"/>
    <w:p w14:paraId="39FF0F6D" w14:textId="6BD77A35" w:rsidR="0083295F" w:rsidRPr="003A3468" w:rsidRDefault="0083295F">
      <w:pPr>
        <w:rPr>
          <w:i/>
          <w:u w:val="single"/>
        </w:rPr>
      </w:pPr>
      <w:r w:rsidRPr="003A3468">
        <w:rPr>
          <w:i/>
          <w:u w:val="single"/>
        </w:rPr>
        <w:t xml:space="preserve">Sample Calculation for </w:t>
      </w:r>
      <w:r w:rsidR="00D555EB" w:rsidRPr="003A3468">
        <w:rPr>
          <w:i/>
          <w:u w:val="single"/>
        </w:rPr>
        <w:t>split on passenger class</w:t>
      </w:r>
    </w:p>
    <w:p w14:paraId="63C943CB" w14:textId="0A522600" w:rsidR="00DA0D9E" w:rsidRDefault="00EC6FA2">
      <w:r>
        <w:t xml:space="preserve">Using the entropy formula, </w:t>
      </w:r>
      <w:r w:rsidR="00C07B28">
        <w:t>I calculated the entropies for passenger class split as follows:</w:t>
      </w:r>
    </w:p>
    <w:tbl>
      <w:tblPr>
        <w:tblW w:w="5580" w:type="dxa"/>
        <w:jc w:val="center"/>
        <w:tblLook w:val="04A0" w:firstRow="1" w:lastRow="0" w:firstColumn="1" w:lastColumn="0" w:noHBand="0" w:noVBand="1"/>
      </w:tblPr>
      <w:tblGrid>
        <w:gridCol w:w="1600"/>
        <w:gridCol w:w="1514"/>
        <w:gridCol w:w="1506"/>
        <w:gridCol w:w="960"/>
      </w:tblGrid>
      <w:tr w:rsidR="00C07B28" w:rsidRPr="00C07B28" w14:paraId="7A2CD025" w14:textId="77777777" w:rsidTr="00951E48">
        <w:trPr>
          <w:trHeight w:val="290"/>
          <w:jc w:val="center"/>
        </w:trPr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596EDC8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Split on Passenger class</w:t>
            </w:r>
          </w:p>
        </w:tc>
      </w:tr>
      <w:tr w:rsidR="00C07B28" w:rsidRPr="00C07B28" w14:paraId="0EB428EF" w14:textId="77777777" w:rsidTr="00951E48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A0804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 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23C92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Survived = yes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A92F1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survived = 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0298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Entropy</w:t>
            </w:r>
          </w:p>
        </w:tc>
      </w:tr>
      <w:tr w:rsidR="00C07B28" w:rsidRPr="00C07B28" w14:paraId="6D286D7B" w14:textId="77777777" w:rsidTr="00951E48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316A4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First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865CD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5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233E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DD16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0.65</w:t>
            </w:r>
          </w:p>
        </w:tc>
      </w:tr>
      <w:tr w:rsidR="00C07B28" w:rsidRPr="00C07B28" w14:paraId="6FCA079E" w14:textId="77777777" w:rsidTr="00951E48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F561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Second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E6114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F2A1D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F591A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0.954</w:t>
            </w:r>
          </w:p>
        </w:tc>
      </w:tr>
      <w:tr w:rsidR="00C07B28" w:rsidRPr="00C07B28" w14:paraId="4CBE7D9A" w14:textId="77777777" w:rsidTr="00951E48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3C0C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Third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77BF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96A1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79D3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0.811</w:t>
            </w:r>
          </w:p>
        </w:tc>
      </w:tr>
      <w:tr w:rsidR="00C07B28" w:rsidRPr="00C07B28" w14:paraId="07612AA9" w14:textId="77777777" w:rsidTr="00951E48">
        <w:trPr>
          <w:trHeight w:val="290"/>
          <w:jc w:val="center"/>
        </w:trPr>
        <w:tc>
          <w:tcPr>
            <w:tcW w:w="4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550A4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Weighted Entropy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794B" w14:textId="77777777" w:rsidR="00C07B28" w:rsidRPr="00C07B28" w:rsidRDefault="00C07B28" w:rsidP="00C07B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07B28">
              <w:rPr>
                <w:rFonts w:ascii="Calibri" w:eastAsia="Times New Roman" w:hAnsi="Calibri" w:cs="Calibri"/>
                <w:color w:val="000000"/>
                <w:lang w:eastAsia="en-SG"/>
              </w:rPr>
              <w:t>0.817</w:t>
            </w:r>
          </w:p>
        </w:tc>
      </w:tr>
    </w:tbl>
    <w:p w14:paraId="0C8891E3" w14:textId="2885E21C" w:rsidR="00C07B28" w:rsidRDefault="00C07B28"/>
    <w:p w14:paraId="64DC0648" w14:textId="77777777" w:rsidR="00E40148" w:rsidRDefault="00E40148">
      <w:pPr>
        <w:rPr>
          <w:i/>
          <w:u w:val="single"/>
        </w:rPr>
      </w:pPr>
    </w:p>
    <w:p w14:paraId="334009B0" w14:textId="05A34D60" w:rsidR="00606E60" w:rsidRPr="00E40148" w:rsidRDefault="00E40148">
      <w:pPr>
        <w:rPr>
          <w:i/>
          <w:u w:val="single"/>
        </w:rPr>
      </w:pPr>
      <w:r w:rsidRPr="00E40148">
        <w:rPr>
          <w:i/>
          <w:u w:val="single"/>
        </w:rPr>
        <w:t>Results</w:t>
      </w:r>
    </w:p>
    <w:p w14:paraId="75D295AD" w14:textId="67E864DF" w:rsidR="00214A43" w:rsidRDefault="00E40148">
      <w:r>
        <w:t xml:space="preserve">The above calculations were performed </w:t>
      </w:r>
      <w:r w:rsidR="00214A43">
        <w:t>for all 5 attributes, and the results are shown below.</w:t>
      </w:r>
    </w:p>
    <w:tbl>
      <w:tblPr>
        <w:tblW w:w="5665" w:type="dxa"/>
        <w:jc w:val="center"/>
        <w:tblLook w:val="04A0" w:firstRow="1" w:lastRow="0" w:firstColumn="1" w:lastColumn="0" w:noHBand="0" w:noVBand="1"/>
      </w:tblPr>
      <w:tblGrid>
        <w:gridCol w:w="1600"/>
        <w:gridCol w:w="2081"/>
        <w:gridCol w:w="1984"/>
      </w:tblGrid>
      <w:tr w:rsidR="00214A43" w:rsidRPr="00214A43" w14:paraId="03D29BBF" w14:textId="77777777" w:rsidTr="00214A43">
        <w:trPr>
          <w:trHeight w:val="490"/>
          <w:jc w:val="center"/>
        </w:trPr>
        <w:tc>
          <w:tcPr>
            <w:tcW w:w="5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E970CCA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Entropy Method</w:t>
            </w:r>
          </w:p>
        </w:tc>
      </w:tr>
      <w:tr w:rsidR="00214A43" w:rsidRPr="00214A43" w14:paraId="0A584595" w14:textId="77777777" w:rsidTr="00214A43">
        <w:trPr>
          <w:trHeight w:val="435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1AD9354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Attribute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AF9C60C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Weighted Entropy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B2F8D9B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Gain in Information</w:t>
            </w:r>
          </w:p>
        </w:tc>
      </w:tr>
      <w:tr w:rsidR="00214A43" w:rsidRPr="00214A43" w14:paraId="43C09C87" w14:textId="77777777" w:rsidTr="00214A43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22989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Age Class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66C0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0.868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2C8DE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0.103</w:t>
            </w:r>
          </w:p>
        </w:tc>
      </w:tr>
      <w:tr w:rsidR="00214A43" w:rsidRPr="00214A43" w14:paraId="46DB871C" w14:textId="77777777" w:rsidTr="00214A43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C381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Passenger Class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0B40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0.817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A527F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0.154</w:t>
            </w:r>
          </w:p>
        </w:tc>
      </w:tr>
      <w:tr w:rsidR="00214A43" w:rsidRPr="00214A43" w14:paraId="49705EB0" w14:textId="77777777" w:rsidTr="00214A43">
        <w:trPr>
          <w:trHeight w:val="29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B271F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Gender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8BAF5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0.562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93C04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0.409</w:t>
            </w:r>
          </w:p>
        </w:tc>
      </w:tr>
      <w:tr w:rsidR="00214A43" w:rsidRPr="00214A43" w14:paraId="352E07AF" w14:textId="77777777" w:rsidTr="00214A43">
        <w:trPr>
          <w:trHeight w:val="58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5BE1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No of Siblings or spouses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AADB1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0.783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628F4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0.187</w:t>
            </w:r>
          </w:p>
        </w:tc>
      </w:tr>
      <w:tr w:rsidR="00214A43" w:rsidRPr="00214A43" w14:paraId="7014D78A" w14:textId="77777777" w:rsidTr="00214A43">
        <w:trPr>
          <w:trHeight w:val="580"/>
          <w:jc w:val="center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9A5C2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No of parents or children</w:t>
            </w:r>
          </w:p>
        </w:tc>
        <w:tc>
          <w:tcPr>
            <w:tcW w:w="2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8CD82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0.965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0B964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0.005</w:t>
            </w:r>
          </w:p>
        </w:tc>
      </w:tr>
      <w:tr w:rsidR="00214A43" w:rsidRPr="00214A43" w14:paraId="402B120B" w14:textId="77777777" w:rsidTr="00214A43">
        <w:trPr>
          <w:trHeight w:val="290"/>
          <w:jc w:val="center"/>
        </w:trPr>
        <w:tc>
          <w:tcPr>
            <w:tcW w:w="5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BB65" w14:textId="77777777" w:rsidR="00214A43" w:rsidRPr="00214A43" w:rsidRDefault="00214A43" w:rsidP="00214A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214A43">
              <w:rPr>
                <w:rFonts w:ascii="Calibri" w:eastAsia="Times New Roman" w:hAnsi="Calibri" w:cs="Calibri"/>
                <w:color w:val="000000"/>
                <w:lang w:eastAsia="en-SG"/>
              </w:rPr>
              <w:t>Note: Initial Entropy = 0.971</w:t>
            </w:r>
          </w:p>
        </w:tc>
      </w:tr>
    </w:tbl>
    <w:p w14:paraId="5972B985" w14:textId="77777777" w:rsidR="00214A43" w:rsidRPr="00E40148" w:rsidRDefault="00214A43"/>
    <w:p w14:paraId="2ABEB7C1" w14:textId="297D373A" w:rsidR="00AF2647" w:rsidRDefault="00AF2647">
      <w:r>
        <w:t xml:space="preserve">We want to maximize the gain in information, hence we shall choose the </w:t>
      </w:r>
      <w:r>
        <w:rPr>
          <w:i/>
        </w:rPr>
        <w:t>Gender</w:t>
      </w:r>
      <w:r>
        <w:t xml:space="preserve"> attribute for our first split. This is in line with our initial hypothesis.</w:t>
      </w:r>
    </w:p>
    <w:p w14:paraId="43BC6F82" w14:textId="77777777" w:rsidR="001212E7" w:rsidRDefault="001212E7"/>
    <w:p w14:paraId="0EABEDE6" w14:textId="60EC0A21" w:rsidR="00AF2647" w:rsidRDefault="00951E48">
      <w:pPr>
        <w:rPr>
          <w:b/>
        </w:rPr>
      </w:pPr>
      <w:r>
        <w:rPr>
          <w:b/>
        </w:rPr>
        <w:t>Questions 1 &amp; 2 – Python scripts</w:t>
      </w:r>
    </w:p>
    <w:p w14:paraId="2559527F" w14:textId="2F0E93FC" w:rsidR="00C773CE" w:rsidRDefault="00951E48">
      <w:r>
        <w:t xml:space="preserve">I thought it would be interesting to redo the above using python. I adapted some of the scripts from our course </w:t>
      </w:r>
      <w:proofErr w:type="spellStart"/>
      <w:r>
        <w:t>github</w:t>
      </w:r>
      <w:proofErr w:type="spellEnd"/>
      <w:r>
        <w:t xml:space="preserve"> and came up with an automated process </w:t>
      </w:r>
      <w:r w:rsidR="00C773CE">
        <w:t>to calculate information gain.</w:t>
      </w:r>
    </w:p>
    <w:p w14:paraId="7DC658B9" w14:textId="49A1C708" w:rsidR="00CC73AE" w:rsidRPr="00CC73AE" w:rsidRDefault="00CC73AE">
      <w:r>
        <w:t xml:space="preserve">The first script I rewrote is that for entropy calculation. Below is an abstracted version of the function that can calculate entropy for </w:t>
      </w:r>
      <w:r>
        <w:rPr>
          <w:i/>
        </w:rPr>
        <w:t>any</w:t>
      </w:r>
      <w:r>
        <w:t xml:space="preserve"> number of input sample labels.</w:t>
      </w:r>
    </w:p>
    <w:p w14:paraId="22E1329E" w14:textId="61B786CF" w:rsidR="00C773CE" w:rsidRPr="00951E48" w:rsidRDefault="00C773CE">
      <w:r>
        <w:rPr>
          <w:noProof/>
        </w:rPr>
        <w:drawing>
          <wp:inline distT="0" distB="0" distL="0" distR="0" wp14:anchorId="70928C0C" wp14:editId="5A072C65">
            <wp:extent cx="6057193" cy="368074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193" cy="368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4C44" w14:textId="7E1B6CB6" w:rsidR="0012275A" w:rsidRPr="00587AA3" w:rsidRDefault="0012275A">
      <w:r>
        <w:t xml:space="preserve">I then defined a function to calculate information gain – this </w:t>
      </w:r>
      <w:r w:rsidR="00587AA3">
        <w:t xml:space="preserve">was done from scratch. Here, it takes a parameter called </w:t>
      </w:r>
      <w:r w:rsidR="00587AA3">
        <w:rPr>
          <w:i/>
        </w:rPr>
        <w:t>method</w:t>
      </w:r>
      <w:r w:rsidR="00587AA3">
        <w:t xml:space="preserve">. This is </w:t>
      </w:r>
      <w:proofErr w:type="gramStart"/>
      <w:r w:rsidR="00587AA3">
        <w:t>actually a</w:t>
      </w:r>
      <w:proofErr w:type="gramEnd"/>
      <w:r w:rsidR="00587AA3">
        <w:t xml:space="preserve"> function to be passed in – either entropy or </w:t>
      </w:r>
      <w:proofErr w:type="spellStart"/>
      <w:r w:rsidR="00587AA3">
        <w:t>gini_index</w:t>
      </w:r>
      <w:proofErr w:type="spellEnd"/>
      <w:r w:rsidR="00587AA3">
        <w:t xml:space="preserve">. The function uses this </w:t>
      </w:r>
      <w:r w:rsidR="00587AA3">
        <w:rPr>
          <w:i/>
        </w:rPr>
        <w:t>method</w:t>
      </w:r>
      <w:r w:rsidR="00587AA3">
        <w:t xml:space="preserve"> to calculate the information gain. Doing this allows for better abstraction.</w:t>
      </w:r>
    </w:p>
    <w:p w14:paraId="6E99C005" w14:textId="301E3349" w:rsidR="00260785" w:rsidRDefault="003E6BA8">
      <w:r>
        <w:rPr>
          <w:noProof/>
        </w:rPr>
        <w:drawing>
          <wp:inline distT="0" distB="0" distL="0" distR="0" wp14:anchorId="58F7E9CD" wp14:editId="64128124">
            <wp:extent cx="6041985" cy="3489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6202" cy="350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B1A6" w14:textId="7014C3FB" w:rsidR="002E3FE6" w:rsidRDefault="002E3FE6"/>
    <w:p w14:paraId="67AF6DF1" w14:textId="0D9F775F" w:rsidR="00243CC7" w:rsidRDefault="00243CC7">
      <w:r>
        <w:t>Running the function gives the following result</w:t>
      </w:r>
      <w:r w:rsidR="00ED1B46">
        <w:t>.</w:t>
      </w:r>
    </w:p>
    <w:p w14:paraId="20D6470A" w14:textId="4CFAFB29" w:rsidR="00647B11" w:rsidRDefault="00243CC7">
      <w:r>
        <w:rPr>
          <w:noProof/>
        </w:rPr>
        <w:drawing>
          <wp:inline distT="0" distB="0" distL="0" distR="0" wp14:anchorId="53824436" wp14:editId="27FEABE2">
            <wp:extent cx="5731510" cy="1088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27E3" w14:textId="39B31E1A" w:rsidR="00647B11" w:rsidRDefault="00647B11"/>
    <w:p w14:paraId="56B1F153" w14:textId="3F9FD1C1" w:rsidR="00ED1B46" w:rsidRPr="00ED1B46" w:rsidRDefault="00ED1B46" w:rsidP="00ED1B46">
      <w:r>
        <w:t>It is good to note that these results match with the ones calculated by hand above.</w:t>
      </w:r>
      <w:r>
        <w:t xml:space="preserve"> Once again, it is affirmed that </w:t>
      </w:r>
      <w:r>
        <w:rPr>
          <w:i/>
        </w:rPr>
        <w:t>Gender</w:t>
      </w:r>
      <w:r>
        <w:t xml:space="preserve"> would be the best attribute to split on.</w:t>
      </w:r>
    </w:p>
    <w:p w14:paraId="279693D4" w14:textId="77777777" w:rsidR="00ED1B46" w:rsidRDefault="00ED1B46"/>
    <w:p w14:paraId="6C02971B" w14:textId="353FA891" w:rsidR="0074452D" w:rsidRDefault="0074452D"/>
    <w:p w14:paraId="6632940C" w14:textId="3D66743D" w:rsidR="002161E7" w:rsidRDefault="002161E7"/>
    <w:p w14:paraId="1E8626DF" w14:textId="1B8E0345" w:rsidR="002161E7" w:rsidRDefault="002161E7"/>
    <w:p w14:paraId="322021C5" w14:textId="15BC42C8" w:rsidR="002161E7" w:rsidRDefault="002161E7"/>
    <w:p w14:paraId="725ABFAE" w14:textId="1E786BED" w:rsidR="002161E7" w:rsidRDefault="002161E7"/>
    <w:p w14:paraId="5E97AD9A" w14:textId="7BEBE5E0" w:rsidR="002161E7" w:rsidRDefault="002161E7"/>
    <w:p w14:paraId="1179098C" w14:textId="6BAEBE78" w:rsidR="002161E7" w:rsidRDefault="002161E7">
      <w:pPr>
        <w:rPr>
          <w:b/>
        </w:rPr>
      </w:pPr>
      <w:r>
        <w:rPr>
          <w:b/>
        </w:rPr>
        <w:t>Question 3 – Using the Gini Index</w:t>
      </w:r>
    </w:p>
    <w:p w14:paraId="29CDE03B" w14:textId="0A5764D4" w:rsidR="00A9360B" w:rsidRPr="00A9360B" w:rsidRDefault="00A9360B">
      <w:r>
        <w:t xml:space="preserve">Below is a function to calculate the </w:t>
      </w:r>
      <w:proofErr w:type="spellStart"/>
      <w:r>
        <w:t>gini</w:t>
      </w:r>
      <w:proofErr w:type="spellEnd"/>
      <w:r>
        <w:t xml:space="preserve"> index for an attribute, given </w:t>
      </w:r>
      <w:r>
        <w:rPr>
          <w:i/>
        </w:rPr>
        <w:t xml:space="preserve">any </w:t>
      </w:r>
      <w:r>
        <w:t>number of class labels.</w:t>
      </w:r>
      <w:r w:rsidR="006B590C">
        <w:t xml:space="preserve"> This was written from scratch.</w:t>
      </w:r>
    </w:p>
    <w:p w14:paraId="515D8F5E" w14:textId="0C99614B" w:rsidR="00831E2E" w:rsidRDefault="00A9360B">
      <w:r>
        <w:rPr>
          <w:noProof/>
        </w:rPr>
        <w:drawing>
          <wp:inline distT="0" distB="0" distL="0" distR="0" wp14:anchorId="76039E85" wp14:editId="697E9BB1">
            <wp:extent cx="6018703" cy="333929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8059" cy="33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5230" w14:textId="0E251652" w:rsidR="000407BD" w:rsidRPr="00843E94" w:rsidRDefault="000407BD">
      <w:pPr>
        <w:rPr>
          <w:i/>
          <w:u w:val="single"/>
        </w:rPr>
      </w:pPr>
      <w:r w:rsidRPr="00843E94">
        <w:rPr>
          <w:i/>
          <w:u w:val="single"/>
        </w:rPr>
        <w:t>Results</w:t>
      </w:r>
    </w:p>
    <w:p w14:paraId="3FD5EFBA" w14:textId="7A351A18" w:rsidR="000407BD" w:rsidRDefault="000407BD">
      <w:r>
        <w:t xml:space="preserve">Running the </w:t>
      </w:r>
      <w:r w:rsidR="00843E94">
        <w:t>above script on the data produces the following raw results:</w:t>
      </w:r>
    </w:p>
    <w:p w14:paraId="62370EBE" w14:textId="0602DB15" w:rsidR="00843E94" w:rsidRDefault="00843E94">
      <w:r>
        <w:rPr>
          <w:noProof/>
        </w:rPr>
        <w:drawing>
          <wp:inline distT="0" distB="0" distL="0" distR="0" wp14:anchorId="41C677BE" wp14:editId="35098F97">
            <wp:extent cx="5731510" cy="9855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7644" w14:textId="795AC2E9" w:rsidR="00DE08F0" w:rsidRDefault="00DE08F0">
      <w:r>
        <w:t>The consolidated results are presented in the table below:</w:t>
      </w: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1740"/>
        <w:gridCol w:w="2083"/>
        <w:gridCol w:w="2126"/>
      </w:tblGrid>
      <w:tr w:rsidR="00DE08F0" w:rsidRPr="00DE08F0" w14:paraId="42AFCFA4" w14:textId="77777777" w:rsidTr="008B66C8">
        <w:trPr>
          <w:trHeight w:val="305"/>
          <w:jc w:val="center"/>
        </w:trPr>
        <w:tc>
          <w:tcPr>
            <w:tcW w:w="5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EF406A6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Gini Index Method</w:t>
            </w:r>
          </w:p>
        </w:tc>
      </w:tr>
      <w:tr w:rsidR="00DE08F0" w:rsidRPr="00DE08F0" w14:paraId="700A5DFB" w14:textId="77777777" w:rsidTr="008B66C8">
        <w:trPr>
          <w:trHeight w:val="369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DBDAF66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Attribute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0FEE0AE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Weighted Gini Index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CFE3A2A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Reduction from start</w:t>
            </w:r>
          </w:p>
        </w:tc>
      </w:tr>
      <w:tr w:rsidR="00DE08F0" w:rsidRPr="00DE08F0" w14:paraId="616A03EA" w14:textId="77777777" w:rsidTr="008B66C8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68C8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Age Class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4B194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0.428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D23FA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0.052</w:t>
            </w:r>
          </w:p>
        </w:tc>
      </w:tr>
      <w:tr w:rsidR="00DE08F0" w:rsidRPr="00DE08F0" w14:paraId="1BB3AC79" w14:textId="77777777" w:rsidTr="008B66C8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50D89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Passenger Class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51F55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0.381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BC32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0.099</w:t>
            </w:r>
          </w:p>
        </w:tc>
      </w:tr>
      <w:tr w:rsidR="00DE08F0" w:rsidRPr="00DE08F0" w14:paraId="0A98AB37" w14:textId="77777777" w:rsidTr="008B66C8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5D6C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Gender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8CC4E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0.230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29E88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0.250</w:t>
            </w:r>
          </w:p>
        </w:tc>
      </w:tr>
      <w:tr w:rsidR="00DE08F0" w:rsidRPr="00DE08F0" w14:paraId="50C03035" w14:textId="77777777" w:rsidTr="008B66C8">
        <w:trPr>
          <w:trHeight w:val="58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0E5C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No of siblings or spouses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CADCC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0.358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444CC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0.122</w:t>
            </w:r>
          </w:p>
        </w:tc>
      </w:tr>
      <w:tr w:rsidR="00DE08F0" w:rsidRPr="00DE08F0" w14:paraId="384577E6" w14:textId="77777777" w:rsidTr="008B66C8">
        <w:trPr>
          <w:trHeight w:val="58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642E2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No of parents or children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CBF1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0.476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CAF80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0.004</w:t>
            </w:r>
          </w:p>
        </w:tc>
      </w:tr>
      <w:tr w:rsidR="00DE08F0" w:rsidRPr="00DE08F0" w14:paraId="40FA18E6" w14:textId="77777777" w:rsidTr="008B66C8">
        <w:trPr>
          <w:trHeight w:val="290"/>
          <w:jc w:val="center"/>
        </w:trPr>
        <w:tc>
          <w:tcPr>
            <w:tcW w:w="59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58772" w14:textId="77777777" w:rsidR="00DE08F0" w:rsidRPr="00DE08F0" w:rsidRDefault="00DE08F0" w:rsidP="00DE08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DE08F0">
              <w:rPr>
                <w:rFonts w:ascii="Calibri" w:eastAsia="Times New Roman" w:hAnsi="Calibri" w:cs="Calibri"/>
                <w:color w:val="000000"/>
                <w:lang w:eastAsia="en-SG"/>
              </w:rPr>
              <w:t>Note: Initial Gini Index = 0.480</w:t>
            </w:r>
          </w:p>
        </w:tc>
      </w:tr>
    </w:tbl>
    <w:p w14:paraId="1BE66027" w14:textId="77777777" w:rsidR="008B66C8" w:rsidRDefault="008B66C8"/>
    <w:p w14:paraId="29F463A6" w14:textId="01485867" w:rsidR="00DE08F0" w:rsidRPr="008B66C8" w:rsidRDefault="008B66C8">
      <w:r>
        <w:t xml:space="preserve">The split on the </w:t>
      </w:r>
      <w:r>
        <w:rPr>
          <w:i/>
        </w:rPr>
        <w:t>Gender</w:t>
      </w:r>
      <w:r>
        <w:t xml:space="preserve"> attribute produces the highest reduction in Gini Index. Hence, even using this method, </w:t>
      </w:r>
      <w:r>
        <w:rPr>
          <w:i/>
        </w:rPr>
        <w:t xml:space="preserve">Gender </w:t>
      </w:r>
      <w:r>
        <w:t xml:space="preserve">is the best root attribute to split </w:t>
      </w:r>
      <w:r w:rsidR="00A820F5">
        <w:t>up</w:t>
      </w:r>
      <w:bookmarkStart w:id="0" w:name="_GoBack"/>
      <w:bookmarkEnd w:id="0"/>
      <w:r>
        <w:t>on.</w:t>
      </w:r>
    </w:p>
    <w:sectPr w:rsidR="00DE08F0" w:rsidRPr="008B66C8" w:rsidSect="00951E4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1D"/>
    <w:rsid w:val="000407BD"/>
    <w:rsid w:val="00073380"/>
    <w:rsid w:val="00085366"/>
    <w:rsid w:val="000878DC"/>
    <w:rsid w:val="001212E7"/>
    <w:rsid w:val="0012275A"/>
    <w:rsid w:val="001A572C"/>
    <w:rsid w:val="001C0A0B"/>
    <w:rsid w:val="001D04D7"/>
    <w:rsid w:val="00214A43"/>
    <w:rsid w:val="002161E7"/>
    <w:rsid w:val="00243CC7"/>
    <w:rsid w:val="00260785"/>
    <w:rsid w:val="0028648E"/>
    <w:rsid w:val="002E3FE6"/>
    <w:rsid w:val="003A3468"/>
    <w:rsid w:val="003E6BA8"/>
    <w:rsid w:val="004E0643"/>
    <w:rsid w:val="00587AA3"/>
    <w:rsid w:val="00606E60"/>
    <w:rsid w:val="00625426"/>
    <w:rsid w:val="00647B11"/>
    <w:rsid w:val="006B590C"/>
    <w:rsid w:val="0074452D"/>
    <w:rsid w:val="007D4836"/>
    <w:rsid w:val="00831E2E"/>
    <w:rsid w:val="0083295F"/>
    <w:rsid w:val="00843E94"/>
    <w:rsid w:val="008B66C8"/>
    <w:rsid w:val="00951E48"/>
    <w:rsid w:val="009F3F2F"/>
    <w:rsid w:val="00A820F5"/>
    <w:rsid w:val="00A9360B"/>
    <w:rsid w:val="00AF2647"/>
    <w:rsid w:val="00BA1EF5"/>
    <w:rsid w:val="00C07B28"/>
    <w:rsid w:val="00C773CE"/>
    <w:rsid w:val="00CC73AE"/>
    <w:rsid w:val="00D555EB"/>
    <w:rsid w:val="00D90B8E"/>
    <w:rsid w:val="00DA0D9E"/>
    <w:rsid w:val="00DE08F0"/>
    <w:rsid w:val="00E40148"/>
    <w:rsid w:val="00EA6917"/>
    <w:rsid w:val="00EB751D"/>
    <w:rsid w:val="00EC6FA2"/>
    <w:rsid w:val="00ED1B46"/>
    <w:rsid w:val="00F0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B0F8"/>
  <w15:chartTrackingRefBased/>
  <w15:docId w15:val="{6AA39328-23B4-4A9D-A64A-34F7D9CB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751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751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1ABAA78F6F40E19151CA6620D28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6BEB9-CA7E-4781-9AB1-612A9F41A125}"/>
      </w:docPartPr>
      <w:docPartBody>
        <w:p w:rsidR="00000000" w:rsidRDefault="008E6670" w:rsidP="008E6670">
          <w:pPr>
            <w:pStyle w:val="A51ABAA78F6F40E19151CA6620D28B0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49C5341A8F4274B54F1564539F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D1129-2ADC-4991-91DE-DE2CCFAF8D04}"/>
      </w:docPartPr>
      <w:docPartBody>
        <w:p w:rsidR="00000000" w:rsidRDefault="008E6670" w:rsidP="008E6670">
          <w:pPr>
            <w:pStyle w:val="7349C5341A8F4274B54F1564539F460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70"/>
    <w:rsid w:val="008E6670"/>
    <w:rsid w:val="00D5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ABAA78F6F40E19151CA6620D28B0A">
    <w:name w:val="A51ABAA78F6F40E19151CA6620D28B0A"/>
    <w:rsid w:val="008E6670"/>
  </w:style>
  <w:style w:type="paragraph" w:customStyle="1" w:styleId="7349C5341A8F4274B54F1564539F460A">
    <w:name w:val="7349C5341A8F4274B54F1564539F460A"/>
    <w:rsid w:val="008E66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AC61A-7D9E-4107-B466-E72FBD4D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Bt2101 – Tutorial 1: Decision Tree</vt:lpstr>
    </vt:vector>
  </TitlesOfParts>
  <Company>national university of singapore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Bt2101 – Tutorial 1: Decision Tree</dc:title>
  <dc:subject>Kaustubh Jagtap A0168820B</dc:subject>
  <dc:creator>Kaustubh Jagtap</dc:creator>
  <cp:keywords/>
  <dc:description/>
  <cp:lastModifiedBy>Kaustubh Jagtap</cp:lastModifiedBy>
  <cp:revision>48</cp:revision>
  <dcterms:created xsi:type="dcterms:W3CDTF">2018-08-25T10:33:00Z</dcterms:created>
  <dcterms:modified xsi:type="dcterms:W3CDTF">2018-08-25T12:44:00Z</dcterms:modified>
</cp:coreProperties>
</file>